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18"/>
          <w:szCs w:val="18"/>
        </w:rPr>
        <w:t xml:space="preserve">2ª SEMANA · HACERSE PRESENTE</w:t>
      </w:r>
    </w:p>
    <w:p>
      <w:pPr>
        <w:pStyle w:val="Ttulo2"/>
        <w:pBdr>
          <w:bottom w:val="single" w:sz="12" w:space="6" w:color="B6BC00"/>
        </w:pBdr>
      </w:pPr>
      <w:r>
        <w:rPr>
          <w:b/>
          <w:bCs/>
          <w:color w:val="6F7300"/>
        </w:rPr>
        <w:t xml:space="preserve">Jueves 10 dic</w:t>
      </w:r>
      <w:r>
        <w:rPr>
          <w:color w:val="5D6B71"/>
          <w:sz w:val="22"/>
          <w:szCs w:val="22"/>
        </w:rPr>
        <w:t xml:space="preserve">   Historia salesiana: 8 de diciembre</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Inmaculada. Para los salesianos es la fecha en que empezó todo».</w:t>
      </w:r>
    </w:p>
    <w:p>
      <w:pPr>
        <w:pStyle w:val="Apartado"/>
      </w:pPr>
      <w:r>
        <w:rPr>
          <w:b/>
          <w:bCs/>
          <w:color w:val="6F7300"/>
        </w:rPr>
        <w:t xml:space="preserve">Contenido – Don Bosco y Bartolomé Garelli</w:t>
      </w:r>
    </w:p>
    <w:p>
      <w:pPr>
        <w:pStyle w:val="Cuerpo"/>
      </w:pPr>
      <w:r>
        <w:rPr/>
        <w:t xml:space="preserve">El 8 de diciembre de 1841, Don Bosco se encontró en una sacristía de Turín con Bartolomé Garelli, un chico de 16 años, huérfano, emigrante del campo, al que el sacristán acababa de echar a golpes. Don Bosco le llamó por su nombre, le escuchó, rezó con él un Avemaría y le invitó a volver. De ahí nació el Oratorio. La pedagogía salesiana llama a esto </w:t>
      </w:r>
      <w:r>
        <w:rPr>
          <w:i/>
          <w:iCs/>
        </w:rPr>
        <w:t xml:space="preserve">asistencia</w:t>
      </w:r>
      <w:r>
        <w:rPr/>
        <w:t xml:space="preserve">: estar presente entre los jóvenes, no como vigilante, sino como amigo.</w:t>
      </w:r>
    </w:p>
    <w:p>
      <w:pPr>
        <w:pStyle w:val="Apartado"/>
      </w:pPr>
      <w:r>
        <w:rPr>
          <w:b/>
          <w:bCs/>
          <w:color w:val="6F7300"/>
        </w:rPr>
        <w:t xml:space="preserve">Reflexión</w:t>
      </w:r>
    </w:p>
    <w:p>
      <w:pPr>
        <w:pStyle w:val="Cuerpo"/>
      </w:pPr>
      <w:r>
        <w:rPr/>
        <w:t xml:space="preserve">Don Bosco y Madre Mazzarello educaron desde la presencia. María Inmaculada fue la primera en hacerse presente para Dios con un sí completo. Hoy muchos jóvenes lo hacéis como monitores, catequistas o voluntarios.</w:t>
      </w:r>
    </w:p>
    <w:p>
      <w:pPr>
        <w:pStyle w:val="Lista"/>
        <w:numPr>
          <w:ilvl w:val="0"/>
          <w:numId w:val="1"/>
        </w:numPr>
      </w:pPr>
      <w:r>
        <w:rPr/>
        <w:t xml:space="preserve">¿De quién soy yo presencia?</w:t>
      </w:r>
    </w:p>
    <w:p>
      <w:pPr>
        <w:pStyle w:val="Lista"/>
        <w:numPr>
          <w:ilvl w:val="0"/>
          <w:numId w:val="1"/>
        </w:numPr>
      </w:pPr>
      <w:r>
        <w:rPr/>
        <w:t xml:space="preserve">¿Quién ha sido para mí un «Don Bosco»?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como aquel primer Avemaría de Don Bosco y Bartolomé.</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