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C4531A"/>
          <w:spacing w:val="30"/>
          <w:sz w:val="18"/>
          <w:szCs w:val="18"/>
        </w:rPr>
        <w:t xml:space="preserve">3ª SEMANA · DESCUBRIR AL PRESENTE</w:t>
      </w:r>
    </w:p>
    <w:p>
      <w:pPr>
        <w:pStyle w:val="Ttulo2"/>
        <w:pBdr>
          <w:bottom w:val="single" w:sz="12" w:space="6" w:color="EE712A"/>
        </w:pBdr>
      </w:pPr>
      <w:r>
        <w:rPr>
          <w:b/>
          <w:bCs/>
          <w:color w:val="C4531A"/>
        </w:rPr>
        <w:t xml:space="preserve">Miércoles 16 dic</w:t>
      </w:r>
      <w:r>
        <w:rPr>
          <w:color w:val="5D6B71"/>
          <w:sz w:val="22"/>
          <w:szCs w:val="22"/>
        </w:rPr>
        <w:t xml:space="preserve">   Noticia: la soledad no deseada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C4531A"/>
        </w:rPr>
        <w:t xml:space="preserve">Introducción</w:t>
      </w:r>
    </w:p>
    <w:p>
      <w:pPr>
        <w:pStyle w:val="Cuerpo"/>
      </w:pPr>
      <w:r>
        <w:rPr/>
        <w:t xml:space="preserve">«Cada Navidad vuelven las noticias sobre personas que pasarán estas fiestas solas».</w:t>
      </w:r>
    </w:p>
    <w:p>
      <w:pPr>
        <w:pStyle w:val="Apartado"/>
      </w:pPr>
      <w:r>
        <w:rPr>
          <w:b/>
          <w:bCs/>
          <w:color w:val="C4531A"/>
        </w:rPr>
        <w:t xml:space="preserve">Contenido</w:t>
      </w:r>
    </w:p>
    <w:p>
      <w:pPr>
        <w:pStyle w:val="Cuerpo"/>
      </w:pPr>
      <w:r>
        <w:rPr/>
        <w:t xml:space="preserve">En España hay muchas personas mayores que viven solas, y muchas dicen sentirse solas aunque tengan familia. En Navidad esa soledad pesa más. En los últimos años han surgido programas de voluntariado, muchos de ellos con jóvenes, que acompañan a mayores con una llamada, un paseo o una visita semanal.</w:t>
      </w:r>
    </w:p>
    <w:p>
      <w:pPr>
        <w:pStyle w:val="Apartado"/>
      </w:pPr>
      <w:r>
        <w:rPr>
          <w:b/>
          <w:bCs/>
          <w:color w:val="C4531A"/>
        </w:rPr>
        <w:t xml:space="preserve">Reflexión</w:t>
      </w:r>
    </w:p>
    <w:p>
      <w:pPr>
        <w:pStyle w:val="Cuerpo"/>
      </w:pPr>
      <w:r>
        <w:rPr/>
        <w:t xml:space="preserve">A veces el mejor regalo no se compra: es tiempo, es presencia. Una llamada de diez minutos puede ser el mejor momento de la semana de alguien.</w:t>
      </w:r>
    </w:p>
    <w:p>
      <w:pPr>
        <w:pStyle w:val="Lista"/>
        <w:numPr>
          <w:ilvl w:val="0"/>
          <w:numId w:val="1"/>
        </w:numPr>
      </w:pPr>
      <w:r>
        <w:rPr/>
        <w:t xml:space="preserve">¿Hay alguien en tu familia o en tu barrio que necesite que tú estés?</w:t>
      </w:r>
    </w:p>
    <w:p>
      <w:pPr>
        <w:pStyle w:val="Lista"/>
        <w:numPr>
          <w:ilvl w:val="0"/>
          <w:numId w:val="1"/>
        </w:numPr>
      </w:pPr>
      <w:r>
        <w:rPr/>
        <w:t xml:space="preserve">¿Qué te impide llamarle o visitarle?</w:t>
      </w:r>
    </w:p>
    <w:p>
      <w:pPr>
        <w:pStyle w:val="Apartado"/>
      </w:pPr>
      <w:r>
        <w:rPr>
          <w:b/>
          <w:bCs/>
          <w:color w:val="C4531A"/>
        </w:rPr>
        <w:t xml:space="preserve">Canción</w:t>
      </w:r>
    </w:p>
    <w:p>
      <w:pPr>
        <w:pStyle w:val="Cuerpo"/>
      </w:pPr>
      <w:hyperlink r:id="rIdL1" w:history="1">
        <w:r>
          <w:rPr>
            <w:rStyle w:val="Hipervnculo"/>
            <w:i/>
            <w:iCs/>
          </w:rPr>
          <w:t xml:space="preserve">Qué bien se está cuando se está bien</w:t>
        </w:r>
        <w:r>
          <w:rPr>
            <w:rStyle w:val="Hipervnculo"/>
          </w:rPr>
          <w:t xml:space="preserve">, de Hakuna Group Music</w:t>
        </w:r>
      </w:hyperlink>
      <w:r>
        <w:rPr/>
        <w:t xml:space="preserve">. Habla de que la alegría de estar con Dios lleva a servir a los que más lo necesitan.</w:t>
      </w:r>
    </w:p>
    <w:p>
      <w:pPr>
        <w:pStyle w:val="Apartado"/>
      </w:pPr>
      <w:r>
        <w:rPr>
          <w:b/>
          <w:bCs/>
          <w:color w:val="C4531A"/>
        </w:rPr>
        <w:t xml:space="preserve">Oración</w:t>
      </w:r>
    </w:p>
    <w:p>
      <w:pPr>
        <w:pStyle w:val="Cuerpo"/>
      </w:pPr>
      <w:r>
        <w:rPr/>
        <w:t xml:space="preserve">«Señor, por quienes pasarán esta Navidad solos. Que alguien se haga presente en su vida, y que ese alguien pueda ser yo». Padrenuestro.</w:t>
      </w:r>
    </w:p>
    <w:p>
      <w:pPr>
        <w:pStyle w:val="Rito"/>
        <w:pBdr>
          <w:left w:val="single" w:sz="24" w:space="10" w:color="EE712A"/>
        </w:pBdr>
        <w:shd w:val="clear" w:color="auto" w:fill="FDEDE3"/>
      </w:pPr>
      <w:r>
        <w:rPr>
          <w:b/>
          <w:bCs/>
          <w:caps/>
          <w:color w:val="C4531A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Bachillerato y CCFF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TEt70DEsH_Y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