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«¡Presente, Señor!»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Vivir el Adviento como espera atenta de Jesús; descubrir que Dios nos conoce por nuestro nombre; comprometernos a «estar presentes» en clase y en casa.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30 minutos, 1ª semana, en la capilla o el salón.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de Adviento conocido (por ejemplo, «Ven, Señor, no tardes»).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empieza un tiempo muy especial: el Adviento. Delante tenemos una caja de regalo vacía y abierta. Durante cuatro semanas la iremos preparando y en Navidad descubriremos qué hay dentro. Pero para recibir un regalo hay que estar… ¡presentes!».</w:t>
      </w:r>
    </w:p>
    <w:p>
      <w:pPr>
        <w:pStyle w:val="Apartado"/>
      </w:pPr>
      <w:r>
        <w:rPr>
          <w:b/>
          <w:bCs/>
          <w:color w:val="22708C"/>
        </w:rPr>
        <w:t xml:space="preserve">Contenido – teatrillo «El portero despierto»</w:t>
      </w:r>
    </w:p>
    <w:p>
      <w:pPr>
        <w:pStyle w:val="Cuerpo"/>
      </w:pPr>
      <w:r>
        <w:rPr/>
        <w:t xml:space="preserve">Tres niños representan la parábola. El dueño de la casa se va de viaje y deja a los criados encargados. Uno se duerme, otro se distrae con una pantalla y el portero se queda despierto mirando la puerta. Cuando el dueño vuelve de repente, solo el portero sale a recibirle con alegría.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, leída por un niño o una profesora. «Lo que os digo a vosotros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Estribillo del canto inicial.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¿A qué criado me parezco? A veces me duermo (no hago caso), a veces me distraigo (pantallas, juegos). Jesús nos pide ser como el portero: estar despiertos para recibirle. Jesús viene cada día: en la clase, en casa, en los amigos.</w:t>
      </w:r>
    </w:p>
    <w:p>
      <w:pPr>
        <w:pStyle w:val="Apartado"/>
      </w:pPr>
      <w:r>
        <w:rPr>
          <w:b/>
          <w:bCs/>
          <w:color w:val="22708C"/>
        </w:rPr>
        <w:t xml:space="preserve">Gesto – pasamos lista</w:t>
      </w:r>
    </w:p>
    <w:p>
      <w:pPr>
        <w:pStyle w:val="Cuerpo"/>
      </w:pPr>
      <w:r>
        <w:rPr/>
        <w:t xml:space="preserve">Un profesor lee los nombres por clases. Cada grupo se pone de pie y responde «¡Presente!». Un representante de cada clase deja en la caja una tarjeta con los nombres de sus compañeros. Se enciende la primera vela de la corona.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aquí estamos, ahora, esperándote. Quita el sueño de nuestros ojos y la pereza de nuestras manos. Que sepamos estar presentes para los demás. ¡Ven, Señor!».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 grande, corona de Adviento, disfraces sencillos para el teatrillo (una tablet de cartón, una almohada, una llave), tarjetas con los nombres por clase.l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