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C4531A"/>
          <w:spacing w:val="30"/>
          <w:sz w:val="18"/>
          <w:szCs w:val="18"/>
        </w:rPr>
        <w:t xml:space="preserve">3ª SEMANA · DESCUBRIR AL PRESENTE</w:t>
      </w:r>
    </w:p>
    <w:p>
      <w:pPr>
        <w:pStyle w:val="Ttulo2"/>
        <w:pBdr>
          <w:bottom w:val="single" w:sz="12" w:space="6" w:color="EE712A"/>
        </w:pBdr>
      </w:pPr>
      <w:r>
        <w:rPr>
          <w:b/>
          <w:bCs/>
          <w:color w:val="C4531A"/>
        </w:rPr>
        <w:t xml:space="preserve">Miércoles 16 dic</w:t>
      </w:r>
      <w:r>
        <w:rPr>
          <w:color w:val="5D6B71"/>
          <w:sz w:val="22"/>
          <w:szCs w:val="22"/>
        </w:rPr>
        <w:t xml:space="preserve">   Vídeo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C4531A"/>
        </w:rPr>
        <w:t xml:space="preserve">Introducción</w:t>
      </w:r>
    </w:p>
    <w:p>
      <w:pPr>
        <w:pStyle w:val="Cuerpo"/>
      </w:pPr>
      <w:r>
        <w:rPr/>
        <w:t xml:space="preserve">«Hoy vemos un corto que se llama </w:t>
      </w:r>
      <w:r>
        <w:rPr>
          <w:i/>
          <w:iCs/>
        </w:rPr>
        <w:t xml:space="preserve">The Present</w:t>
      </w:r>
      <w:r>
        <w:rPr/>
        <w:t xml:space="preserve">. En inglés, </w:t>
      </w:r>
      <w:r>
        <w:rPr>
          <w:i/>
          <w:iCs/>
        </w:rPr>
        <w:t xml:space="preserve">present</w:t>
      </w:r>
      <w:r>
        <w:rPr/>
        <w:t xml:space="preserve"> significa… ¡regalo! Y también «presente», como nuestra palabra del Adviento».</w:t>
      </w:r>
    </w:p>
    <w:p>
      <w:pPr>
        <w:pStyle w:val="Apartado"/>
      </w:pPr>
      <w:r>
        <w:rPr>
          <w:b/>
          <w:bCs/>
          <w:color w:val="C4531A"/>
        </w:rPr>
        <w:t xml:space="preserve">Contenido</w:t>
      </w:r>
    </w:p>
    <w:p>
      <w:pPr>
        <w:pStyle w:val="Cuerpo"/>
      </w:pPr>
      <w:r>
        <w:rPr/>
        <w:t xml:space="preserve">Cortometraje </w:t>
      </w:r>
      <w:hyperlink r:id="rIdL1" w:history="1">
        <w:r>
          <w:rPr>
            <w:rStyle w:val="Hipervnculo"/>
            <w:i/>
            <w:iCs/>
          </w:rPr>
          <w:t xml:space="preserve">The Present</w:t>
        </w:r>
        <w:r>
          <w:rPr>
            <w:rStyle w:val="Hipervnculo"/>
          </w:rPr>
          <w:t xml:space="preserve">, de Jacob Frey</w:t>
        </w:r>
      </w:hyperlink>
      <w:r>
        <w:rPr/>
        <w:t xml:space="preserve"> (unos 4 minutos, sin diálogos). Un niño que se pasa el día con los videojuegos recibe un cachorro como regalo. Al principio no lo quiere… Conviene verlo antes: el final guarda una sorpresa.</w:t>
      </w:r>
    </w:p>
    <w:p>
      <w:pPr>
        <w:pStyle w:val="Apartado"/>
      </w:pPr>
      <w:r>
        <w:rPr>
          <w:b/>
          <w:bCs/>
          <w:color w:val="C4531A"/>
        </w:rPr>
        <w:t xml:space="preserve">Reflexión</w:t>
      </w:r>
    </w:p>
    <w:p>
      <w:pPr>
        <w:pStyle w:val="Cuerpo"/>
      </w:pPr>
      <w:r>
        <w:rPr/>
        <w:t xml:space="preserve">A veces no valoramos a quien tenemos al lado porque es distinto o porque le falta algo. Pero cada persona es un regalo. Jesús está en cada una, también en la que es distinta a mí.</w:t>
      </w:r>
    </w:p>
    <w:p>
      <w:pPr>
        <w:pStyle w:val="Lista"/>
        <w:numPr>
          <w:ilvl w:val="0"/>
          <w:numId w:val="1"/>
        </w:numPr>
      </w:pPr>
      <w:r>
        <w:rPr/>
        <w:t xml:space="preserve">¿Por qué el niño no quería al perrito?</w:t>
      </w:r>
    </w:p>
    <w:p>
      <w:pPr>
        <w:pStyle w:val="Lista"/>
        <w:numPr>
          <w:ilvl w:val="0"/>
          <w:numId w:val="1"/>
        </w:numPr>
      </w:pPr>
      <w:r>
        <w:rPr/>
        <w:t xml:space="preserve">¿Qué descubrimos al final?</w:t>
      </w:r>
    </w:p>
    <w:p>
      <w:pPr>
        <w:pStyle w:val="Lista"/>
        <w:numPr>
          <w:ilvl w:val="0"/>
          <w:numId w:val="1"/>
        </w:numPr>
      </w:pPr>
      <w:r>
        <w:rPr/>
        <w:t xml:space="preserve">¿Qué aprendió el niño del perrito?</w:t>
      </w:r>
    </w:p>
    <w:p>
      <w:pPr>
        <w:pStyle w:val="Apartado"/>
      </w:pPr>
      <w:r>
        <w:rPr>
          <w:b/>
          <w:bCs/>
          <w:color w:val="C4531A"/>
        </w:rPr>
        <w:t xml:space="preserve">Oración</w:t>
      </w:r>
    </w:p>
    <w:p>
      <w:pPr>
        <w:pStyle w:val="Cuerpo"/>
      </w:pPr>
      <w:r>
        <w:rPr/>
        <w:t xml:space="preserve">«Jesús, gracias porque cada persona es un regalo. Ayúdame a querer a todos, también a los que son distintos a mí». Padrenuestro.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1º-3º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C_nJJHaNmnY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