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6F7300"/>
          <w:spacing w:val="30"/>
          <w:sz w:val="20"/>
          <w:szCs w:val="20"/>
        </w:rPr>
        <w:t xml:space="preserve">2ª SEMANA  ·  9 – 11 DIC</w:t>
      </w:r>
    </w:p>
    <w:p>
      <w:pPr>
        <w:pStyle w:val="Ttulo1"/>
        <w:pBdr>
          <w:bottom w:val="single" w:sz="24" w:space="6" w:color="B6BC00"/>
        </w:pBdr>
      </w:pPr>
      <w:r>
        <w:rPr>
          <w:b/>
          <w:bCs/>
          <w:color w:val="1D2C33"/>
        </w:rPr>
        <w:t xml:space="preserve">HACERSE presente</w:t>
      </w:r>
    </w:p>
    <w:p>
      <w:pPr>
        <w:spacing w:before="360" w:after="60"/>
      </w:pPr>
      <w:r>
        <w:rPr>
          <w:b/>
          <w:bCs/>
          <w:color w:val="5D6B71"/>
          <w:spacing w:val="20"/>
          <w:sz w:val="16"/>
          <w:szCs w:val="16"/>
        </w:rPr>
        <w:t xml:space="preserve">PALABRA DE LA SEMANA</w:t>
      </w:r>
    </w:p>
    <w:p>
      <w:pPr>
        <w:spacing w:after="60" w:line="264" w:lineRule="auto"/>
      </w:pPr>
      <w:r>
        <w:rPr>
          <w:i/>
          <w:iCs/>
          <w:color w:val="6F7300"/>
          <w:sz w:val="40"/>
          <w:szCs w:val="40"/>
        </w:rPr>
        <w:t xml:space="preserve">«Preparad el camino del Señor, enderezad sus senderos»</w:t>
      </w:r>
    </w:p>
    <w:p>
      <w:pPr>
        <w:spacing w:after="360"/>
      </w:pPr>
      <w:hyperlink r:id="rIdL1" w:history="1">
        <w:r>
          <w:rPr>
            <w:rStyle w:val="Hipervnculo"/>
            <w:b/>
            <w:bCs/>
            <w:color w:val="6F7300"/>
            <w:sz w:val="20"/>
            <w:szCs w:val="20"/>
          </w:rPr>
          <w:t xml:space="preserve">Mc 1, 3</w:t>
        </w:r>
      </w:hyperlink>
    </w:p>
    <w:p>
      <w:pPr>
        <w:pStyle w:val="Rito"/>
        <w:pBdr>
          <w:left w:val="single" w:sz="24" w:space="10" w:color="B6BC00"/>
        </w:pBdr>
        <w:shd w:val="clear" w:color="auto" w:fill="F4F5DD"/>
      </w:pPr>
      <w:r>
        <w:rPr>
          <w:b/>
          <w:bCs/>
          <w:caps/>
          <w:color w:val="6F7300"/>
          <w:spacing w:val="10"/>
          <w:sz w:val="18"/>
          <w:szCs w:val="18"/>
        </w:rPr>
        <w:t xml:space="preserve">RETO DE LA SEMANA  </w:t>
      </w:r>
      <w:r>
        <w:rPr/>
        <w:t xml:space="preserve">quitar cada día una «piedra del camino»: pedir perdón, recoger sin que me lo digan, ayudar.</w:t>
      </w:r>
    </w:p>
    <w:p>
      <w:pPr>
        <w:pStyle w:val="Cuerpo"/>
        <w:spacing w:before="240"/>
      </w:pPr>
      <w:r>
        <w:rPr>
          <w:b/>
          <w:bCs/>
          <w:color w:val="6F7300"/>
          <w:spacing w:val="10"/>
          <w:sz w:val="18"/>
          <w:szCs w:val="18"/>
        </w:rPr>
        <w:t xml:space="preserve">SÍMBOLO  </w:t>
      </w:r>
      <w:r>
        <w:rPr/>
        <w:t xml:space="preserve">cada clase usa uno de los dos modelos (ver la pestaña «Símbolo»):</w:t>
      </w:r>
    </w:p>
    <w:p>
      <w:pPr>
        <w:pStyle w:val="Lista"/>
        <w:numPr>
          <w:ilvl w:val="0"/>
          <w:numId w:val="1"/>
        </w:numPr>
      </w:pPr>
      <w:r>
        <w:rPr>
          <w:b/>
          <w:bCs/>
          <w:color w:val="6F7300"/>
        </w:rPr>
        <w:t xml:space="preserve">Modelo A · caja cúbica: </w:t>
      </w:r>
      <w:r>
        <w:rPr/>
        <w:t xml:space="preserve"> plantilla 2: se forran las paredes y la tapa con el papel de regalo y la caja queda cerrada.</w:t>
      </w:r>
    </w:p>
    <w:p>
      <w:pPr>
        <w:pStyle w:val="Lista"/>
        <w:numPr>
          <w:ilvl w:val="0"/>
          <w:numId w:val="1"/>
        </w:numPr>
      </w:pPr>
      <w:r>
        <w:rPr>
          <w:b/>
          <w:bCs/>
          <w:color w:val="6F7300"/>
        </w:rPr>
        <w:t xml:space="preserve">Modelo B · caja abatible: </w:t>
      </w:r>
      <w:r>
        <w:rPr/>
        <w:t xml:space="preserve"> se levantan las cuatro paredes, con las palabras de las semanas hacia dentro, y se encaja la tapa.</w:t>
      </w:r>
    </w:p>
    <w:p>
      <w:pPr>
        <w:pStyle w:val="Ttulo2"/>
        <w:pageBreakBefore/>
        <w:pBdr>
          <w:bottom w:val="single" w:sz="12" w:space="6" w:color="B6BC00"/>
        </w:pBdr>
      </w:pPr>
      <w:r>
        <w:rPr>
          <w:b/>
          <w:bCs/>
          <w:color w:val="6F7300"/>
        </w:rPr>
        <w:t xml:space="preserve">Miércoles 9 dic</w:t>
      </w:r>
      <w:r>
        <w:rPr>
          <w:color w:val="5D6B71"/>
          <w:sz w:val="22"/>
          <w:szCs w:val="22"/>
        </w:rPr>
        <w:t xml:space="preserve">   Palabra de Dios y símbolo</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«Después del puente volvemos a nuestra caja. El domingo encendimos la segunda vela. Hoy la cerramos, como se prepara un regalo». Un grupo cierra la caja: en el Modelo A la forra con el papel de regalo (plantilla 2) y le pone la tapa; en el Modelo B levanta las cuatro paredes y encaja la tapa. «Envolver es preparar algo con cariño para otra persona».</w:t>
      </w:r>
    </w:p>
    <w:p>
      <w:pPr>
        <w:pStyle w:val="Apartado"/>
      </w:pPr>
      <w:r>
        <w:rPr>
          <w:b/>
          <w:bCs/>
          <w:color w:val="6F7300"/>
        </w:rPr>
        <w:t xml:space="preserve">Contenido</w:t>
      </w:r>
    </w:p>
    <w:p>
      <w:pPr>
        <w:pStyle w:val="Cuerpo"/>
      </w:pPr>
      <w:r>
        <w:rPr/>
        <w:t xml:space="preserve">Leemos </w:t>
      </w:r>
      <w:hyperlink r:id="rIdL2" w:history="1">
        <w:r>
          <w:rPr>
            <w:rStyle w:val="Hipervnculo"/>
          </w:rPr>
          <w:t xml:space="preserve">Mc 1, 1-8</w:t>
        </w:r>
      </w:hyperlink>
      <w:r>
        <w:rPr/>
        <w:t xml:space="preserve">. Juan el Bautista vivía en el desierto, vestía con piel de camello y comía saltamontes y miel. Iba gritando: «Preparad el camino del Señor».</w:t>
      </w:r>
    </w:p>
    <w:p>
      <w:pPr>
        <w:pStyle w:val="Lectura"/>
        <w:keepNext/>
        <w:pBdr>
          <w:left w:val="single" w:sz="24" w:space="10" w:color="B6BC00"/>
        </w:pBdr>
        <w:shd w:val="clear" w:color="auto" w:fill="F7F5EF"/>
        <w:spacing w:before="120" w:after="60"/>
      </w:pPr>
      <w:r>
        <w:rPr>
          <w:b/>
          <w:bCs/>
          <w:color w:val="6F7300"/>
          <w:spacing w:val="10"/>
          <w:sz w:val="16"/>
          <w:szCs w:val="16"/>
        </w:rPr>
        <w:t xml:space="preserve">LECTURA  </w:t>
      </w:r>
      <w:r>
        <w:rPr>
          <w:color w:val="5D6B71"/>
          <w:sz w:val="18"/>
          <w:szCs w:val="18"/>
        </w:rPr>
        <w:t xml:space="preserve">Evangelio según san Marcos  </w:t>
      </w:r>
      <w:r>
        <w:rPr>
          <w:b/>
          <w:bCs/>
          <w:color w:val="6F7300"/>
          <w:sz w:val="18"/>
          <w:szCs w:val="18"/>
        </w:rPr>
        <w:t xml:space="preserve">Mc 1, 1-8</w:t>
      </w:r>
    </w:p>
    <w:p>
      <w:pPr>
        <w:pStyle w:val="Lectura"/>
        <w:keepNext/>
        <w:keepLines/>
        <w:pBdr>
          <w:left w:val="single" w:sz="24" w:space="10" w:color="B6BC00"/>
        </w:pBdr>
        <w:shd w:val="clear" w:color="auto" w:fill="F7F5EF"/>
        <w:spacing w:after="80"/>
      </w:pPr>
      <w:r>
        <w:rPr>
          <w:b/>
          <w:color w:val="6F7300"/>
          <w:vertAlign w:val="superscript"/>
        </w:rPr>
        <w:t xml:space="preserve">1</w:t>
      </w:r>
      <w:r>
        <w:rPr/>
        <w:t xml:space="preserve">Comienzo del Evangelio de Jesucristo, Hijo de Dios. </w:t>
      </w:r>
      <w:r>
        <w:rPr>
          <w:b/>
          <w:color w:val="6F7300"/>
          <w:vertAlign w:val="superscript"/>
        </w:rPr>
        <w:t xml:space="preserve">2</w:t>
      </w:r>
      <w:r>
        <w:rPr/>
        <w:t xml:space="preserve">Como está escrito en el profeta Isaías: «Yo envío a mi mensajero delante de ti, el cual preparará tu camino; </w:t>
      </w:r>
      <w:r>
        <w:rPr>
          <w:b/>
          <w:color w:val="6F7300"/>
          <w:vertAlign w:val="superscript"/>
        </w:rPr>
        <w:t xml:space="preserve">3</w:t>
      </w:r>
      <w:r>
        <w:rPr/>
        <w:t xml:space="preserve">voz del que grita en el desierto: “Preparad el camino del Señor, enderezad sus senderos”»; </w:t>
      </w:r>
      <w:r>
        <w:rPr>
          <w:b/>
          <w:color w:val="6F7300"/>
          <w:vertAlign w:val="superscript"/>
        </w:rPr>
        <w:t xml:space="preserve">4</w:t>
      </w:r>
      <w:r>
        <w:rPr/>
        <w:t xml:space="preserve">se presentó Juan en el desierto bautizando y predicando un bautismo de conversión para el perdón de los pecados. </w:t>
      </w:r>
      <w:r>
        <w:rPr>
          <w:b/>
          <w:color w:val="6F7300"/>
          <w:vertAlign w:val="superscript"/>
        </w:rPr>
        <w:t xml:space="preserve">5</w:t>
      </w:r>
      <w:r>
        <w:rPr/>
        <w:t xml:space="preserve">Acudía a él toda la región de Judea y toda la gente de Jerusalén. Él los bautizaba en el río Jordán y confesaban sus pecados. </w:t>
      </w:r>
      <w:r>
        <w:rPr>
          <w:b/>
          <w:color w:val="6F7300"/>
          <w:vertAlign w:val="superscript"/>
        </w:rPr>
        <w:t xml:space="preserve">6</w:t>
      </w:r>
      <w:r>
        <w:rPr/>
        <w:t xml:space="preserve">Juan iba vestido de piel de camello, con una correa de cuero a la cintura y se alimentaba de saltamontes y miel silvestre. </w:t>
      </w:r>
      <w:r>
        <w:rPr>
          <w:b/>
          <w:color w:val="6F7300"/>
          <w:vertAlign w:val="superscript"/>
        </w:rPr>
        <w:t xml:space="preserve">7</w:t>
      </w:r>
      <w:r>
        <w:rPr/>
        <w:t xml:space="preserve">Y proclamaba: «Detrás de mí viene el que es más fuerte que yo y no merezco agacharme para desatarle la correa de sus sandalias. </w:t>
      </w:r>
      <w:r>
        <w:rPr>
          <w:b/>
          <w:color w:val="6F7300"/>
          <w:vertAlign w:val="superscript"/>
        </w:rPr>
        <w:t xml:space="preserve">8</w:t>
      </w:r>
      <w:r>
        <w:rPr/>
        <w:t xml:space="preserve">Yo os he bautizado con agua, pero él os bautizará con Espíritu Santo».</w:t>
      </w:r>
    </w:p>
    <w:p>
      <w:pPr>
        <w:pStyle w:val="Lectura"/>
        <w:pBdr>
          <w:left w:val="single" w:sz="24" w:space="10" w:color="B6BC0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6F7300"/>
        </w:rPr>
        <w:t xml:space="preserve">Dinámica «Las piedras del camino»</w:t>
      </w:r>
    </w:p>
    <w:p>
      <w:pPr>
        <w:pStyle w:val="Cuerpo"/>
      </w:pPr>
      <w:r>
        <w:rPr/>
        <w:t xml:space="preserve">Imaginamos un camino lleno de piedras hasta Belén. La profe nombra piedras: peleas, enfados, desorden, mentiras, «no me da la gana», burlarme de alguien. Con cada una, todos hacemos el gesto de cogerla y lanzarla lejos.</w:t>
      </w:r>
    </w:p>
    <w:p>
      <w:pPr>
        <w:pStyle w:val="Apartado"/>
      </w:pPr>
      <w:r>
        <w:rPr>
          <w:b/>
          <w:bCs/>
          <w:color w:val="6F7300"/>
        </w:rPr>
        <w:t xml:space="preserve">Reflexión</w:t>
      </w:r>
    </w:p>
    <w:p>
      <w:pPr>
        <w:pStyle w:val="Cuerpo"/>
      </w:pPr>
      <w:r>
        <w:rPr/>
        <w:t xml:space="preserve">Preparar el camino es quitar lo que estorba para que Jesús pueda llegar a nuestro corazón.</w:t>
      </w:r>
    </w:p>
    <w:p>
      <w:pPr>
        <w:pStyle w:val="Lista"/>
        <w:numPr>
          <w:ilvl w:val="0"/>
          <w:numId w:val="1"/>
        </w:numPr>
      </w:pPr>
      <w:r>
        <w:rPr/>
        <w:t xml:space="preserve">¿Qué piedra tengo yo en mi camino?</w:t>
      </w:r>
    </w:p>
    <w:p>
      <w:pPr>
        <w:pStyle w:val="Lista"/>
        <w:numPr>
          <w:ilvl w:val="0"/>
          <w:numId w:val="1"/>
        </w:numPr>
      </w:pPr>
      <w:r>
        <w:rPr/>
        <w:t xml:space="preserve">¿Qué piedra puedo quitar hoy mismo?</w:t>
      </w:r>
    </w:p>
    <w:p>
      <w:pPr>
        <w:pStyle w:val="Apartado"/>
      </w:pPr>
      <w:r>
        <w:rPr>
          <w:b/>
          <w:bCs/>
          <w:color w:val="6F7300"/>
        </w:rPr>
        <w:t xml:space="preserve">Oración</w:t>
      </w:r>
    </w:p>
    <w:p>
      <w:pPr>
        <w:pStyle w:val="Cuerpo"/>
      </w:pPr>
      <w:r>
        <w:rPr/>
        <w:t xml:space="preserve">«Jesús, quiero quitar las piedras de mi camino para que puedas llegar hasta mí. Ayúdame a ser bueno con los demás».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r>
        <w:rPr>
          <w:b/>
          <w:bCs/>
          <w:color w:val="6F7300"/>
        </w:rPr>
        <w:t xml:space="preserve">Jueves 10 dic</w:t>
      </w:r>
      <w:r>
        <w:rPr>
          <w:color w:val="5D6B71"/>
          <w:sz w:val="22"/>
          <w:szCs w:val="22"/>
        </w:rPr>
        <w:t xml:space="preserve">   Palabra de Dios: María Inmaculada</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«El martes celebramos a María Inmaculada, patrona de España y muy querida en todas las casas salesianas». Se coloca la imagen de María cerca de la caja.</w:t>
      </w:r>
    </w:p>
    <w:p>
      <w:pPr>
        <w:pStyle w:val="Apartado"/>
      </w:pPr>
      <w:r>
        <w:rPr>
          <w:b/>
          <w:bCs/>
          <w:color w:val="6F7300"/>
        </w:rPr>
        <w:t xml:space="preserve">Contenido</w:t>
      </w:r>
    </w:p>
    <w:p>
      <w:pPr>
        <w:pStyle w:val="Cuerpo"/>
      </w:pPr>
      <w:r>
        <w:rPr/>
        <w:t xml:space="preserve">Leemos el saludo del ángel: «Alégrate, llena de gracia, el Señor está contigo» (</w:t>
      </w:r>
      <w:hyperlink r:id="rIdL3" w:history="1">
        <w:r>
          <w:rPr>
            <w:rStyle w:val="Hipervnculo"/>
          </w:rPr>
          <w:t xml:space="preserve">Lc 1, 28</w:t>
        </w:r>
      </w:hyperlink>
      <w:r>
        <w:rPr/>
        <w:t xml:space="preserve">). Explicamos que «Inmaculada» quiere decir «sin mancha»: Dios preparó a María con un corazón limpio y lleno de amor para recibir a Jesús.</w:t>
      </w:r>
    </w:p>
    <w:p>
      <w:pPr>
        <w:pStyle w:val="Apartado"/>
      </w:pPr>
      <w:r>
        <w:rPr>
          <w:b/>
          <w:bCs/>
          <w:color w:val="6F7300"/>
        </w:rPr>
        <w:t xml:space="preserve">Reflexión</w:t>
      </w:r>
    </w:p>
    <w:p>
      <w:pPr>
        <w:pStyle w:val="Cuerpo"/>
      </w:pPr>
      <w:r>
        <w:rPr/>
        <w:t xml:space="preserve">María fue la que mejor preparó el camino a Jesús. Hoy rezamos el Avemaría sabiendo lo que decimos. La profe explica cada parte: el saludo del ángel («Dios te salve, María, llena eres de gracia»), el saludo de su prima Isabel («bendita tú eres entre todas las mujeres») y lo que le pedimos nosotros («ruega por nosotros»).</w:t>
      </w:r>
    </w:p>
    <w:p>
      <w:pPr>
        <w:pStyle w:val="Lista"/>
        <w:numPr>
          <w:ilvl w:val="0"/>
          <w:numId w:val="1"/>
        </w:numPr>
      </w:pPr>
      <w:r>
        <w:rPr/>
        <w:t xml:space="preserve">¿Qué parte del Avemaría no entendías antes?</w:t>
      </w:r>
    </w:p>
    <w:p>
      <w:pPr>
        <w:pStyle w:val="Apartado"/>
      </w:pPr>
      <w:r>
        <w:rPr>
          <w:b/>
          <w:bCs/>
          <w:color w:val="6F7300"/>
        </w:rPr>
        <w:t xml:space="preserve">Canción</w:t>
      </w:r>
    </w:p>
    <w:p>
      <w:pPr>
        <w:pStyle w:val="Cuerpo"/>
      </w:pPr>
      <w:hyperlink r:id="rIdL4" w:history="1">
        <w:r>
          <w:rPr>
            <w:rStyle w:val="Hipervnculo"/>
            <w:i/>
            <w:iCs/>
          </w:rPr>
          <w:t xml:space="preserve">Contigo, María</w:t>
        </w:r>
        <w:r>
          <w:rPr>
            <w:rStyle w:val="Hipervnculo"/>
          </w:rPr>
          <w:t xml:space="preserve">, de Athenas</w:t>
        </w:r>
      </w:hyperlink>
      <w:r>
        <w:rPr/>
        <w:t xml:space="preserve"> (vídeo con letra; </w:t>
      </w:r>
      <w:hyperlink r:id="rIdL5" w:history="1">
        <w:r>
          <w:rPr>
            <w:rStyle w:val="Hipervnculo"/>
          </w:rPr>
          <w:t xml:space="preserve">versión original</w:t>
        </w:r>
      </w:hyperlink>
      <w:r>
        <w:rPr/>
        <w:t xml:space="preserve">). La escuchamos en silencio, mirando la imagen de María, antes de rezar el Avemaría.</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 frase a frase: la profe dice cada frase y todos la repiten despacio.</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r>
        <w:rPr>
          <w:b/>
          <w:bCs/>
          <w:color w:val="6F7300"/>
        </w:rPr>
        <w:t xml:space="preserve">Viernes 11 dic</w:t>
      </w:r>
      <w:r>
        <w:rPr>
          <w:color w:val="5D6B71"/>
          <w:sz w:val="22"/>
          <w:szCs w:val="22"/>
        </w:rPr>
        <w:t xml:space="preserve">   Historia de Don Bosco</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«Hoy os cuento qué pasó un 8 de diciembre, hace muchos años, en una ciudad de Italia llamada Turín».</w:t>
      </w:r>
    </w:p>
    <w:p>
      <w:pPr>
        <w:pStyle w:val="Apartado"/>
      </w:pPr>
      <w:r>
        <w:rPr>
          <w:b/>
          <w:bCs/>
          <w:color w:val="6F7300"/>
        </w:rPr>
        <w:t xml:space="preserve">Contenido – Don Bosco y Bartolomé Garelli</w:t>
      </w:r>
    </w:p>
    <w:p>
      <w:pPr>
        <w:pStyle w:val="Cuerpo"/>
      </w:pPr>
      <w:r>
        <w:rPr/>
        <w:t xml:space="preserve">El 8 de diciembre de 1841, fiesta de la Inmaculada, Don Bosco se preparaba para celebrar la misa. Entró en la sacristía un chico pobre, con la ropa vieja, que tenía frío. El sacristán le preguntó si sabía ayudar en misa y, como dijo que no, le echó a golpes. Don Bosco le detuvo: «¡Es mi amigo! Llámalo». Se sentó con él y le preguntó: «¿Cómo te llamas?». «Bartolomé Garelli». Le preguntó por su familia, por su trabajo, y le invitó a volver el domingo. Bartolomé volvió… ¡y trajo a otros amigos! Ese fue el principio de los oratorios de Don Bosco.</w:t>
      </w:r>
    </w:p>
    <w:p>
      <w:pPr>
        <w:pStyle w:val="Apartado"/>
      </w:pPr>
      <w:r>
        <w:rPr>
          <w:b/>
          <w:bCs/>
          <w:color w:val="6F7300"/>
        </w:rPr>
        <w:t xml:space="preserve">Reflexión</w:t>
      </w:r>
    </w:p>
    <w:p>
      <w:pPr>
        <w:pStyle w:val="Cuerpo"/>
      </w:pPr>
      <w:r>
        <w:rPr/>
        <w:t xml:space="preserve">Don Bosco se hizo presente para Bartolomé: le miró, le llamó por su nombre y le hizo sentir importante. Repasamos el reto: ¿qué piedras hemos quitado esta semana?</w:t>
      </w:r>
    </w:p>
    <w:p>
      <w:pPr>
        <w:pStyle w:val="Lista"/>
        <w:numPr>
          <w:ilvl w:val="0"/>
          <w:numId w:val="1"/>
        </w:numPr>
      </w:pPr>
      <w:r>
        <w:rPr/>
        <w:t xml:space="preserve">¿Cómo se sentiría Bartolomé cuando le echaron? ¿Y cuando Don Bosco le llamó?</w:t>
      </w:r>
    </w:p>
    <w:p>
      <w:pPr>
        <w:pStyle w:val="Lista"/>
        <w:numPr>
          <w:ilvl w:val="0"/>
          <w:numId w:val="1"/>
        </w:numPr>
      </w:pPr>
      <w:r>
        <w:rPr/>
        <w:t xml:space="preserve">¿A quién puedo hacer sentir importante yo?</w:t>
      </w:r>
    </w:p>
    <w:p>
      <w:pPr>
        <w:pStyle w:val="Apartado"/>
      </w:pPr>
      <w:r>
        <w:rPr>
          <w:b/>
          <w:bCs/>
          <w:color w:val="6F7300"/>
        </w:rPr>
        <w:t xml:space="preserve">Oración</w:t>
      </w:r>
    </w:p>
    <w:p>
      <w:pPr>
        <w:pStyle w:val="Cuerpo"/>
      </w:pPr>
      <w:r>
        <w:rPr/>
        <w:t xml:space="preserve">«Jesús, como Don Bosco, quiero ser amigo de todos, sobre todo de quien está solo».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Primaria 1º-3º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conferenciaepiscopal.es/biblia/marcos/#cap1" TargetMode="External"/><Relationship Id="rIdL2" Type="http://schemas.openxmlformats.org/officeDocument/2006/relationships/hyperlink" Target="https://www.conferenciaepiscopal.es/biblia/marcos/#cap1" TargetMode="External"/><Relationship Id="rIdL3" Type="http://schemas.openxmlformats.org/officeDocument/2006/relationships/hyperlink" Target="https://www.conferenciaepiscopal.es/biblia/lucas/#cap1" TargetMode="External"/><Relationship Id="rIdL4" Type="http://schemas.openxmlformats.org/officeDocument/2006/relationships/hyperlink" Target="https://www.youtube.com/watch?v=URsXU5HdYPA" TargetMode="External"/><Relationship Id="rIdL5" Type="http://schemas.openxmlformats.org/officeDocument/2006/relationships/hyperlink" Target="https://www.youtube.com/watch?v=kkVtd-kam6A"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