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22708C"/>
          <w:spacing w:val="30"/>
          <w:sz w:val="18"/>
          <w:szCs w:val="18"/>
        </w:rPr>
        <w:t xml:space="preserve">1ª SEMANA · ESTAR PRESENTE</w:t>
      </w:r>
    </w:p>
    <w:p>
      <w:pPr>
        <w:pStyle w:val="Ttulo2"/>
        <w:pBdr>
          <w:bottom w:val="single" w:sz="12" w:space="6" w:color="3490B0"/>
        </w:pBdr>
      </w:pPr>
      <w:r>
        <w:rPr>
          <w:b/>
          <w:bCs/>
          <w:color w:val="22708C"/>
        </w:rPr>
        <w:t xml:space="preserve">Jueves 3 dic</w:t>
      </w:r>
      <w:r>
        <w:rPr>
          <w:color w:val="5D6B71"/>
          <w:sz w:val="22"/>
          <w:szCs w:val="22"/>
        </w:rPr>
        <w:t xml:space="preserve">   Juego «Pasamos lista con Dios»</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«Cada mañana pasamos lista y cada uno dice “estoy aquí”, “I’m here”, también hay veces que simplemente levantamos el brazo. Es una forma de decir que estamos presentes. De hecho, en muchos lugares cuando se pasa lista se dice: «¡Presente!». ¿Sabéis que Dios también nos conoce a todos por nuestro nombre?».</w:t>
      </w:r>
    </w:p>
    <w:p>
      <w:pPr>
        <w:pStyle w:val="Apartado"/>
      </w:pPr>
      <w:r>
        <w:rPr>
          <w:b/>
          <w:bCs/>
          <w:color w:val="22708C"/>
        </w:rPr>
        <w:t xml:space="preserve">Contenido</w:t>
      </w:r>
    </w:p>
    <w:p>
      <w:pPr>
        <w:pStyle w:val="Cuerpo"/>
      </w:pPr>
      <w:r>
        <w:rPr/>
        <w:t xml:space="preserve">La maestra pasa lista muy despacio y con voz suave. Cada niño se pone de pie y contesta «¡Presente!» con la mano en el corazón. Después dice: «Dios sabe tu nombre, [nombre], y se alegra de que estés aquí». Al terminar, pregunta: «¿Y Jesús? ¿Está aquí?». Todos responden: «¡Ven, Señor!», y miran la caja vacía.</w:t>
      </w:r>
    </w:p>
    <w:p>
      <w:pPr>
        <w:pStyle w:val="Apartado"/>
      </w:pPr>
      <w:r>
        <w:rPr>
          <w:b/>
          <w:bCs/>
          <w:color w:val="22708C"/>
        </w:rPr>
        <w:t xml:space="preserve">Reflexión</w:t>
      </w:r>
    </w:p>
    <w:p>
      <w:pPr>
        <w:pStyle w:val="Cuerpo"/>
      </w:pPr>
      <w:r>
        <w:rPr/>
        <w:t xml:space="preserve">Decir «¡Presente!» es decir «estoy aquí, contigo». Jesús también quiere estar aquí, con nosotros, en nuestra clase.</w:t>
      </w:r>
    </w:p>
    <w:p>
      <w:pPr>
        <w:pStyle w:val="Lista"/>
        <w:numPr>
          <w:ilvl w:val="0"/>
          <w:numId w:val="1"/>
        </w:numPr>
      </w:pPr>
      <w:r>
        <w:rPr/>
        <w:t xml:space="preserve">¿Cómo te sientes cuando alguien dice tu nombre con cariño?</w:t>
      </w:r>
    </w:p>
    <w:p>
      <w:pPr>
        <w:pStyle w:val="Lista"/>
        <w:numPr>
          <w:ilvl w:val="0"/>
          <w:numId w:val="1"/>
        </w:numPr>
      </w:pPr>
      <w:r>
        <w:rPr/>
        <w:t xml:space="preserve">¿A quién puedes llamar hoy por su nombre para que se sienta querido?</w:t>
      </w:r>
    </w:p>
    <w:p>
      <w:pPr>
        <w:pStyle w:val="Apartado"/>
      </w:pPr>
      <w:r>
        <w:rPr>
          <w:b/>
          <w:bCs/>
          <w:color w:val="22708C"/>
        </w:rPr>
        <w:t xml:space="preserve">Oración</w:t>
      </w:r>
    </w:p>
    <w:p>
      <w:pPr>
        <w:pStyle w:val="Cuerpo"/>
      </w:pPr>
      <w:r>
        <w:rPr/>
        <w:t xml:space="preserve">«Jesús, tú sabes mi nombre y me quieres. Aquí estoy. ¡Ven a nuestra clase!».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Infantil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