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6F7300"/>
          <w:spacing w:val="30"/>
          <w:sz w:val="18"/>
          <w:szCs w:val="18"/>
        </w:rPr>
        <w:t xml:space="preserve">2ª SEMANA · HACERSE PRESENTE</w:t>
      </w:r>
    </w:p>
    <w:p>
      <w:pPr>
        <w:pStyle w:val="Ttulo2"/>
        <w:pBdr>
          <w:bottom w:val="single" w:sz="12" w:space="6" w:color="B6BC00"/>
        </w:pBdr>
      </w:pPr>
      <w:r>
        <w:rPr>
          <w:b/>
          <w:bCs/>
          <w:color w:val="6F7300"/>
        </w:rPr>
        <w:t xml:space="preserve">Viernes 11 dic</w:t>
      </w:r>
      <w:r>
        <w:rPr>
          <w:color w:val="5D6B71"/>
          <w:sz w:val="22"/>
          <w:szCs w:val="22"/>
        </w:rPr>
        <w:t xml:space="preserve">   Cuento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6F7300"/>
        </w:rPr>
        <w:t xml:space="preserve">Introducción</w:t>
      </w:r>
    </w:p>
    <w:p>
      <w:pPr>
        <w:pStyle w:val="Cuerpo"/>
      </w:pPr>
      <w:r>
        <w:rPr/>
        <w:t xml:space="preserve">«¿Qué pasa en casa cuando viene alguien a quien queremos mucho?». Dejamos que cuenten un par de ejemplos.</w:t>
      </w:r>
    </w:p>
    <w:p>
      <w:pPr>
        <w:pStyle w:val="Apartado"/>
      </w:pPr>
      <w:r>
        <w:rPr>
          <w:b/>
          <w:bCs/>
          <w:color w:val="6F7300"/>
        </w:rPr>
        <w:t xml:space="preserve">Contenido – «La visita de la abuela»</w:t>
      </w:r>
    </w:p>
    <w:p>
      <w:pPr>
        <w:pStyle w:val="Cuerpo"/>
      </w:pPr>
      <w:r>
        <w:rPr/>
        <w:t xml:space="preserve">El viernes por la noche, mamá le dijo a Lucía: «El domingo viene la abuela a comer». ¡Qué nervios! El sábado, Lucía recogió todos los juguetes que estaban por el suelo. Ayudó a papá a limpiar la mesa y eligió el mantel de flores, el que más le gusta a la abuela. Después hizo un dibujo: la abuela y ella, cogidas de la mano, en el parque. El domingo por la mañana se puso su jersey favorito y se sentó junto a la ventana. Cuando sonó el timbre, corrió a abrir. La abuela la abrazó fuerte y miró a su alrededor: «¡Qué bonito lo habéis preparado todo! Se nota que me esperábais con cariño».</w:t>
      </w:r>
    </w:p>
    <w:p>
      <w:pPr>
        <w:pStyle w:val="Apartado"/>
      </w:pPr>
      <w:r>
        <w:rPr>
          <w:b/>
          <w:bCs/>
          <w:color w:val="6F7300"/>
        </w:rPr>
        <w:t xml:space="preserve">Reflexión</w:t>
      </w:r>
    </w:p>
    <w:p>
      <w:pPr>
        <w:pStyle w:val="Cuerpo"/>
      </w:pPr>
      <w:r>
        <w:rPr/>
        <w:t xml:space="preserve">Lucía se preparó porque quería mucho a su abuela. Nosotros nos preparamos para Navidad porque queremos mucho a Jesús. Repasamos el reto: ¿qué hemos preparado esta semana?</w:t>
      </w:r>
    </w:p>
    <w:p>
      <w:pPr>
        <w:pStyle w:val="Lista"/>
        <w:numPr>
          <w:ilvl w:val="0"/>
          <w:numId w:val="1"/>
        </w:numPr>
      </w:pPr>
      <w:r>
        <w:rPr/>
        <w:t xml:space="preserve">¿Qué hizo Lucía para preparar la visita?</w:t>
      </w:r>
    </w:p>
    <w:p>
      <w:pPr>
        <w:pStyle w:val="Lista"/>
        <w:numPr>
          <w:ilvl w:val="0"/>
          <w:numId w:val="1"/>
        </w:numPr>
      </w:pPr>
      <w:r>
        <w:rPr/>
        <w:t xml:space="preserve">¿Qué podemos hacer nosotros este fin de semana en casa?</w:t>
      </w:r>
    </w:p>
    <w:p>
      <w:pPr>
        <w:pStyle w:val="Apartado"/>
      </w:pPr>
      <w:r>
        <w:rPr>
          <w:b/>
          <w:bCs/>
          <w:color w:val="6F7300"/>
        </w:rPr>
        <w:t xml:space="preserve">Oración</w:t>
      </w:r>
    </w:p>
    <w:p>
      <w:pPr>
        <w:pStyle w:val="Cuerpo"/>
      </w:pPr>
      <w:r>
        <w:rPr/>
        <w:t xml:space="preserve">«Jesús, como Lucía con su abuela, queremos esperarte con todo preparado y con mucho cariño». Padrenuestro.</w:t>
      </w:r>
    </w:p>
    <w:p>
      <w:pPr>
        <w:pStyle w:val="Rito"/>
        <w:pBdr>
          <w:left w:val="single" w:sz="24" w:space="10" w:color="B6BC00"/>
        </w:pBdr>
        <w:shd w:val="clear" w:color="auto" w:fill="F4F5DD"/>
      </w:pPr>
      <w:r>
        <w:rPr>
          <w:b/>
          <w:bCs/>
          <w:caps/>
          <w:color w:val="6F7300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Infantil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