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1A20C1" w:rsidRDefault="00C87F08" w:rsidP="00C87F08">
      <w:pPr>
        <w:jc w:val="center"/>
        <w:rPr>
          <w:b/>
          <w:caps/>
          <w:color w:val="C00000"/>
          <w:sz w:val="56"/>
        </w:rPr>
      </w:pPr>
      <w:r w:rsidRPr="001A20C1">
        <w:rPr>
          <w:b/>
          <w:caps/>
          <w:color w:val="C00000"/>
          <w:sz w:val="56"/>
        </w:rPr>
        <w:t>Capstone Project Report</w:t>
      </w:r>
    </w:p>
    <w:p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A86571" w:rsidRPr="00A86571" w:rsidRDefault="00A86571">
          <w:pPr>
            <w:pStyle w:val="TOCHeading"/>
            <w:rPr>
              <w:b/>
            </w:rPr>
          </w:pPr>
          <w:r w:rsidRPr="00A86571">
            <w:rPr>
              <w:b/>
            </w:rPr>
            <w:t>Table of Contents</w:t>
          </w:r>
        </w:p>
        <w:p w:rsidR="006040ED"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Hyperlink"/>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31" w:history="1">
            <w:r w:rsidR="006040ED" w:rsidRPr="00737701">
              <w:rPr>
                <w:rStyle w:val="Hyperlink"/>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32" w:history="1">
            <w:r w:rsidR="006040ED" w:rsidRPr="00737701">
              <w:rPr>
                <w:rStyle w:val="Hyperlink"/>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33" w:history="1">
            <w:r w:rsidR="006040ED" w:rsidRPr="00737701">
              <w:rPr>
                <w:rStyle w:val="Hyperlink"/>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A7145E">
          <w:pPr>
            <w:pStyle w:val="TOC1"/>
            <w:tabs>
              <w:tab w:val="right" w:leader="dot" w:pos="9040"/>
            </w:tabs>
            <w:rPr>
              <w:rFonts w:eastAsiaTheme="minorEastAsia"/>
              <w:noProof/>
              <w:lang w:val="en-US"/>
            </w:rPr>
          </w:pPr>
          <w:hyperlink w:anchor="_Toc50989334" w:history="1">
            <w:r w:rsidR="006040ED" w:rsidRPr="00737701">
              <w:rPr>
                <w:rStyle w:val="Hyperlink"/>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35" w:history="1">
            <w:r w:rsidR="006040ED" w:rsidRPr="00737701">
              <w:rPr>
                <w:rStyle w:val="Hyperlink"/>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36" w:history="1">
            <w:r w:rsidR="006040ED" w:rsidRPr="00737701">
              <w:rPr>
                <w:rStyle w:val="Hyperlink"/>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37" w:history="1">
            <w:r w:rsidR="006040ED" w:rsidRPr="00737701">
              <w:rPr>
                <w:rStyle w:val="Hyperlink"/>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38" w:history="1">
            <w:r w:rsidR="006040ED" w:rsidRPr="00737701">
              <w:rPr>
                <w:rStyle w:val="Hyperlink"/>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39" w:history="1">
            <w:r w:rsidR="006040ED" w:rsidRPr="00737701">
              <w:rPr>
                <w:rStyle w:val="Hyperlink"/>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0" w:history="1">
            <w:r w:rsidR="006040ED" w:rsidRPr="00737701">
              <w:rPr>
                <w:rStyle w:val="Hyperlink"/>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1" w:history="1">
            <w:r w:rsidR="006040ED" w:rsidRPr="00737701">
              <w:rPr>
                <w:rStyle w:val="Hyperlink"/>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2" w:history="1">
            <w:r w:rsidR="006040ED" w:rsidRPr="00737701">
              <w:rPr>
                <w:rStyle w:val="Hyperlink"/>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43" w:history="1">
            <w:r w:rsidR="006040ED" w:rsidRPr="00737701">
              <w:rPr>
                <w:rStyle w:val="Hyperlink"/>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4" w:history="1">
            <w:r w:rsidR="006040ED" w:rsidRPr="00737701">
              <w:rPr>
                <w:rStyle w:val="Hyperlink"/>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5" w:history="1">
            <w:r w:rsidR="006040ED" w:rsidRPr="00737701">
              <w:rPr>
                <w:rStyle w:val="Hyperlink"/>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6" w:history="1">
            <w:r w:rsidR="006040ED" w:rsidRPr="00737701">
              <w:rPr>
                <w:rStyle w:val="Hyperlink"/>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47" w:history="1">
            <w:r w:rsidR="006040ED" w:rsidRPr="00737701">
              <w:rPr>
                <w:rStyle w:val="Hyperlink"/>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8" w:history="1">
            <w:r w:rsidR="006040ED" w:rsidRPr="00737701">
              <w:rPr>
                <w:rStyle w:val="Hyperlink"/>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49" w:history="1">
            <w:r w:rsidR="006040ED" w:rsidRPr="00737701">
              <w:rPr>
                <w:rStyle w:val="Hyperlink"/>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rsidR="006040ED" w:rsidRDefault="00A7145E">
          <w:pPr>
            <w:pStyle w:val="TOC2"/>
            <w:tabs>
              <w:tab w:val="right" w:leader="dot" w:pos="9040"/>
            </w:tabs>
            <w:rPr>
              <w:rFonts w:eastAsiaTheme="minorEastAsia"/>
              <w:noProof/>
              <w:lang w:val="en-US"/>
            </w:rPr>
          </w:pPr>
          <w:hyperlink w:anchor="_Toc50989350" w:history="1">
            <w:r w:rsidR="006040ED" w:rsidRPr="00737701">
              <w:rPr>
                <w:rStyle w:val="Hyperlink"/>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51" w:history="1">
            <w:r w:rsidR="006040ED" w:rsidRPr="00737701">
              <w:rPr>
                <w:rStyle w:val="Hyperlink"/>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52" w:history="1">
            <w:r w:rsidR="006040ED" w:rsidRPr="00737701">
              <w:rPr>
                <w:rStyle w:val="Hyperlink"/>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A7145E">
          <w:pPr>
            <w:pStyle w:val="TOC3"/>
            <w:tabs>
              <w:tab w:val="right" w:leader="dot" w:pos="9040"/>
            </w:tabs>
            <w:rPr>
              <w:rFonts w:eastAsiaTheme="minorEastAsia"/>
              <w:noProof/>
              <w:lang w:val="en-US"/>
            </w:rPr>
          </w:pPr>
          <w:hyperlink w:anchor="_Toc50989353" w:history="1">
            <w:r w:rsidR="006040ED" w:rsidRPr="00737701">
              <w:rPr>
                <w:rStyle w:val="Hyperlink"/>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A86571" w:rsidRDefault="00A86571">
          <w:r>
            <w:rPr>
              <w:b/>
              <w:bCs/>
              <w:noProof/>
            </w:rPr>
            <w:fldChar w:fldCharType="end"/>
          </w:r>
        </w:p>
      </w:sdtContent>
    </w:sdt>
    <w:p w:rsidR="00A86571" w:rsidRDefault="00A86571">
      <w:pPr>
        <w:rPr>
          <w:rFonts w:asciiTheme="majorHAnsi" w:eastAsiaTheme="majorEastAsia" w:hAnsiTheme="majorHAnsi" w:cstheme="majorBidi"/>
          <w:b/>
          <w:color w:val="C00000"/>
          <w:sz w:val="32"/>
          <w:szCs w:val="32"/>
        </w:rPr>
      </w:pPr>
      <w:r>
        <w:br w:type="page"/>
      </w:r>
    </w:p>
    <w:p w:rsidR="00C87F08" w:rsidRPr="001A20C1" w:rsidRDefault="00A0058F" w:rsidP="001A20C1">
      <w:pPr>
        <w:pStyle w:val="Heading1"/>
      </w:pPr>
      <w:bookmarkStart w:id="0" w:name="_Toc50989330"/>
      <w:r w:rsidRPr="001A20C1">
        <w:lastRenderedPageBreak/>
        <w:t>I. Project Report</w:t>
      </w:r>
      <w:bookmarkEnd w:id="0"/>
    </w:p>
    <w:p w:rsidR="00240131" w:rsidRDefault="00240131" w:rsidP="001A20C1">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TuanTV</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AnhLM</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1A20C1">
      <w:pPr>
        <w:pStyle w:val="Heading1"/>
      </w:pPr>
      <w:bookmarkStart w:id="4" w:name="_Toc50989334"/>
      <w:r>
        <w:lastRenderedPageBreak/>
        <w:t xml:space="preserve">II. </w:t>
      </w:r>
      <w:r w:rsidR="00B168D7">
        <w:t>Software</w:t>
      </w:r>
      <w:r w:rsidR="0098134E">
        <w:t xml:space="preserve"> Requirement Specification</w:t>
      </w:r>
      <w:bookmarkEnd w:id="4"/>
    </w:p>
    <w:p w:rsidR="008657CD" w:rsidRDefault="00A00F14" w:rsidP="001A20C1">
      <w:pPr>
        <w:pStyle w:val="Heading2"/>
      </w:pPr>
      <w:bookmarkStart w:id="5" w:name="_Toc50989335"/>
      <w:r>
        <w:t>1</w:t>
      </w:r>
      <w:r w:rsidR="008657CD">
        <w:t>. Overall Description</w:t>
      </w:r>
      <w:bookmarkEnd w:id="5"/>
    </w:p>
    <w:p w:rsidR="00BF74ED" w:rsidRDefault="00BF74ED" w:rsidP="00BF74ED">
      <w:pPr>
        <w:pStyle w:val="Heading3"/>
      </w:pPr>
      <w:bookmarkStart w:id="6" w:name="_Toc50989336"/>
      <w:r>
        <w:t>1.1 Product Overview</w:t>
      </w:r>
      <w:bookmarkEnd w:id="6"/>
    </w:p>
    <w:p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E15E66" w:rsidRPr="00AC67D5" w:rsidRDefault="00E15E66" w:rsidP="00E15E66">
      <w:pPr>
        <w:jc w:val="both"/>
        <w:rPr>
          <w:i/>
          <w:color w:val="0000FF"/>
        </w:rPr>
      </w:pP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w:t>
      </w:r>
      <w:r w:rsidR="00535403">
        <w:rPr>
          <w:i/>
          <w:color w:val="0000FF"/>
        </w:rPr>
        <w:t>to accommodate your new system]</w:t>
      </w:r>
    </w:p>
    <w:p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416521" w:rsidRDefault="00416521" w:rsidP="00416521">
      <w:pPr>
        <w:jc w:val="center"/>
      </w:pPr>
      <w:r>
        <w:rPr>
          <w:noProof/>
          <w:lang w:val="en-US" w:eastAsia="ja-JP"/>
        </w:rPr>
        <w:drawing>
          <wp:inline distT="0" distB="0" distL="0" distR="0" wp14:anchorId="67C2E8F2" wp14:editId="3B6F85E6">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rsidR="009B701B" w:rsidRDefault="009B701B" w:rsidP="00416521">
      <w:r>
        <w:t>&gt;&gt;</w:t>
      </w:r>
    </w:p>
    <w:p w:rsidR="00514E4A" w:rsidRDefault="00BF74ED" w:rsidP="005E31EB">
      <w:pPr>
        <w:pStyle w:val="Heading3"/>
      </w:pPr>
      <w:bookmarkStart w:id="7" w:name="_Toc50989337"/>
      <w:r>
        <w:lastRenderedPageBreak/>
        <w:t>1</w:t>
      </w:r>
      <w:r w:rsidR="00514E4A">
        <w:t>.</w:t>
      </w:r>
      <w:r>
        <w:t>2</w:t>
      </w:r>
      <w:r w:rsidR="00514E4A">
        <w:t xml:space="preserve"> Business Rules</w:t>
      </w:r>
      <w:bookmarkEnd w:id="7"/>
    </w:p>
    <w:p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rsidTr="00C06325">
        <w:tc>
          <w:tcPr>
            <w:tcW w:w="851" w:type="dxa"/>
            <w:shd w:val="clear" w:color="auto" w:fill="FFE8E1"/>
            <w:vAlign w:val="center"/>
          </w:tcPr>
          <w:p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rsidTr="00785682">
        <w:tc>
          <w:tcPr>
            <w:tcW w:w="851" w:type="dxa"/>
          </w:tcPr>
          <w:p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rsidR="008D09B0" w:rsidRDefault="008D09B0" w:rsidP="008D09B0"/>
    <w:p w:rsidR="00FE6984" w:rsidRDefault="00FE6984">
      <w:pPr>
        <w:rPr>
          <w:rFonts w:asciiTheme="majorHAnsi" w:eastAsiaTheme="majorEastAsia" w:hAnsiTheme="majorHAnsi" w:cstheme="majorBidi"/>
          <w:b/>
          <w:color w:val="1F4D78" w:themeColor="accent1" w:themeShade="7F"/>
          <w:sz w:val="24"/>
          <w:szCs w:val="24"/>
        </w:rPr>
      </w:pPr>
      <w:r>
        <w:br w:type="page"/>
      </w:r>
      <w:bookmarkStart w:id="8" w:name="_GoBack"/>
      <w:bookmarkEnd w:id="8"/>
    </w:p>
    <w:p w:rsidR="00333457" w:rsidRDefault="00BF74ED" w:rsidP="001A20C1">
      <w:pPr>
        <w:pStyle w:val="Heading2"/>
      </w:pPr>
      <w:bookmarkStart w:id="9" w:name="_Toc50989338"/>
      <w:r w:rsidRPr="001A20C1">
        <w:lastRenderedPageBreak/>
        <w:t>2</w:t>
      </w:r>
      <w:r w:rsidR="00333457" w:rsidRPr="001A20C1">
        <w:t>. User Requirements</w:t>
      </w:r>
      <w:bookmarkEnd w:id="9"/>
    </w:p>
    <w:p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rsidR="00333457" w:rsidRPr="001A20C1" w:rsidRDefault="00BF74ED" w:rsidP="00333457">
      <w:pPr>
        <w:pStyle w:val="Heading3"/>
        <w:rPr>
          <w:color w:val="auto"/>
        </w:rPr>
      </w:pPr>
      <w:bookmarkStart w:id="10" w:name="_Toc50989339"/>
      <w:r w:rsidRPr="001A20C1">
        <w:rPr>
          <w:color w:val="auto"/>
        </w:rPr>
        <w:t>2</w:t>
      </w:r>
      <w:r w:rsidR="00333457" w:rsidRPr="001A20C1">
        <w:rPr>
          <w:color w:val="auto"/>
        </w:rPr>
        <w:t xml:space="preserve">.1 </w:t>
      </w:r>
      <w:r w:rsidR="00305FFD" w:rsidRPr="001A20C1">
        <w:rPr>
          <w:color w:val="auto"/>
        </w:rPr>
        <w:t>Overview</w:t>
      </w:r>
      <w:bookmarkEnd w:id="10"/>
    </w:p>
    <w:p w:rsidR="00305FFD" w:rsidRPr="001A20C1" w:rsidRDefault="00305FFD" w:rsidP="001A20C1">
      <w:pPr>
        <w:pStyle w:val="Heading4"/>
      </w:pPr>
      <w:r w:rsidRPr="001A20C1">
        <w:t>a. Use Case Diagram</w:t>
      </w:r>
    </w:p>
    <w:p w:rsidR="00F236AE" w:rsidRPr="00AC67D5" w:rsidRDefault="00535403" w:rsidP="00F236AE">
      <w:pPr>
        <w:rPr>
          <w:i/>
          <w:color w:val="0000FF"/>
        </w:rPr>
      </w:pPr>
      <w:r>
        <w:rPr>
          <w:i/>
          <w:color w:val="0000FF"/>
        </w:rPr>
        <w:t>[</w:t>
      </w:r>
      <w:r w:rsidR="00F236AE" w:rsidRPr="00AC67D5">
        <w:rPr>
          <w:i/>
          <w:color w:val="0000FF"/>
        </w:rPr>
        <w:t>Provide your use case diagram(s) which is s</w:t>
      </w:r>
      <w:r>
        <w:rPr>
          <w:i/>
          <w:color w:val="0000FF"/>
        </w:rPr>
        <w:t>omething like the sample below]</w:t>
      </w:r>
    </w:p>
    <w:p w:rsidR="00305FFD" w:rsidRDefault="00165D8C" w:rsidP="00305FFD">
      <w:r>
        <w:rPr>
          <w:noProof/>
          <w:lang w:val="en-US" w:eastAsia="ja-JP"/>
        </w:rPr>
        <w:drawing>
          <wp:inline distT="0" distB="0" distL="0" distR="0" wp14:anchorId="187AB662" wp14:editId="36B38067">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rsidR="00746B1B" w:rsidRDefault="00746B1B" w:rsidP="001A20C1">
      <w:pPr>
        <w:pStyle w:val="Heading4"/>
      </w:pPr>
      <w:r>
        <w:t>b. System Actors</w:t>
      </w:r>
    </w:p>
    <w:p w:rsidR="001445F9" w:rsidRPr="00AC67D5" w:rsidRDefault="00535403" w:rsidP="00BA0892">
      <w:pPr>
        <w:jc w:val="both"/>
        <w:rPr>
          <w:i/>
          <w:color w:val="0000FF"/>
        </w:rPr>
      </w:pPr>
      <w:r>
        <w:rPr>
          <w:i/>
          <w:color w:val="0000FF"/>
        </w:rPr>
        <w:t>[</w:t>
      </w:r>
      <w:r w:rsidR="001445F9"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rsidR="001445F9" w:rsidRPr="00AC67D5" w:rsidRDefault="001445F9" w:rsidP="00984EA2">
      <w:pPr>
        <w:pStyle w:val="ListParagraph"/>
        <w:numPr>
          <w:ilvl w:val="0"/>
          <w:numId w:val="17"/>
        </w:numPr>
        <w:rPr>
          <w:i/>
          <w:color w:val="0000FF"/>
        </w:rPr>
      </w:pPr>
      <w:r w:rsidRPr="00AC67D5">
        <w:rPr>
          <w:i/>
          <w:color w:val="0000FF"/>
        </w:rPr>
        <w:t>Who (or what) is notified when something occurs within the system?</w:t>
      </w:r>
    </w:p>
    <w:p w:rsidR="001445F9" w:rsidRPr="00AC67D5" w:rsidRDefault="001445F9" w:rsidP="00984EA2">
      <w:pPr>
        <w:pStyle w:val="ListParagraph"/>
        <w:numPr>
          <w:ilvl w:val="0"/>
          <w:numId w:val="17"/>
        </w:numPr>
        <w:rPr>
          <w:i/>
          <w:color w:val="0000FF"/>
        </w:rPr>
      </w:pPr>
      <w:r w:rsidRPr="00AC67D5">
        <w:rPr>
          <w:i/>
          <w:color w:val="0000FF"/>
        </w:rPr>
        <w:t>Who (or what) provides information or services to the system?</w:t>
      </w:r>
    </w:p>
    <w:p w:rsidR="001445F9" w:rsidRPr="00AC67D5" w:rsidRDefault="001445F9" w:rsidP="00984EA2">
      <w:pPr>
        <w:pStyle w:val="ListParagraph"/>
        <w:numPr>
          <w:ilvl w:val="0"/>
          <w:numId w:val="17"/>
        </w:numPr>
        <w:rPr>
          <w:i/>
          <w:color w:val="0000FF"/>
        </w:rPr>
      </w:pPr>
      <w:r w:rsidRPr="00AC67D5">
        <w:rPr>
          <w:i/>
          <w:color w:val="0000FF"/>
        </w:rPr>
        <w:t>Who (or what) helps the system respond to and complete a task?</w:t>
      </w:r>
    </w:p>
    <w:p w:rsidR="001445F9" w:rsidRPr="00AC67D5" w:rsidRDefault="001445F9" w:rsidP="00785682">
      <w:pPr>
        <w:spacing w:after="60" w:line="240" w:lineRule="auto"/>
        <w:rPr>
          <w:i/>
          <w:color w:val="0000FF"/>
        </w:rPr>
      </w:pPr>
      <w:r w:rsidRPr="00AC67D5">
        <w:rPr>
          <w:i/>
          <w:color w:val="0000FF"/>
        </w:rPr>
        <w:t>This part give the description of system actors, you can follow the table form as below</w:t>
      </w:r>
      <w:r w:rsidR="00535403">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rsidTr="00C06325">
        <w:trPr>
          <w:trHeight w:val="67"/>
        </w:trPr>
        <w:tc>
          <w:tcPr>
            <w:tcW w:w="233" w:type="pct"/>
            <w:shd w:val="clear" w:color="auto" w:fill="FFE8E1"/>
            <w:vAlign w:val="center"/>
          </w:tcPr>
          <w:p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Menu Manager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w:t>
            </w:r>
          </w:p>
        </w:tc>
        <w:tc>
          <w:tcPr>
            <w:tcW w:w="3427" w:type="pct"/>
            <w:shd w:val="clear" w:color="auto" w:fill="auto"/>
            <w:vAlign w:val="center"/>
          </w:tcPr>
          <w:p w:rsidR="001445F9" w:rsidRPr="00342DCF" w:rsidRDefault="001445F9" w:rsidP="008103D1">
            <w:pPr>
              <w:rPr>
                <w:rFonts w:ascii="Calibri" w:hAnsi="Calibri" w:cs="Calibri"/>
              </w:rPr>
            </w:pPr>
          </w:p>
        </w:tc>
      </w:tr>
    </w:tbl>
    <w:p w:rsidR="00AC67D5" w:rsidRDefault="00AC67D5" w:rsidP="00AC67D5"/>
    <w:p w:rsidR="00305FFD" w:rsidRDefault="00746B1B" w:rsidP="001A20C1">
      <w:pPr>
        <w:pStyle w:val="Heading4"/>
      </w:pPr>
      <w:r>
        <w:t>c</w:t>
      </w:r>
      <w:r w:rsidR="00305FFD">
        <w:t>. Use Cases</w:t>
      </w:r>
      <w:r w:rsidR="00E6631C">
        <w:t xml:space="preserve"> List</w:t>
      </w:r>
    </w:p>
    <w:p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w:t>
      </w:r>
      <w:r w:rsidR="0046747F" w:rsidRPr="00AC67D5">
        <w:rPr>
          <w:i/>
          <w:color w:val="0000FF"/>
        </w:rPr>
        <w:lastRenderedPageBreak/>
        <w:t>completing execution of the use case (participates somehow in the successful execution of the use case)</w:t>
      </w:r>
      <w:r>
        <w:rPr>
          <w:i/>
          <w:color w:val="0000FF"/>
        </w:rPr>
        <w:t>]</w:t>
      </w:r>
    </w:p>
    <w:tbl>
      <w:tblPr>
        <w:tblW w:w="9045" w:type="dxa"/>
        <w:tblInd w:w="-5" w:type="dxa"/>
        <w:tblLook w:val="04A0" w:firstRow="1" w:lastRow="0" w:firstColumn="1" w:lastColumn="0" w:noHBand="0" w:noVBand="1"/>
      </w:tblPr>
      <w:tblGrid>
        <w:gridCol w:w="524"/>
        <w:gridCol w:w="4863"/>
        <w:gridCol w:w="1701"/>
        <w:gridCol w:w="1957"/>
      </w:tblGrid>
      <w:tr w:rsidR="0046747F" w:rsidRPr="007A069B" w:rsidTr="00C06325">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46747F" w:rsidRPr="007A069B" w:rsidRDefault="0046747F" w:rsidP="004B3DBA">
            <w:pPr>
              <w:spacing w:after="0" w:line="240" w:lineRule="auto"/>
              <w:jc w:val="center"/>
              <w:rPr>
                <w:rFonts w:cstheme="minorHAnsi"/>
                <w:b/>
              </w:rPr>
            </w:pPr>
            <w:r>
              <w:rPr>
                <w:rFonts w:cstheme="minorHAnsi"/>
                <w:b/>
              </w:rPr>
              <w:t>ID</w:t>
            </w:r>
          </w:p>
        </w:tc>
        <w:tc>
          <w:tcPr>
            <w:tcW w:w="4863"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sidRPr="007A069B">
              <w:rPr>
                <w:rFonts w:cstheme="minorHAnsi"/>
                <w:b/>
              </w:rPr>
              <w:t>Use Case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rsidR="0046747F" w:rsidRDefault="0046747F" w:rsidP="00FE5691">
            <w:pPr>
              <w:spacing w:after="0" w:line="240" w:lineRule="auto"/>
              <w:rPr>
                <w:rFonts w:cstheme="minorHAnsi"/>
                <w:b/>
              </w:rPr>
            </w:pPr>
            <w:r>
              <w:rPr>
                <w:rFonts w:cstheme="minorHAnsi"/>
                <w:b/>
              </w:rPr>
              <w:t>Secondary Actors</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863" w:type="dxa"/>
            <w:tcBorders>
              <w:top w:val="nil"/>
              <w:left w:val="nil"/>
              <w:bottom w:val="single" w:sz="4" w:space="0" w:color="auto"/>
              <w:right w:val="single" w:sz="4" w:space="0" w:color="auto"/>
            </w:tcBorders>
            <w:shd w:val="clear" w:color="auto" w:fill="auto"/>
            <w:noWrap/>
          </w:tcPr>
          <w:p w:rsidR="0046747F" w:rsidRDefault="00A7145E" w:rsidP="008103D1">
            <w:pPr>
              <w:spacing w:after="0" w:line="240" w:lineRule="auto"/>
            </w:pPr>
            <w:hyperlink w:anchor="_a._View_Menu" w:history="1">
              <w:r w:rsidR="0046747F" w:rsidRPr="00C33D98">
                <w:rPr>
                  <w:rStyle w:val="Hyperlink"/>
                </w:rPr>
                <w:t>View Menu</w:t>
              </w:r>
            </w:hyperlink>
          </w:p>
        </w:tc>
        <w:tc>
          <w:tcPr>
            <w:tcW w:w="1701" w:type="dxa"/>
            <w:tcBorders>
              <w:top w:val="nil"/>
              <w:left w:val="nil"/>
              <w:bottom w:val="single" w:sz="4" w:space="0" w:color="auto"/>
              <w:right w:val="single" w:sz="4" w:space="0" w:color="auto"/>
            </w:tcBorders>
            <w:shd w:val="clear" w:color="auto" w:fill="auto"/>
            <w:noWrap/>
          </w:tcPr>
          <w:p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8103D1">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A7145E" w:rsidP="004B3DBA">
            <w:pPr>
              <w:spacing w:after="0" w:line="240" w:lineRule="auto"/>
              <w:rPr>
                <w:rFonts w:eastAsia="Times New Roman" w:cstheme="minorHAnsi"/>
                <w:color w:val="000000"/>
                <w:lang w:val="en-US"/>
              </w:rPr>
            </w:pPr>
            <w:hyperlink w:anchor="_a._Order_a" w:history="1">
              <w:r w:rsidR="0046747F" w:rsidRPr="002D3540">
                <w:rPr>
                  <w:rStyle w:val="Hyperlink"/>
                  <w:rFonts w:eastAsia="Times New Roman" w:cstheme="minorHAnsi"/>
                  <w:lang w:val="en-US"/>
                </w:rPr>
                <w:t>Order a Meal</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0052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A7145E" w:rsidP="00F71CE6">
            <w:pPr>
              <w:spacing w:after="0" w:line="240" w:lineRule="auto"/>
              <w:rPr>
                <w:rFonts w:eastAsia="Times New Roman" w:cstheme="minorHAnsi"/>
                <w:color w:val="000000"/>
                <w:lang w:val="en-US"/>
              </w:rPr>
            </w:pPr>
            <w:hyperlink w:anchor="_b._Change_Meal" w:history="1">
              <w:r w:rsidR="0046747F">
                <w:rPr>
                  <w:rStyle w:val="Hyperlink"/>
                  <w:rFonts w:eastAsia="Times New Roman" w:cstheme="minorHAnsi"/>
                  <w:lang w:val="en-US"/>
                </w:rPr>
                <w:t xml:space="preserve">Manage </w:t>
              </w:r>
              <w:r w:rsidR="0046747F" w:rsidRPr="002D3540">
                <w:rPr>
                  <w:rStyle w:val="Hyperlink"/>
                  <w:rFonts w:eastAsia="Times New Roman" w:cstheme="minorHAnsi"/>
                  <w:lang w:val="en-US"/>
                </w:rPr>
                <w:t>Meal Order</w:t>
              </w:r>
            </w:hyperlink>
            <w:r w:rsidR="0046747F">
              <w:rPr>
                <w:rStyle w:val="Hyperlink"/>
                <w:rFonts w:eastAsia="Times New Roman" w:cstheme="minorHAnsi"/>
                <w:lang w:val="en-US"/>
              </w:rPr>
              <w: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A7145E" w:rsidP="00F71CE6">
            <w:pPr>
              <w:spacing w:after="0" w:line="240" w:lineRule="auto"/>
              <w:rPr>
                <w:rFonts w:eastAsia="Times New Roman" w:cstheme="minorHAnsi"/>
                <w:color w:val="000000"/>
                <w:lang w:val="en-US"/>
              </w:rPr>
            </w:pPr>
            <w:hyperlink w:anchor="_a._Register_for" w:history="1">
              <w:r w:rsidR="0046747F" w:rsidRPr="002D3540">
                <w:rPr>
                  <w:rStyle w:val="Hyperlink"/>
                  <w:rFonts w:eastAsia="Times New Roman" w:cstheme="minorHAnsi"/>
                  <w:lang w:val="en-US"/>
                </w:rPr>
                <w:t>Register for Payroll Deduction</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4863" w:type="dxa"/>
            <w:tcBorders>
              <w:top w:val="nil"/>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701" w:type="dxa"/>
            <w:tcBorders>
              <w:top w:val="nil"/>
              <w:left w:val="nil"/>
              <w:bottom w:val="single" w:sz="4" w:space="0" w:color="auto"/>
              <w:right w:val="single" w:sz="4" w:space="0" w:color="auto"/>
            </w:tcBorders>
            <w:shd w:val="clear" w:color="auto" w:fill="auto"/>
            <w:noWrap/>
          </w:tcPr>
          <w:p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1957" w:type="dxa"/>
            <w:tcBorders>
              <w:top w:val="nil"/>
              <w:left w:val="nil"/>
              <w:bottom w:val="single" w:sz="4" w:space="0" w:color="auto"/>
              <w:right w:val="single" w:sz="4" w:space="0" w:color="auto"/>
            </w:tcBorders>
          </w:tcPr>
          <w:p w:rsidR="0046747F" w:rsidRPr="004B3DBA"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701" w:type="dxa"/>
            <w:tcBorders>
              <w:top w:val="nil"/>
              <w:left w:val="nil"/>
              <w:bottom w:val="single" w:sz="4" w:space="0" w:color="auto"/>
              <w:right w:val="single" w:sz="4" w:space="0" w:color="auto"/>
            </w:tcBorders>
            <w:shd w:val="clear" w:color="auto" w:fill="auto"/>
            <w:noWrap/>
            <w:hideMark/>
          </w:tcPr>
          <w:p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863" w:type="dxa"/>
            <w:tcBorders>
              <w:top w:val="single" w:sz="4" w:space="0" w:color="auto"/>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4863" w:type="dxa"/>
            <w:tcBorders>
              <w:top w:val="single" w:sz="4" w:space="0" w:color="auto"/>
              <w:left w:val="nil"/>
              <w:bottom w:val="single" w:sz="4" w:space="0" w:color="auto"/>
              <w:right w:val="single" w:sz="4" w:space="0" w:color="auto"/>
            </w:tcBorders>
            <w:shd w:val="clear" w:color="auto" w:fill="auto"/>
            <w:noWrap/>
          </w:tcPr>
          <w:p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bl>
    <w:p w:rsidR="00305FFD" w:rsidRDefault="00BF74ED" w:rsidP="00305FFD">
      <w:pPr>
        <w:pStyle w:val="Heading3"/>
      </w:pPr>
      <w:bookmarkStart w:id="11" w:name="_Toc50989340"/>
      <w:r>
        <w:t>2</w:t>
      </w:r>
      <w:r w:rsidR="00305FFD">
        <w:t xml:space="preserve">.2 </w:t>
      </w:r>
      <w:r w:rsidR="0087347E">
        <w:t xml:space="preserve">&lt;&lt;Feature Name 1 – i.e </w:t>
      </w:r>
      <w:r w:rsidR="00305FFD" w:rsidRPr="00305FFD">
        <w:t>Order Meals</w:t>
      </w:r>
      <w:r w:rsidR="0087347E">
        <w:t>&gt;&gt;</w:t>
      </w:r>
      <w:bookmarkEnd w:id="11"/>
    </w:p>
    <w:p w:rsidR="008A7B9A" w:rsidRDefault="008A7B9A" w:rsidP="001A20C1">
      <w:pPr>
        <w:pStyle w:val="Heading4"/>
      </w:pPr>
      <w:bookmarkStart w:id="12" w:name="_a._Order_a"/>
      <w:bookmarkStart w:id="13" w:name="_a._View_Menu"/>
      <w:bookmarkEnd w:id="12"/>
      <w:bookmarkEnd w:id="13"/>
      <w:r>
        <w:t xml:space="preserve">a. </w:t>
      </w:r>
      <w:r w:rsidR="0087347E">
        <w:t>&lt;&lt;</w:t>
      </w:r>
      <w:r w:rsidR="00A52D22">
        <w:t>Use Case</w:t>
      </w:r>
      <w:r w:rsidR="0087347E">
        <w:t xml:space="preserve"> Name </w:t>
      </w:r>
      <w:r w:rsidR="00A72714">
        <w:t>1.</w:t>
      </w:r>
      <w:r w:rsidR="0087347E">
        <w:t>1&gt;&gt;</w:t>
      </w:r>
    </w:p>
    <w:p w:rsidR="00785682" w:rsidRPr="00AC67D5" w:rsidRDefault="00766F27" w:rsidP="00A12953">
      <w:pPr>
        <w:spacing w:after="60" w:line="240" w:lineRule="auto"/>
        <w:rPr>
          <w:rFonts w:cstheme="minorHAnsi"/>
          <w:i/>
          <w:color w:val="0000FF"/>
        </w:rPr>
      </w:pPr>
      <w:r>
        <w:rPr>
          <w:rFonts w:cstheme="minorHAnsi"/>
          <w:i/>
          <w:color w:val="0000FF"/>
        </w:rPr>
        <w:t>[</w:t>
      </w:r>
      <w:r w:rsidR="00254047" w:rsidRPr="00AC67D5">
        <w:rPr>
          <w:rFonts w:cstheme="minorHAnsi"/>
          <w:i/>
          <w:color w:val="0000FF"/>
        </w:rPr>
        <w:t xml:space="preserve">Provide the specification for the related use case following the table format as below.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8"/>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Post</w:t>
            </w:r>
            <w:r w:rsidR="00077E84">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9"/>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20"/>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r>
              <w:t>High (Medium, Low)</w:t>
            </w: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bl>
    <w:p w:rsidR="00785682" w:rsidRDefault="00785682" w:rsidP="00A12953">
      <w:pPr>
        <w:spacing w:after="60" w:line="240" w:lineRule="auto"/>
        <w:rPr>
          <w:rFonts w:cstheme="minorHAnsi"/>
          <w:i/>
        </w:rPr>
      </w:pPr>
    </w:p>
    <w:p w:rsidR="00254047" w:rsidRPr="00AC67D5" w:rsidRDefault="00254047" w:rsidP="00A12953">
      <w:pPr>
        <w:spacing w:after="60" w:line="240" w:lineRule="auto"/>
        <w:rPr>
          <w:rFonts w:cstheme="minorHAnsi"/>
          <w:i/>
          <w:color w:val="0000FF"/>
        </w:rPr>
      </w:pPr>
      <w:r w:rsidRPr="00AC67D5">
        <w:rPr>
          <w:rFonts w:cstheme="minorHAnsi"/>
          <w:i/>
          <w:color w:val="0000FF"/>
        </w:rPr>
        <w:t>In which:</w:t>
      </w:r>
    </w:p>
    <w:p w:rsidR="00254047" w:rsidRPr="00AC67D5" w:rsidRDefault="00254047" w:rsidP="00A12953">
      <w:pPr>
        <w:spacing w:after="0" w:line="240" w:lineRule="auto"/>
        <w:ind w:left="284"/>
        <w:rPr>
          <w:b/>
          <w:i/>
          <w:color w:val="0000FF"/>
        </w:rPr>
      </w:pPr>
      <w:r w:rsidRPr="00AC67D5">
        <w:rPr>
          <w:b/>
          <w:i/>
          <w:color w:val="0000FF"/>
        </w:rPr>
        <w:t>Use Case ID and Name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Give each use case a unique integer sequence number identifier. State a concise name for the use case that indicates the value the use case would provide to some user. Begin with an action verb, followed by an object.</w:t>
      </w:r>
    </w:p>
    <w:p w:rsidR="00254047" w:rsidRPr="00AC67D5" w:rsidRDefault="00254047" w:rsidP="00A12953">
      <w:pPr>
        <w:spacing w:after="0" w:line="240" w:lineRule="auto"/>
        <w:ind w:left="284"/>
        <w:rPr>
          <w:b/>
          <w:i/>
          <w:color w:val="0000FF"/>
        </w:rPr>
      </w:pPr>
      <w:r w:rsidRPr="00AC67D5">
        <w:rPr>
          <w:b/>
          <w:i/>
          <w:color w:val="0000FF"/>
        </w:rPr>
        <w:t>Author and Date Created</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Enter the name of the person who initially wrote this use case and the date it was written.</w:t>
      </w:r>
    </w:p>
    <w:p w:rsidR="00254047" w:rsidRPr="00AC67D5" w:rsidRDefault="00254047" w:rsidP="00A12953">
      <w:pPr>
        <w:spacing w:after="0" w:line="240" w:lineRule="auto"/>
        <w:ind w:left="284"/>
        <w:rPr>
          <w:b/>
          <w:i/>
          <w:color w:val="0000FF"/>
        </w:rPr>
      </w:pPr>
      <w:r w:rsidRPr="00AC67D5">
        <w:rPr>
          <w:b/>
          <w:i/>
          <w:color w:val="0000FF"/>
        </w:rPr>
        <w:t>Primary and Secondary Actors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rsidR="00254047" w:rsidRPr="00AC67D5" w:rsidRDefault="00254047" w:rsidP="00A12953">
      <w:pPr>
        <w:spacing w:after="0" w:line="240" w:lineRule="auto"/>
        <w:ind w:left="284"/>
        <w:rPr>
          <w:b/>
          <w:i/>
          <w:color w:val="0000FF"/>
        </w:rPr>
      </w:pPr>
      <w:r w:rsidRPr="00AC67D5">
        <w:rPr>
          <w:b/>
          <w:i/>
          <w:color w:val="0000FF"/>
        </w:rPr>
        <w:t>Trigger</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the business event, system event, or user action that initiates the use case. This trigger alerts the system that it should begin testing the preconditions for the use case so it can judge whether to proceed with execution.</w:t>
      </w:r>
    </w:p>
    <w:p w:rsidR="00254047" w:rsidRPr="00AC67D5" w:rsidRDefault="00254047" w:rsidP="00A12953">
      <w:pPr>
        <w:spacing w:after="0" w:line="240" w:lineRule="auto"/>
        <w:ind w:left="284"/>
        <w:rPr>
          <w:b/>
          <w:i/>
          <w:color w:val="0000FF"/>
        </w:rPr>
      </w:pPr>
      <w:r w:rsidRPr="00AC67D5">
        <w:rPr>
          <w:b/>
          <w:i/>
          <w:color w:val="0000FF"/>
        </w:rPr>
        <w:t>Description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brief description of the reason for and outcome of this use case, or a high-level description of the sequence of actions and the outcome of executing the use case.</w:t>
      </w:r>
    </w:p>
    <w:p w:rsidR="00254047" w:rsidRPr="00AC67D5" w:rsidRDefault="00254047" w:rsidP="00A12953">
      <w:pPr>
        <w:spacing w:after="0" w:line="240" w:lineRule="auto"/>
        <w:ind w:left="284"/>
        <w:rPr>
          <w:b/>
          <w:i/>
          <w:color w:val="0000FF"/>
        </w:rPr>
      </w:pPr>
      <w:r w:rsidRPr="00AC67D5">
        <w:rPr>
          <w:b/>
          <w:i/>
          <w:color w:val="0000FF"/>
        </w:rPr>
        <w:t>Preconditions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activities that must take place, or any conditions that must be true, before the use case can be started. The system must be able to test each precondition. Number each precondition. Example: PRE-1: User’s identity has been authenticated.</w:t>
      </w:r>
    </w:p>
    <w:p w:rsidR="00254047" w:rsidRPr="00AC67D5" w:rsidRDefault="00254047" w:rsidP="00A12953">
      <w:pPr>
        <w:spacing w:after="0" w:line="240" w:lineRule="auto"/>
        <w:ind w:left="284"/>
        <w:rPr>
          <w:b/>
          <w:i/>
          <w:color w:val="0000FF"/>
        </w:rPr>
      </w:pPr>
      <w:r w:rsidRPr="00AC67D5">
        <w:rPr>
          <w:b/>
          <w:i/>
          <w:color w:val="0000FF"/>
        </w:rPr>
        <w:t>Post</w:t>
      </w:r>
      <w:r w:rsidR="00077E84">
        <w:rPr>
          <w:b/>
          <w:i/>
          <w:color w:val="0000FF"/>
        </w:rPr>
        <w:t>-</w:t>
      </w:r>
      <w:r w:rsidRPr="00AC67D5">
        <w:rPr>
          <w:b/>
          <w:i/>
          <w:color w:val="0000FF"/>
        </w:rPr>
        <w:t>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the state of the system at the successful conclusion of the use case execution. Label each post</w:t>
      </w:r>
      <w:r w:rsidR="00077E84">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condition in the form POST-X, where X is a sequence number. Example: POST-1: Price of item in the database has been updated with the new value.</w:t>
      </w:r>
    </w:p>
    <w:p w:rsidR="00254047" w:rsidRPr="00AC67D5" w:rsidRDefault="00254047" w:rsidP="00A12953">
      <w:pPr>
        <w:spacing w:after="0" w:line="240" w:lineRule="auto"/>
        <w:ind w:left="284"/>
        <w:rPr>
          <w:b/>
          <w:i/>
          <w:color w:val="0000FF"/>
        </w:rPr>
      </w:pPr>
      <w:r w:rsidRPr="00AC67D5">
        <w:rPr>
          <w:b/>
          <w:i/>
          <w:color w:val="0000FF"/>
        </w:rPr>
        <w:t>Normal Flow</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rsidR="00254047" w:rsidRPr="00AC67D5" w:rsidRDefault="00254047" w:rsidP="00A12953">
      <w:pPr>
        <w:spacing w:after="0" w:line="240" w:lineRule="auto"/>
        <w:ind w:left="284"/>
        <w:rPr>
          <w:b/>
          <w:i/>
          <w:color w:val="0000FF"/>
        </w:rPr>
      </w:pPr>
      <w:r w:rsidRPr="00AC67D5">
        <w:rPr>
          <w:b/>
          <w:i/>
          <w:color w:val="0000FF"/>
        </w:rPr>
        <w:t>Alternative Flows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w:t>
      </w:r>
      <w:r w:rsidR="00C31770">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join the normal flow.</w:t>
      </w:r>
    </w:p>
    <w:p w:rsidR="00254047" w:rsidRPr="00AC67D5" w:rsidRDefault="00254047" w:rsidP="00A12953">
      <w:pPr>
        <w:spacing w:after="0" w:line="240" w:lineRule="auto"/>
        <w:ind w:left="284"/>
        <w:rPr>
          <w:b/>
          <w:i/>
          <w:color w:val="0000FF"/>
        </w:rPr>
      </w:pPr>
      <w:r w:rsidRPr="00AC67D5">
        <w:rPr>
          <w:b/>
          <w:i/>
          <w:color w:val="0000FF"/>
        </w:rPr>
        <w:t>Exceptions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rsidR="00254047" w:rsidRPr="00AC67D5" w:rsidRDefault="00254047" w:rsidP="00A12953">
      <w:pPr>
        <w:spacing w:after="0" w:line="240" w:lineRule="auto"/>
        <w:ind w:left="284"/>
        <w:rPr>
          <w:b/>
          <w:i/>
          <w:color w:val="0000FF"/>
        </w:rPr>
      </w:pPr>
      <w:r w:rsidRPr="00AC67D5">
        <w:rPr>
          <w:b/>
          <w:i/>
          <w:color w:val="0000FF"/>
        </w:rPr>
        <w:lastRenderedPageBreak/>
        <w:t>Priority</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Indicate the relative priority of implementing the functionality required to allow this use case to be executed. Use the same priority scheme as that used for the functional requirements.</w:t>
      </w:r>
    </w:p>
    <w:p w:rsidR="00254047" w:rsidRPr="00AC67D5" w:rsidRDefault="00254047" w:rsidP="00A12953">
      <w:pPr>
        <w:spacing w:after="0" w:line="240" w:lineRule="auto"/>
        <w:ind w:left="284"/>
        <w:rPr>
          <w:b/>
          <w:i/>
          <w:color w:val="0000FF"/>
        </w:rPr>
      </w:pPr>
      <w:r w:rsidRPr="00AC67D5">
        <w:rPr>
          <w:b/>
          <w:i/>
          <w:color w:val="0000FF"/>
        </w:rPr>
        <w:t>Frequency of Use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Estimate the number of times this use case will be performed per some appropriate unit of time. This gives an early indicator of throughput, concurrent usage loads, and transaction capacity.</w:t>
      </w:r>
    </w:p>
    <w:p w:rsidR="00254047" w:rsidRPr="00AC67D5" w:rsidRDefault="00254047" w:rsidP="00A12953">
      <w:pPr>
        <w:spacing w:after="0" w:line="240" w:lineRule="auto"/>
        <w:ind w:left="284"/>
        <w:rPr>
          <w:b/>
          <w:i/>
          <w:color w:val="0000FF"/>
        </w:rPr>
      </w:pPr>
      <w:r w:rsidRPr="00AC67D5">
        <w:rPr>
          <w:b/>
          <w:i/>
          <w:color w:val="0000FF"/>
        </w:rPr>
        <w:t>Business Rules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business rules that influence this use case. Don’t include the business rule text here, just its identifier so the reader can find it in another repository when needed.</w:t>
      </w:r>
    </w:p>
    <w:p w:rsidR="00254047" w:rsidRPr="00AC67D5" w:rsidRDefault="00254047" w:rsidP="00A12953">
      <w:pPr>
        <w:spacing w:after="0" w:line="240" w:lineRule="auto"/>
        <w:ind w:left="284"/>
        <w:rPr>
          <w:b/>
          <w:i/>
          <w:color w:val="0000FF"/>
        </w:rPr>
      </w:pPr>
      <w:r w:rsidRPr="00AC67D5">
        <w:rPr>
          <w:b/>
          <w:i/>
          <w:color w:val="0000FF"/>
        </w:rPr>
        <w:t>Other Information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254047" w:rsidRPr="00AC67D5" w:rsidRDefault="00254047" w:rsidP="00A12953">
      <w:pPr>
        <w:spacing w:after="0" w:line="240" w:lineRule="auto"/>
        <w:ind w:left="284"/>
        <w:rPr>
          <w:b/>
          <w:i/>
          <w:color w:val="0000FF"/>
        </w:rPr>
      </w:pPr>
      <w:r w:rsidRPr="00AC67D5">
        <w:rPr>
          <w:b/>
          <w:i/>
          <w:color w:val="0000FF"/>
        </w:rPr>
        <w:t>Assumptions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assumptions that were made regarding this use case or how it might execute.</w:t>
      </w:r>
    </w:p>
    <w:p w:rsidR="00254047" w:rsidRPr="00AC67D5" w:rsidRDefault="00254047" w:rsidP="00A12953">
      <w:pPr>
        <w:spacing w:after="60" w:line="240" w:lineRule="auto"/>
        <w:rPr>
          <w:rFonts w:cstheme="minorHAnsi"/>
          <w:i/>
          <w:color w:val="0000FF"/>
        </w:rPr>
      </w:pPr>
      <w:r w:rsidRPr="00AC67D5">
        <w:rPr>
          <w:rFonts w:cstheme="minorHAnsi"/>
          <w:i/>
          <w:color w:val="0000FF"/>
        </w:rPr>
        <w:t>You can see the samples in the next sections</w:t>
      </w:r>
      <w:r w:rsidR="00766F27">
        <w:rPr>
          <w:rFonts w:cstheme="minorHAnsi"/>
          <w:i/>
          <w:color w:val="0000FF"/>
        </w:rPr>
        <w:t>]</w:t>
      </w:r>
    </w:p>
    <w:p w:rsidR="00305FFD" w:rsidRDefault="008A7B9A" w:rsidP="001A20C1">
      <w:pPr>
        <w:pStyle w:val="Heading4"/>
      </w:pPr>
      <w:r>
        <w:t>b</w:t>
      </w:r>
      <w:r w:rsidR="00305FFD">
        <w:t xml:space="preserve">. </w:t>
      </w:r>
      <w:r w:rsidR="00A52D22">
        <w:t xml:space="preserve">&lt;&lt;Use Case Name </w:t>
      </w:r>
      <w:r w:rsidR="00A72714">
        <w:t>1.</w:t>
      </w:r>
      <w:r w:rsidR="00A52D22">
        <w:t xml:space="preserve">2 – i.e </w:t>
      </w:r>
      <w:r w:rsidR="00305FFD">
        <w:t>Order a Meal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305FFD" w:rsidRPr="00266D5C"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1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Prithvi Raj</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10/4/13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Patron</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Cafeteria Inventory System</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A Patron indicates that he wants to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PRE-1. Patron is logged into COS.</w:t>
            </w:r>
          </w:p>
          <w:p w:rsidR="00305FFD" w:rsidRPr="00785682" w:rsidRDefault="00305FFD" w:rsidP="00785682">
            <w:pPr>
              <w:spacing w:after="0" w:line="240" w:lineRule="auto"/>
              <w:ind w:left="-18"/>
              <w:rPr>
                <w:rFonts w:cstheme="minorHAnsi"/>
              </w:rPr>
            </w:pPr>
            <w:r w:rsidRPr="00785682">
              <w:rPr>
                <w:rFonts w:cstheme="minorHAnsi"/>
              </w:rPr>
              <w:t>PRE-2. Patron is registered for meal payments by payroll deduction.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Post</w:t>
            </w:r>
            <w:r w:rsidR="003D05DF">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POST-1. Meal order is stored in COS with a status of “Accepted”.</w:t>
            </w:r>
          </w:p>
          <w:p w:rsidR="00305FFD" w:rsidRPr="00785682" w:rsidRDefault="00305FFD" w:rsidP="00785682">
            <w:pPr>
              <w:spacing w:after="0" w:line="240" w:lineRule="auto"/>
              <w:ind w:left="-18"/>
              <w:rPr>
                <w:rFonts w:cstheme="minorHAnsi"/>
              </w:rPr>
            </w:pPr>
            <w:r w:rsidRPr="00785682">
              <w:rPr>
                <w:rFonts w:cstheme="minorHAnsi"/>
              </w:rPr>
              <w:t>POST-2. Inventory of available food items is updated to reflect items in this order.</w:t>
            </w:r>
          </w:p>
          <w:p w:rsidR="00305FFD" w:rsidRPr="00785682" w:rsidRDefault="00305FFD" w:rsidP="00785682">
            <w:pPr>
              <w:spacing w:after="0" w:line="240" w:lineRule="auto"/>
              <w:ind w:left="-18"/>
              <w:rPr>
                <w:rFonts w:cstheme="minorHAnsi"/>
              </w:rPr>
            </w:pPr>
            <w:r w:rsidRPr="00785682">
              <w:rPr>
                <w:rFonts w:cstheme="minorHAnsi"/>
              </w:rPr>
              <w:t>POST-3. Remaining delivery capacity for the requested time window is updated.</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rPr>
            </w:pPr>
            <w:r w:rsidRPr="00785682">
              <w:rPr>
                <w:rFonts w:cstheme="minorHAnsi"/>
                <w:b/>
              </w:rPr>
              <w:t>1.0 Order a Single Meal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asks to view menu for a specific date. (see 1.0.E1, 1.0.E2)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menu of available food items and the daily special.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one or more food items from menu. (see 1.1)</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indicates that meal order is complete. (see 1.2)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ordered menu items, individual prices, and total price, including taxes and delivery charge.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either confirms meal order (continue normal flow) or requests to modify meal order (return to step 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available delivery times for the delivery date.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a delivery time and specifies the delivery location.</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lastRenderedPageBreak/>
              <w:t>Patron specifies payment method.</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confirms acceptance of the order.</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sends Patron an email message confirming order details, price, and delivery instructions.</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stores order, sends food item information to Cafeteria Inventory System, and updates available delivery times.</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1.1 Order multiple identical meals</w:t>
            </w:r>
          </w:p>
          <w:p w:rsidR="00305FFD" w:rsidRPr="00785682" w:rsidRDefault="00305FFD" w:rsidP="00785682">
            <w:pPr>
              <w:spacing w:after="0" w:line="240" w:lineRule="auto"/>
              <w:ind w:left="-18"/>
              <w:rPr>
                <w:rFonts w:cstheme="minorHAnsi"/>
                <w:sz w:val="20"/>
              </w:rPr>
            </w:pPr>
            <w:r w:rsidRPr="00785682">
              <w:rPr>
                <w:rFonts w:cstheme="minorHAnsi"/>
                <w:sz w:val="20"/>
              </w:rPr>
              <w:t>Patron requests a specified number of identical meals. (see 1.1.E1)</w:t>
            </w:r>
          </w:p>
          <w:p w:rsidR="00305FFD" w:rsidRPr="00785682" w:rsidRDefault="00305FFD" w:rsidP="00785682">
            <w:pPr>
              <w:spacing w:after="0" w:line="240" w:lineRule="auto"/>
              <w:ind w:left="-18"/>
              <w:rPr>
                <w:rFonts w:cstheme="minorHAnsi"/>
                <w:sz w:val="20"/>
              </w:rPr>
            </w:pPr>
            <w:r w:rsidRPr="00785682">
              <w:rPr>
                <w:rFonts w:cstheme="minorHAnsi"/>
                <w:sz w:val="20"/>
              </w:rPr>
              <w:t>Return to step 4 of normal flow.</w:t>
            </w:r>
          </w:p>
          <w:p w:rsidR="00305FFD" w:rsidRPr="00785682" w:rsidRDefault="00305FFD" w:rsidP="00785682">
            <w:pPr>
              <w:spacing w:after="0" w:line="240" w:lineRule="auto"/>
              <w:ind w:left="-18"/>
              <w:rPr>
                <w:rFonts w:cstheme="minorHAnsi"/>
                <w:b/>
                <w:sz w:val="20"/>
              </w:rPr>
            </w:pPr>
            <w:r w:rsidRPr="00785682">
              <w:rPr>
                <w:rFonts w:cstheme="minorHAnsi"/>
                <w:b/>
                <w:sz w:val="20"/>
              </w:rPr>
              <w:t>1.2 Order multiple meals</w:t>
            </w:r>
          </w:p>
          <w:p w:rsidR="00305FFD" w:rsidRPr="00785682" w:rsidRDefault="00305FFD" w:rsidP="00785682">
            <w:pPr>
              <w:spacing w:after="0" w:line="240" w:lineRule="auto"/>
              <w:ind w:left="-18"/>
              <w:rPr>
                <w:rFonts w:cstheme="minorHAnsi"/>
                <w:sz w:val="20"/>
              </w:rPr>
            </w:pPr>
            <w:r w:rsidRPr="00785682">
              <w:rPr>
                <w:rFonts w:cstheme="minorHAnsi"/>
                <w:sz w:val="20"/>
              </w:rPr>
              <w:t>Patron asks to order another meal.</w:t>
            </w:r>
          </w:p>
          <w:p w:rsidR="00305FFD" w:rsidRPr="00785682" w:rsidRDefault="00305FFD" w:rsidP="00785682">
            <w:pPr>
              <w:spacing w:after="0" w:line="240" w:lineRule="auto"/>
              <w:ind w:left="-18"/>
              <w:rPr>
                <w:rFonts w:cstheme="minorHAnsi"/>
              </w:rPr>
            </w:pPr>
            <w:r w:rsidRPr="00785682">
              <w:rPr>
                <w:rFonts w:cstheme="minorHAnsi"/>
                <w:sz w:val="20"/>
              </w:rPr>
              <w:t xml:space="preserve"> Return to step 1 of normal flow.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1.0.E1 Requested date is today and current time is after today’s order cutoff time</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it’s too late to place an order for today.</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another date, then COS restarts use case.</w:t>
            </w:r>
          </w:p>
          <w:p w:rsidR="00305FFD" w:rsidRPr="00785682" w:rsidRDefault="00305FFD" w:rsidP="00785682">
            <w:pPr>
              <w:spacing w:after="0" w:line="240" w:lineRule="auto"/>
              <w:ind w:left="-18"/>
              <w:rPr>
                <w:rFonts w:cstheme="minorHAnsi"/>
                <w:b/>
                <w:sz w:val="20"/>
              </w:rPr>
            </w:pPr>
            <w:r w:rsidRPr="00785682">
              <w:rPr>
                <w:rFonts w:cstheme="minorHAnsi"/>
                <w:b/>
                <w:sz w:val="20"/>
              </w:rPr>
              <w:t>1.0.E2 No delivery times left</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no delivery times are available for the meal date.</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to pick the order up at the cafeteria, then continue with normal flow, but skip steps 7 and 8.</w:t>
            </w:r>
          </w:p>
          <w:p w:rsidR="00305FFD" w:rsidRPr="00785682" w:rsidRDefault="00305FFD" w:rsidP="00785682">
            <w:pPr>
              <w:spacing w:after="0" w:line="240" w:lineRule="auto"/>
              <w:ind w:left="-18"/>
              <w:rPr>
                <w:rFonts w:cstheme="minorHAnsi"/>
                <w:b/>
                <w:sz w:val="20"/>
              </w:rPr>
            </w:pPr>
            <w:r w:rsidRPr="00785682">
              <w:rPr>
                <w:rFonts w:cstheme="minorHAnsi"/>
                <w:b/>
                <w:sz w:val="20"/>
              </w:rPr>
              <w:t>1.1.E1 Insufficient inventory to fulfill multiple meal order</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of the maximum number of identical meals he can order, based on current available inventory.</w:t>
            </w:r>
          </w:p>
          <w:p w:rsidR="00305FFD" w:rsidRPr="00785682" w:rsidRDefault="00305FFD" w:rsidP="00785682">
            <w:pPr>
              <w:spacing w:after="0" w:line="240" w:lineRule="auto"/>
              <w:ind w:left="-18"/>
              <w:rPr>
                <w:rFonts w:cstheme="minorHAnsi"/>
                <w:sz w:val="20"/>
              </w:rPr>
            </w:pPr>
            <w:r w:rsidRPr="00785682">
              <w:rPr>
                <w:rFonts w:cstheme="minorHAnsi"/>
                <w:sz w:val="20"/>
              </w:rPr>
              <w:t>2a. If Patron modifies number of meals ordered, then Return to step 4 of normal flow.</w:t>
            </w:r>
          </w:p>
          <w:p w:rsidR="00305FFD" w:rsidRPr="00785682" w:rsidRDefault="00305FFD" w:rsidP="00785682">
            <w:pPr>
              <w:spacing w:after="0" w:line="240" w:lineRule="auto"/>
              <w:ind w:left="-18"/>
              <w:rPr>
                <w:rFonts w:cstheme="minorHAnsi"/>
              </w:rPr>
            </w:pPr>
            <w:r w:rsidRPr="00785682">
              <w:rPr>
                <w:rFonts w:cstheme="minorHAnsi"/>
                <w:sz w:val="20"/>
              </w:rPr>
              <w:t>2b. Else if Patron cancels the meal ordering process, then COS terminates use case.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High</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Approximately 300 users, average of one usage per day. Peak usage load for this use case is between 9:00 A.M. and 10:00 A.M. local time.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ind w:left="702" w:hanging="702"/>
              <w:rPr>
                <w:rFonts w:cstheme="minorHAnsi"/>
              </w:rPr>
            </w:pPr>
            <w:r w:rsidRPr="00785682">
              <w:rPr>
                <w:rFonts w:cstheme="minorHAnsi"/>
              </w:rPr>
              <w:t>BR-1, BR-2, BR-3, BR-4, BR-11, BR-12, BR-33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cancel the meal ordering process at any time prior to confirming it.</w:t>
            </w:r>
          </w:p>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rsidR="00305FFD" w:rsidRPr="00785682" w:rsidRDefault="00305FFD" w:rsidP="00305FFD">
            <w:pPr>
              <w:numPr>
                <w:ilvl w:val="0"/>
                <w:numId w:val="10"/>
              </w:numPr>
              <w:spacing w:after="0" w:line="240" w:lineRule="exact"/>
              <w:rPr>
                <w:rFonts w:cstheme="minorHAnsi"/>
              </w:rPr>
            </w:pPr>
            <w:r w:rsidRPr="00785682">
              <w:rPr>
                <w:rFonts w:cstheme="minorHAnsi"/>
              </w:rPr>
              <w:t xml:space="preserve"> The default date is the current date if the Patron is using the system before today’s order cutoff time. Otherwise, the default date is the next day that the cafeteria is open.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Assume that 15 percent of Patrons will order the daily special (source: previous 6 months of cafeteria data).</w:t>
            </w:r>
          </w:p>
        </w:tc>
      </w:tr>
    </w:tbl>
    <w:p w:rsidR="00305FFD" w:rsidRDefault="00C33D98" w:rsidP="001A20C1">
      <w:pPr>
        <w:pStyle w:val="Heading4"/>
        <w:rPr>
          <w:rFonts w:eastAsia="Times New Roman"/>
          <w:lang w:val="en-US"/>
        </w:rPr>
      </w:pPr>
      <w:bookmarkStart w:id="14" w:name="_b._Change_Meal"/>
      <w:bookmarkEnd w:id="14"/>
      <w:r>
        <w:t>c</w:t>
      </w:r>
      <w:r w:rsidR="00305FFD">
        <w:t xml:space="preserve">. </w:t>
      </w:r>
      <w:r w:rsidR="00A72714">
        <w:rPr>
          <w:rFonts w:eastAsia="Times New Roman"/>
          <w:lang w:val="en-US"/>
        </w:rPr>
        <w:t>&lt;&lt;Next Use Case Name 1.x&gt;&gt;</w:t>
      </w:r>
    </w:p>
    <w:p w:rsidR="00305FFD" w:rsidRPr="00AE4E7C" w:rsidRDefault="00785682" w:rsidP="00305FFD">
      <w:pPr>
        <w:rPr>
          <w:i/>
          <w:lang w:val="en-US"/>
        </w:rPr>
      </w:pPr>
      <w:r>
        <w:rPr>
          <w:i/>
          <w:lang w:val="en-US"/>
        </w:rPr>
        <w:t>…</w:t>
      </w:r>
    </w:p>
    <w:p w:rsidR="00AE4E7C" w:rsidRDefault="00BF74ED" w:rsidP="00AE4E7C">
      <w:pPr>
        <w:pStyle w:val="Heading3"/>
      </w:pPr>
      <w:bookmarkStart w:id="15" w:name="_c._Cancel_Meal"/>
      <w:bookmarkStart w:id="16" w:name="_Toc50989341"/>
      <w:bookmarkEnd w:id="15"/>
      <w:r>
        <w:t>2</w:t>
      </w:r>
      <w:r w:rsidR="00AE4E7C">
        <w:t xml:space="preserve">.3 </w:t>
      </w:r>
      <w:r w:rsidR="0087347E">
        <w:t xml:space="preserve">&lt;&lt;Feature name 2 – i.e: </w:t>
      </w:r>
      <w:r w:rsidR="00AE4E7C" w:rsidRPr="00AE4E7C">
        <w:t>Meal Subscriptions</w:t>
      </w:r>
      <w:r w:rsidR="0087347E">
        <w:t>&gt;&gt;</w:t>
      </w:r>
      <w:bookmarkEnd w:id="16"/>
    </w:p>
    <w:p w:rsidR="00AE4E7C" w:rsidRDefault="00AE4E7C" w:rsidP="001A20C1">
      <w:pPr>
        <w:pStyle w:val="Heading4"/>
      </w:pPr>
      <w:bookmarkStart w:id="17" w:name="_a._Register_for"/>
      <w:bookmarkEnd w:id="17"/>
      <w:r>
        <w:t xml:space="preserve">a. </w:t>
      </w:r>
      <w:r w:rsidR="00A72714">
        <w:t xml:space="preserve">&lt;&lt;Use Case Name 2.1 – i.e </w:t>
      </w:r>
      <w:r w:rsidRPr="00AE4E7C">
        <w:t>Register for Payroll Deduction</w:t>
      </w:r>
      <w:r w:rsidR="00A72714">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5 Register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Nancy Anderson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9/15/13</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Patron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Payroll System</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Patron requests to register for payroll deduction, or Patron says yes when COS asks if he wants to register</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PRE-1. Patron is logged into COS.</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POST-2. Patron is registered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5.0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Payroll System if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Patron to confirm his desire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If so, COS asks Payroll System to establish payroll deduction for Patron.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payroll deduction is established.</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informs Patron that payroll deduction is established.</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None</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785682">
            <w:pPr>
              <w:spacing w:after="0" w:line="240" w:lineRule="exact"/>
              <w:rPr>
                <w:rFonts w:cstheme="minorHAnsi"/>
              </w:rPr>
            </w:pPr>
            <w:r w:rsidRPr="00785682">
              <w:rPr>
                <w:rFonts w:cstheme="minorHAnsi"/>
              </w:rPr>
              <w:t>5.0.E1 Patron is not eligible for payroll deduction</w:t>
            </w:r>
          </w:p>
          <w:p w:rsidR="00AE4E7C" w:rsidRPr="00785682" w:rsidRDefault="00AE4E7C" w:rsidP="00785682">
            <w:pPr>
              <w:spacing w:after="0" w:line="240" w:lineRule="exact"/>
              <w:rPr>
                <w:rFonts w:cstheme="minorHAnsi"/>
              </w:rPr>
            </w:pPr>
            <w:r w:rsidRPr="00785682">
              <w:rPr>
                <w:rFonts w:cstheme="minorHAnsi"/>
              </w:rPr>
              <w:t>5.0.E2 Patron is already enrolled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High</w:t>
            </w:r>
          </w:p>
        </w:tc>
      </w:tr>
      <w:tr w:rsidR="008D4FDE" w:rsidTr="00785682">
        <w:tc>
          <w:tcPr>
            <w:tcW w:w="1871" w:type="dxa"/>
            <w:tcBorders>
              <w:top w:val="single" w:sz="4" w:space="0" w:color="auto"/>
              <w:left w:val="single" w:sz="4" w:space="0" w:color="auto"/>
              <w:bottom w:val="single" w:sz="4" w:space="0" w:color="auto"/>
              <w:right w:val="single" w:sz="4" w:space="0" w:color="auto"/>
            </w:tcBorders>
          </w:tcPr>
          <w:p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4FDE" w:rsidRPr="00785682" w:rsidRDefault="008D4FDE" w:rsidP="00FE5691">
            <w:pPr>
              <w:rPr>
                <w:rFonts w:cstheme="minorHAnsi"/>
              </w:rPr>
            </w:pP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BR-86 and BR-88 govern an employee’s eligibility to enroll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Expect high frequency of executing this use case within first 2 weeks after system is released.</w:t>
            </w:r>
          </w:p>
        </w:tc>
      </w:tr>
      <w:tr w:rsidR="00C62123" w:rsidTr="00785682">
        <w:tc>
          <w:tcPr>
            <w:tcW w:w="1871" w:type="dxa"/>
            <w:tcBorders>
              <w:top w:val="single" w:sz="4" w:space="0" w:color="auto"/>
              <w:left w:val="single" w:sz="4" w:space="0" w:color="auto"/>
              <w:bottom w:val="single" w:sz="4" w:space="0" w:color="auto"/>
              <w:right w:val="single" w:sz="4" w:space="0" w:color="auto"/>
            </w:tcBorders>
          </w:tcPr>
          <w:p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C62123" w:rsidRPr="00785682" w:rsidRDefault="00C62123" w:rsidP="00FE5691">
            <w:pPr>
              <w:spacing w:line="240" w:lineRule="exact"/>
              <w:rPr>
                <w:rFonts w:cstheme="minorHAnsi"/>
              </w:rPr>
            </w:pPr>
          </w:p>
        </w:tc>
      </w:tr>
    </w:tbl>
    <w:p w:rsidR="00AE4E7C" w:rsidRDefault="00AE4E7C" w:rsidP="001A20C1">
      <w:pPr>
        <w:pStyle w:val="Heading4"/>
      </w:pPr>
      <w:r>
        <w:t>b. &lt;&lt;Next Use Case Name</w:t>
      </w:r>
      <w:r w:rsidR="00A72714">
        <w:t xml:space="preserve"> 2.x</w:t>
      </w:r>
      <w:r>
        <w:t>&gt;&gt;</w:t>
      </w:r>
    </w:p>
    <w:p w:rsidR="00AE4E7C" w:rsidRPr="00AC67D5" w:rsidRDefault="00766F27" w:rsidP="00AE4E7C">
      <w:pPr>
        <w:rPr>
          <w:color w:val="0000FF"/>
        </w:rPr>
      </w:pPr>
      <w:r>
        <w:rPr>
          <w:i/>
          <w:color w:val="0000FF"/>
          <w:lang w:val="en-US"/>
        </w:rPr>
        <w:t>[</w:t>
      </w:r>
      <w:r w:rsidR="00AE4E7C" w:rsidRPr="00AC67D5">
        <w:rPr>
          <w:i/>
          <w:color w:val="0000FF"/>
          <w:lang w:val="en-US"/>
        </w:rPr>
        <w:t>Use Case Descripti</w:t>
      </w:r>
      <w:r>
        <w:rPr>
          <w:i/>
          <w:color w:val="0000FF"/>
          <w:lang w:val="en-US"/>
        </w:rPr>
        <w:t>on in the same format as above]</w:t>
      </w:r>
    </w:p>
    <w:p w:rsidR="00333457" w:rsidRDefault="00BF74ED" w:rsidP="00305FFD">
      <w:pPr>
        <w:pStyle w:val="Heading3"/>
      </w:pPr>
      <w:bookmarkStart w:id="18" w:name="_Toc50989342"/>
      <w:r>
        <w:t>2</w:t>
      </w:r>
      <w:r w:rsidR="00305FFD">
        <w:t>.</w:t>
      </w:r>
      <w:r w:rsidR="007C668A">
        <w:t>4</w:t>
      </w:r>
      <w:r w:rsidR="00305FFD">
        <w:t xml:space="preserve"> &lt;&lt;</w:t>
      </w:r>
      <w:r w:rsidR="00AE4E7C">
        <w:t>Next Feature Name</w:t>
      </w:r>
      <w:r w:rsidR="008D4FDE">
        <w:t>..</w:t>
      </w:r>
      <w:r w:rsidR="00305FFD">
        <w:t>&gt;&gt;</w:t>
      </w:r>
      <w:bookmarkEnd w:id="18"/>
    </w:p>
    <w:p w:rsidR="008D4FDE" w:rsidRDefault="00A72714" w:rsidP="00A72714">
      <w:pPr>
        <w:rPr>
          <w:lang w:val="en-US"/>
        </w:rPr>
      </w:pPr>
      <w:r>
        <w:t>…</w:t>
      </w:r>
    </w:p>
    <w:p w:rsidR="008D4FDE" w:rsidRPr="008D4FDE" w:rsidRDefault="008D4FDE" w:rsidP="008D4FDE">
      <w:pPr>
        <w:rPr>
          <w:lang w:val="en-US"/>
        </w:rPr>
      </w:pPr>
    </w:p>
    <w:p w:rsidR="00DC3502" w:rsidRDefault="00DC3502">
      <w:pPr>
        <w:rPr>
          <w:rFonts w:asciiTheme="majorHAnsi" w:eastAsiaTheme="majorEastAsia" w:hAnsiTheme="majorHAnsi" w:cstheme="majorBidi"/>
          <w:b/>
          <w:color w:val="2E74B5" w:themeColor="accent1" w:themeShade="BF"/>
          <w:sz w:val="26"/>
          <w:szCs w:val="26"/>
        </w:rPr>
      </w:pPr>
      <w:r>
        <w:br w:type="page"/>
      </w:r>
    </w:p>
    <w:p w:rsidR="00DA653C" w:rsidRDefault="00BF74ED" w:rsidP="001A20C1">
      <w:pPr>
        <w:pStyle w:val="Heading2"/>
      </w:pPr>
      <w:bookmarkStart w:id="19" w:name="_Toc50989343"/>
      <w:r>
        <w:lastRenderedPageBreak/>
        <w:t>3</w:t>
      </w:r>
      <w:r w:rsidR="00DA653C">
        <w:t xml:space="preserve">. </w:t>
      </w:r>
      <w:r w:rsidR="001F6E50">
        <w:t>Functional Requirements</w:t>
      </w:r>
      <w:bookmarkEnd w:id="19"/>
    </w:p>
    <w:p w:rsidR="006A2570" w:rsidRDefault="00BF74ED" w:rsidP="006A2570">
      <w:pPr>
        <w:pStyle w:val="Heading3"/>
      </w:pPr>
      <w:bookmarkStart w:id="20" w:name="_Toc50989344"/>
      <w:r>
        <w:t>3</w:t>
      </w:r>
      <w:r w:rsidR="006A2570">
        <w:t xml:space="preserve">.1 </w:t>
      </w:r>
      <w:r w:rsidR="00832186">
        <w:t>System Functional Overview</w:t>
      </w:r>
      <w:bookmarkEnd w:id="20"/>
    </w:p>
    <w:p w:rsidR="006A2570" w:rsidRDefault="006A2570" w:rsidP="001A20C1">
      <w:pPr>
        <w:pStyle w:val="Heading4"/>
      </w:pPr>
      <w:r>
        <w:t>a. Screen Flow</w:t>
      </w:r>
    </w:p>
    <w:p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rsidR="006A2570" w:rsidRDefault="00CA63F7" w:rsidP="006A2570">
      <w:r>
        <w:rPr>
          <w:noProof/>
          <w:lang w:val="en-US" w:eastAsia="ja-JP"/>
        </w:rPr>
        <w:drawing>
          <wp:inline distT="0" distB="0" distL="0" distR="0" wp14:anchorId="1F51CF1B" wp14:editId="2082F090">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rsidR="006C02EC" w:rsidRDefault="006C02EC" w:rsidP="006A2570"/>
    <w:p w:rsidR="006A2570" w:rsidRDefault="006A2570" w:rsidP="001A20C1">
      <w:pPr>
        <w:pStyle w:val="Heading4"/>
      </w:pPr>
      <w:r>
        <w:t>b. Screen Details</w:t>
      </w:r>
    </w:p>
    <w:p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Description</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r>
    </w:tbl>
    <w:p w:rsidR="006C02EC" w:rsidRDefault="006C02EC" w:rsidP="006C02EC"/>
    <w:p w:rsidR="0029115B" w:rsidRDefault="0029115B" w:rsidP="001A20C1">
      <w:pPr>
        <w:pStyle w:val="Heading4"/>
      </w:pPr>
      <w:r>
        <w:t>c. Screen Authorization</w:t>
      </w:r>
    </w:p>
    <w:p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Role2,…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rsidTr="00C06325">
        <w:trPr>
          <w:trHeight w:val="288"/>
        </w:trPr>
        <w:tc>
          <w:tcPr>
            <w:tcW w:w="4933" w:type="dxa"/>
            <w:shd w:val="clear" w:color="auto" w:fill="FFE8E1"/>
            <w:noWrap/>
            <w:vAlign w:val="bottom"/>
            <w:hideMark/>
          </w:tcPr>
          <w:p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lastRenderedPageBreak/>
              <w:t xml:space="preserve">    Update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bl>
    <w:p w:rsidR="00280685" w:rsidRDefault="00280685" w:rsidP="00280685">
      <w:pPr>
        <w:spacing w:after="0"/>
      </w:pPr>
      <w:r>
        <w:t>In which:</w:t>
      </w:r>
    </w:p>
    <w:p w:rsidR="00280685" w:rsidRDefault="00280685" w:rsidP="00280685">
      <w:pPr>
        <w:pStyle w:val="ListParagraph"/>
        <w:numPr>
          <w:ilvl w:val="0"/>
          <w:numId w:val="21"/>
        </w:numPr>
      </w:pPr>
      <w:r>
        <w:t>Role1: &lt;&lt;role1 description&gt;&gt;</w:t>
      </w:r>
    </w:p>
    <w:p w:rsidR="00280685" w:rsidRDefault="00280685" w:rsidP="00280685">
      <w:pPr>
        <w:pStyle w:val="ListParagraph"/>
        <w:numPr>
          <w:ilvl w:val="0"/>
          <w:numId w:val="21"/>
        </w:numPr>
      </w:pPr>
      <w:r>
        <w:t>Role2: &lt;&lt;role2 description&gt;&gt;</w:t>
      </w:r>
    </w:p>
    <w:p w:rsidR="00280685" w:rsidRDefault="00280685" w:rsidP="00280685">
      <w:pPr>
        <w:pStyle w:val="ListParagraph"/>
        <w:numPr>
          <w:ilvl w:val="0"/>
          <w:numId w:val="21"/>
        </w:numPr>
      </w:pPr>
      <w:r>
        <w:t>…</w:t>
      </w:r>
    </w:p>
    <w:p w:rsidR="006C02EC" w:rsidRDefault="006C02EC" w:rsidP="006C02EC">
      <w:pPr>
        <w:rPr>
          <w:rFonts w:asciiTheme="majorHAnsi" w:eastAsiaTheme="majorEastAsia" w:hAnsiTheme="majorHAnsi" w:cstheme="majorBidi"/>
          <w:color w:val="2E74B5" w:themeColor="accent1" w:themeShade="BF"/>
        </w:rPr>
      </w:pPr>
    </w:p>
    <w:p w:rsidR="00280685" w:rsidRDefault="00280685" w:rsidP="001A20C1">
      <w:pPr>
        <w:pStyle w:val="Heading4"/>
      </w:pPr>
      <w:r>
        <w:t>d. Non-Screen Functions</w:t>
      </w:r>
    </w:p>
    <w:p w:rsidR="00280685" w:rsidRPr="00AC67D5" w:rsidRDefault="00686CE9" w:rsidP="00280685">
      <w:pPr>
        <w:spacing w:after="60" w:line="240" w:lineRule="auto"/>
        <w:jc w:val="both"/>
        <w:rPr>
          <w:i/>
          <w:color w:val="0000FF"/>
        </w:rPr>
      </w:pPr>
      <w:r>
        <w:rPr>
          <w:i/>
          <w:color w:val="0000FF"/>
        </w:rPr>
        <w:t>[</w:t>
      </w:r>
      <w:r w:rsidR="00280685"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rsidTr="001E26DC">
        <w:trPr>
          <w:trHeight w:val="67"/>
        </w:trPr>
        <w:tc>
          <w:tcPr>
            <w:tcW w:w="200" w:type="pct"/>
            <w:shd w:val="clear" w:color="auto" w:fill="FFE8E1"/>
            <w:vAlign w:val="center"/>
          </w:tcPr>
          <w:p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rsidR="001E26DC" w:rsidRPr="00342DCF" w:rsidRDefault="001E26DC" w:rsidP="008103D1">
            <w:pPr>
              <w:rPr>
                <w:rFonts w:ascii="Calibri" w:hAnsi="Calibri" w:cs="Calibri"/>
              </w:rPr>
            </w:pPr>
          </w:p>
        </w:tc>
        <w:tc>
          <w:tcPr>
            <w:tcW w:w="2884" w:type="pct"/>
            <w:shd w:val="clear" w:color="auto" w:fill="auto"/>
            <w:vAlign w:val="center"/>
          </w:tcPr>
          <w:p w:rsidR="001E26DC" w:rsidRPr="00342DCF" w:rsidRDefault="001E26DC" w:rsidP="008103D1">
            <w:pPr>
              <w:rPr>
                <w:rFonts w:ascii="Calibri" w:hAnsi="Calibri" w:cs="Calibri"/>
              </w:rPr>
            </w:pPr>
          </w:p>
        </w:tc>
      </w:tr>
    </w:tbl>
    <w:p w:rsidR="00280685" w:rsidRDefault="00280685" w:rsidP="00280685"/>
    <w:p w:rsidR="00BF74ED" w:rsidRDefault="00BF74ED" w:rsidP="001A20C1">
      <w:pPr>
        <w:pStyle w:val="Heading4"/>
      </w:pPr>
      <w:r>
        <w:t>e. Entity Relationship Diagram</w:t>
      </w:r>
    </w:p>
    <w:p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rsidR="00BF74ED" w:rsidRDefault="000062E4" w:rsidP="00BF74ED">
      <w:r>
        <w:object w:dxaOrig="12036" w:dyaOrig="6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5pt;height:234.75pt" o:ole="">
            <v:imagedata r:id="rId12" o:title=""/>
          </v:shape>
          <o:OLEObject Type="Embed" ProgID="Visio.Drawing.15" ShapeID="_x0000_i1025" DrawAspect="Content" ObjectID="_1675897941" r:id="rId13"/>
        </w:object>
      </w:r>
    </w:p>
    <w:p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rsidR="00BF74ED" w:rsidRPr="00BF74ED" w:rsidRDefault="00BF74ED" w:rsidP="0041082E">
            <w:pPr>
              <w:rPr>
                <w:rFonts w:asciiTheme="minorHAnsi" w:hAnsiTheme="minorHAnsi" w:cstheme="minorHAnsi"/>
                <w:sz w:val="22"/>
              </w:rPr>
            </w:pPr>
          </w:p>
        </w:tc>
      </w:tr>
    </w:tbl>
    <w:p w:rsidR="00BF74ED" w:rsidRPr="00BF74ED" w:rsidRDefault="00BF74ED" w:rsidP="00BF74ED"/>
    <w:p w:rsidR="006A2570" w:rsidRDefault="00BF74ED" w:rsidP="002071F8">
      <w:pPr>
        <w:pStyle w:val="Heading3"/>
      </w:pPr>
      <w:bookmarkStart w:id="21" w:name="_Toc50989345"/>
      <w:r>
        <w:lastRenderedPageBreak/>
        <w:t>3</w:t>
      </w:r>
      <w:r w:rsidR="006A2570">
        <w:t xml:space="preserve">.2 </w:t>
      </w:r>
      <w:r w:rsidR="00FE5691">
        <w:t>&lt;&lt;Feature Name</w:t>
      </w:r>
      <w:r w:rsidR="00DB66A5">
        <w:t xml:space="preserve"> 1</w:t>
      </w:r>
      <w:r w:rsidR="00FE5691">
        <w:t>&gt;&gt;</w:t>
      </w:r>
      <w:bookmarkEnd w:id="21"/>
    </w:p>
    <w:p w:rsidR="004B1B90" w:rsidRDefault="00725BF1" w:rsidP="001A20C1">
      <w:pPr>
        <w:pStyle w:val="Heading4"/>
      </w:pPr>
      <w:r>
        <w:t>a</w:t>
      </w:r>
      <w:r w:rsidR="002071F8">
        <w:t xml:space="preserve">. </w:t>
      </w:r>
      <w:r>
        <w:t>&lt;&lt;Function Name</w:t>
      </w:r>
      <w:r w:rsidR="00DB66A5">
        <w:t xml:space="preserve"> 1</w:t>
      </w:r>
      <w:r>
        <w:t>&gt;&gt;</w:t>
      </w:r>
    </w:p>
    <w:p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rsidR="00926769" w:rsidRPr="00C83A1D" w:rsidRDefault="00926769" w:rsidP="00926769">
      <w:pPr>
        <w:pStyle w:val="ListParagraph"/>
        <w:rPr>
          <w:i/>
        </w:rPr>
      </w:pPr>
      <w:r w:rsidRPr="00C83A1D">
        <w:rPr>
          <w:i/>
          <w:noProof/>
          <w:lang w:val="en-US" w:eastAsia="ja-JP"/>
        </w:rPr>
        <w:drawing>
          <wp:inline distT="0" distB="0" distL="0" distR="0" wp14:anchorId="1854CA5D" wp14:editId="07E421D0">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rsidR="00C83A1D" w:rsidRPr="00AC67D5" w:rsidRDefault="00686CE9" w:rsidP="00C83A1D">
      <w:pPr>
        <w:rPr>
          <w:i/>
          <w:color w:val="0000FF"/>
        </w:rPr>
      </w:pPr>
      <w:r>
        <w:rPr>
          <w:i/>
          <w:color w:val="0000FF"/>
        </w:rPr>
        <w:t>]</w:t>
      </w:r>
    </w:p>
    <w:p w:rsidR="00DB66A5" w:rsidRDefault="00DB66A5" w:rsidP="001A20C1">
      <w:pPr>
        <w:pStyle w:val="Heading4"/>
      </w:pPr>
      <w:r>
        <w:t>b. &lt;&lt;Function Name 2&gt;&gt;</w:t>
      </w:r>
    </w:p>
    <w:p w:rsidR="004C3EF5" w:rsidRPr="004C3EF5" w:rsidRDefault="004C3EF5" w:rsidP="004C3EF5">
      <w:r>
        <w:t>…</w:t>
      </w:r>
    </w:p>
    <w:p w:rsidR="00DB66A5" w:rsidRDefault="00BF74ED" w:rsidP="00DB66A5">
      <w:pPr>
        <w:pStyle w:val="Heading3"/>
      </w:pPr>
      <w:bookmarkStart w:id="22" w:name="_Toc50989346"/>
      <w:r>
        <w:t>3</w:t>
      </w:r>
      <w:r w:rsidR="00DB66A5">
        <w:t>.3 &lt;&lt;Feature Name 2&gt;&gt;</w:t>
      </w:r>
      <w:bookmarkEnd w:id="22"/>
    </w:p>
    <w:p w:rsidR="00BF3942" w:rsidRDefault="00DB66A5" w:rsidP="00DB66A5">
      <w:r>
        <w:t>…</w:t>
      </w:r>
    </w:p>
    <w:p w:rsidR="00BF3942" w:rsidRDefault="00BF3942">
      <w:r>
        <w:br w:type="page"/>
      </w:r>
    </w:p>
    <w:p w:rsidR="007970A2" w:rsidRDefault="006C02EC" w:rsidP="001A20C1">
      <w:pPr>
        <w:pStyle w:val="Heading2"/>
      </w:pPr>
      <w:bookmarkStart w:id="23" w:name="_Toc50989347"/>
      <w:r>
        <w:lastRenderedPageBreak/>
        <w:t>4</w:t>
      </w:r>
      <w:r w:rsidR="007970A2">
        <w:t>. Non-Functional Requirements</w:t>
      </w:r>
      <w:bookmarkEnd w:id="23"/>
    </w:p>
    <w:p w:rsidR="001D3B23" w:rsidRDefault="006C02EC" w:rsidP="00EB038A">
      <w:pPr>
        <w:pStyle w:val="Heading3"/>
      </w:pPr>
      <w:bookmarkStart w:id="24" w:name="_Toc50989348"/>
      <w:r>
        <w:t>4</w:t>
      </w:r>
      <w:r w:rsidR="00EB038A">
        <w:t>.</w:t>
      </w:r>
      <w:r>
        <w:t>1</w:t>
      </w:r>
      <w:r w:rsidR="001D3B23">
        <w:t xml:space="preserve"> </w:t>
      </w:r>
      <w:bookmarkStart w:id="25" w:name="_Toc360610024"/>
      <w:r w:rsidR="001D3B23">
        <w:t>External Interfaces</w:t>
      </w:r>
      <w:bookmarkEnd w:id="24"/>
      <w:bookmarkEnd w:id="25"/>
    </w:p>
    <w:p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rsidR="001D3B23" w:rsidRDefault="00EB038A" w:rsidP="001A20C1">
      <w:pPr>
        <w:pStyle w:val="Heading4"/>
      </w:pPr>
      <w:bookmarkStart w:id="26" w:name="_Toc439994686"/>
      <w:r>
        <w:t>a.</w:t>
      </w:r>
      <w:r w:rsidR="001D3B23">
        <w:t xml:space="preserve"> </w:t>
      </w:r>
      <w:bookmarkStart w:id="27" w:name="_Toc360610025"/>
      <w:r w:rsidR="001D3B23">
        <w:t>User Interfaces</w:t>
      </w:r>
      <w:bookmarkEnd w:id="27"/>
    </w:p>
    <w:p w:rsidR="00556E40" w:rsidRPr="00AC67D5" w:rsidRDefault="00686CE9" w:rsidP="00FE289A">
      <w:pPr>
        <w:jc w:val="both"/>
        <w:rPr>
          <w:i/>
          <w:color w:val="0000FF"/>
        </w:rPr>
      </w:pPr>
      <w:r>
        <w:rPr>
          <w:i/>
          <w:color w:val="0000FF"/>
        </w:rPr>
        <w:t>[</w:t>
      </w:r>
      <w:r w:rsidR="00556E40" w:rsidRPr="00AC67D5">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i/>
          <w:color w:val="0000FF"/>
        </w:rPr>
        <w:t>]</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rsidR="001D3B23" w:rsidRDefault="00EB038A" w:rsidP="001A20C1">
      <w:pPr>
        <w:pStyle w:val="Heading4"/>
      </w:pPr>
      <w:r>
        <w:t>b.</w:t>
      </w:r>
      <w:r w:rsidR="001D3B23">
        <w:t xml:space="preserve"> </w:t>
      </w:r>
      <w:bookmarkStart w:id="28" w:name="_Toc360610026"/>
      <w:r w:rsidR="001D3B23">
        <w:t>Software Interfaces</w:t>
      </w:r>
      <w:bookmarkEnd w:id="28"/>
    </w:p>
    <w:p w:rsidR="00556E40" w:rsidRPr="00AC67D5" w:rsidRDefault="00686CE9" w:rsidP="00C06FC2">
      <w:pPr>
        <w:jc w:val="both"/>
        <w:rPr>
          <w:i/>
          <w:color w:val="0000FF"/>
        </w:rPr>
      </w:pPr>
      <w:r>
        <w:rPr>
          <w:i/>
          <w:color w:val="0000FF"/>
        </w:rPr>
        <w:t>[</w:t>
      </w:r>
      <w:r w:rsidR="00556E40" w:rsidRPr="00AC67D5">
        <w:rPr>
          <w:i/>
          <w:color w:val="0000FF"/>
        </w:rPr>
        <w:t>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w:t>
      </w:r>
      <w:r w:rsidR="00803ED0">
        <w:rPr>
          <w:i/>
          <w:color w:val="0000FF"/>
        </w:rPr>
        <w:t>te</w:t>
      </w:r>
      <w:r w:rsidR="002D7A79">
        <w:rPr>
          <w:i/>
          <w:color w:val="0000FF"/>
        </w:rPr>
        <w:t>-</w:t>
      </w:r>
      <w:r w:rsidR="00556E40" w:rsidRPr="00AC67D5">
        <w:rPr>
          <w:i/>
          <w:color w:val="0000FF"/>
        </w:rPr>
        <w:t xml:space="preserve">component communications. Identify data that will be exchanged between or shared across software components.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To inquire whether a Patron is registered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To reverse all or part of a previous charge because a patron rejected a meal or wasn’t satisfied with it, or because the meal was not delivered per the confirmed delivery instructions.</w:t>
      </w:r>
    </w:p>
    <w:p w:rsidR="001D3B23" w:rsidRDefault="00EB038A" w:rsidP="001A20C1">
      <w:pPr>
        <w:pStyle w:val="Heading4"/>
      </w:pPr>
      <w:bookmarkStart w:id="29" w:name="_Toc360610027"/>
      <w:r>
        <w:t>c.</w:t>
      </w:r>
      <w:r w:rsidR="001D3B23">
        <w:t xml:space="preserve"> Hardware Interfaces</w:t>
      </w:r>
      <w:bookmarkEnd w:id="29"/>
    </w:p>
    <w:p w:rsidR="00556E40" w:rsidRPr="00AC67D5" w:rsidRDefault="00686CE9" w:rsidP="00C06FC2">
      <w:pPr>
        <w:jc w:val="both"/>
        <w:rPr>
          <w:i/>
          <w:color w:val="0000FF"/>
        </w:rPr>
      </w:pPr>
      <w:r>
        <w:rPr>
          <w:i/>
          <w:color w:val="0000FF"/>
        </w:rPr>
        <w:t>[</w:t>
      </w:r>
      <w:r w:rsidR="00556E40" w:rsidRPr="00AC67D5">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r>
        <w:rPr>
          <w:i/>
          <w:color w:val="0000FF"/>
        </w:rPr>
        <w:t>]</w:t>
      </w:r>
    </w:p>
    <w:p w:rsidR="001D3B23" w:rsidRDefault="001D3B23" w:rsidP="001D3B23">
      <w:pPr>
        <w:pStyle w:val="List"/>
      </w:pPr>
      <w:r>
        <w:t>No hardware interfaces have been identified.</w:t>
      </w:r>
    </w:p>
    <w:p w:rsidR="001D3B23" w:rsidRDefault="00EB038A" w:rsidP="001A20C1">
      <w:pPr>
        <w:pStyle w:val="Heading4"/>
      </w:pPr>
      <w:bookmarkStart w:id="30" w:name="_Toc360610028"/>
      <w:r>
        <w:t>d.</w:t>
      </w:r>
      <w:r w:rsidR="001D3B23">
        <w:t xml:space="preserve"> Communications Interfaces</w:t>
      </w:r>
      <w:bookmarkEnd w:id="30"/>
    </w:p>
    <w:p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rsidR="00195532" w:rsidRDefault="006C02EC" w:rsidP="00EB038A">
      <w:pPr>
        <w:pStyle w:val="Heading3"/>
      </w:pPr>
      <w:bookmarkStart w:id="31" w:name="_Toc50989349"/>
      <w:bookmarkEnd w:id="26"/>
      <w:r>
        <w:t>4</w:t>
      </w:r>
      <w:r w:rsidR="00EB038A">
        <w:t>.</w:t>
      </w:r>
      <w:r>
        <w:t>2</w:t>
      </w:r>
      <w:r w:rsidR="00195532">
        <w:t xml:space="preserve"> Quality Attributes</w:t>
      </w:r>
      <w:bookmarkEnd w:id="31"/>
    </w:p>
    <w:p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rsidR="00ED2706" w:rsidRDefault="00ED2706" w:rsidP="001A20C1">
      <w:pPr>
        <w:pStyle w:val="Heading4"/>
      </w:pPr>
      <w:bookmarkStart w:id="32" w:name="_Toc35838289"/>
      <w:r>
        <w:t>a. Usability</w:t>
      </w:r>
      <w:bookmarkEnd w:id="32"/>
      <w:r>
        <w:t xml:space="preserve"> </w:t>
      </w:r>
    </w:p>
    <w:p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w:t>
      </w:r>
      <w:smartTag w:uri="urn:schemas-microsoft-com:office:smarttags" w:element="stockticker">
        <w:r w:rsidRPr="00AC67D5">
          <w:rPr>
            <w:i/>
            <w:color w:val="0000FF"/>
            <w:lang w:val="en-US"/>
          </w:rPr>
          <w:t>IBM</w:t>
        </w:r>
      </w:smartTag>
      <w:r w:rsidRPr="00AC67D5">
        <w:rPr>
          <w:i/>
          <w:color w:val="0000FF"/>
          <w:lang w:val="en-US"/>
        </w:rPr>
        <w:t>’s CUA standards Microsoft’s GUI standards]</w:t>
      </w:r>
    </w:p>
    <w:p w:rsidR="00ED2706" w:rsidRDefault="00ED2706" w:rsidP="001A20C1">
      <w:pPr>
        <w:pStyle w:val="Heading4"/>
      </w:pPr>
      <w:bookmarkStart w:id="33" w:name="_Toc521150206"/>
      <w:bookmarkStart w:id="34" w:name="_Toc35838290"/>
      <w:r>
        <w:t>b. Reliability</w:t>
      </w:r>
      <w:bookmarkEnd w:id="33"/>
      <w:bookmarkEnd w:id="34"/>
      <w:r>
        <w:t xml:space="preserve"> </w:t>
      </w:r>
    </w:p>
    <w:p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w:t>
      </w:r>
      <w:smartTag w:uri="urn:schemas-microsoft-com:office:smarttags" w:element="stockticker">
        <w:r w:rsidRPr="00AC67D5">
          <w:rPr>
            <w:i/>
            <w:color w:val="0000FF"/>
            <w:lang w:val="en-US"/>
          </w:rPr>
          <w:t>KLOC</w:t>
        </w:r>
      </w:smartTag>
      <w:r w:rsidRPr="00AC67D5">
        <w:rPr>
          <w:i/>
          <w:color w:val="0000FF"/>
          <w:lang w:val="en-US"/>
        </w:rPr>
        <w:t>) or bugs per function-point( bugs/function-point).</w:t>
      </w:r>
    </w:p>
    <w:p w:rsidR="00ED2706" w:rsidRPr="00AC67D5" w:rsidRDefault="00ED2706" w:rsidP="00ED2706">
      <w:pPr>
        <w:rPr>
          <w:i/>
          <w:color w:val="0000FF"/>
          <w:lang w:val="en-US"/>
        </w:rPr>
      </w:pPr>
      <w:r w:rsidRPr="00AC67D5">
        <w:rPr>
          <w:i/>
          <w:color w:val="0000FF"/>
          <w:lang w:val="en-US"/>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ED2706" w:rsidRDefault="00ED2706" w:rsidP="001A20C1">
      <w:pPr>
        <w:pStyle w:val="Heading4"/>
      </w:pPr>
      <w:bookmarkStart w:id="35" w:name="_Toc521150207"/>
      <w:bookmarkStart w:id="36" w:name="_Toc35838291"/>
      <w:r>
        <w:t>c. Performance</w:t>
      </w:r>
      <w:bookmarkEnd w:id="35"/>
      <w:bookmarkEnd w:id="36"/>
    </w:p>
    <w:p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rsidR="00ED2706" w:rsidRPr="00AC67D5" w:rsidRDefault="00ED2706" w:rsidP="00ED2706">
      <w:pPr>
        <w:rPr>
          <w:i/>
          <w:color w:val="0000FF"/>
          <w:lang w:val="en-US"/>
        </w:rPr>
      </w:pPr>
      <w:r w:rsidRPr="00AC67D5">
        <w:rPr>
          <w:i/>
          <w:color w:val="0000FF"/>
          <w:lang w:val="en-US"/>
        </w:rPr>
        <w:t>Response time for a transaction (average, maximum)</w:t>
      </w:r>
    </w:p>
    <w:p w:rsidR="00ED2706" w:rsidRPr="00AC67D5" w:rsidRDefault="00ED2706" w:rsidP="00ED2706">
      <w:pPr>
        <w:rPr>
          <w:i/>
          <w:color w:val="0000FF"/>
          <w:lang w:val="en-US"/>
        </w:rPr>
      </w:pPr>
      <w:r w:rsidRPr="00AC67D5">
        <w:rPr>
          <w:i/>
          <w:color w:val="0000FF"/>
          <w:lang w:val="en-US"/>
        </w:rPr>
        <w:t>Throughput, for example, transactions per second</w:t>
      </w:r>
    </w:p>
    <w:p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rsidR="000A45D9" w:rsidRDefault="000A45D9" w:rsidP="001A20C1">
      <w:pPr>
        <w:pStyle w:val="Heading4"/>
        <w:rPr>
          <w:lang w:val="en-US"/>
        </w:rPr>
      </w:pPr>
      <w:bookmarkStart w:id="37" w:name="_Toc521150208"/>
      <w:bookmarkStart w:id="38" w:name="_Toc35838292"/>
      <w:r>
        <w:t xml:space="preserve">d. </w:t>
      </w:r>
      <w:r w:rsidRPr="001231B1">
        <w:rPr>
          <w:lang w:val="en-US"/>
        </w:rPr>
        <w:t>Dependability</w:t>
      </w:r>
    </w:p>
    <w:p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rsidR="000A45D9" w:rsidRPr="005F23D7" w:rsidRDefault="000A45D9" w:rsidP="000A45D9">
      <w:pPr>
        <w:pStyle w:val="Heading5"/>
      </w:pPr>
      <w:r>
        <w:t xml:space="preserve">d1. </w:t>
      </w:r>
      <w:r w:rsidRPr="005F23D7">
        <w:t>Security</w:t>
      </w:r>
    </w:p>
    <w:p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rsidR="000A45D9" w:rsidRDefault="000A45D9" w:rsidP="000A45D9">
      <w:pPr>
        <w:pStyle w:val="Heading5"/>
      </w:pPr>
      <w:r>
        <w:t>d2. Safety</w:t>
      </w:r>
    </w:p>
    <w:p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rsidR="00ED2706" w:rsidRDefault="000A45D9" w:rsidP="001A20C1">
      <w:pPr>
        <w:pStyle w:val="Heading4"/>
      </w:pPr>
      <w:r>
        <w:t>e</w:t>
      </w:r>
      <w:r w:rsidR="00ED2706">
        <w:t>. Supportability</w:t>
      </w:r>
      <w:bookmarkEnd w:id="37"/>
      <w:bookmarkEnd w:id="38"/>
    </w:p>
    <w:p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rsidR="00ED2706" w:rsidRDefault="000A45D9" w:rsidP="001A20C1">
      <w:pPr>
        <w:pStyle w:val="Heading4"/>
      </w:pPr>
      <w:bookmarkStart w:id="39" w:name="_Toc521150209"/>
      <w:bookmarkStart w:id="40" w:name="_Toc35838293"/>
      <w:r>
        <w:t>f</w:t>
      </w:r>
      <w:r w:rsidR="00ED2706">
        <w:t>. Design Constraints</w:t>
      </w:r>
      <w:bookmarkEnd w:id="39"/>
      <w:bookmarkEnd w:id="40"/>
    </w:p>
    <w:p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D2706" w:rsidRDefault="000A45D9" w:rsidP="001A20C1">
      <w:pPr>
        <w:pStyle w:val="Heading4"/>
      </w:pPr>
      <w:bookmarkStart w:id="41" w:name="_Toc35838294"/>
      <w:r>
        <w:t>g</w:t>
      </w:r>
      <w:r w:rsidR="00ED2706">
        <w:t>. Support Documents</w:t>
      </w:r>
      <w:bookmarkEnd w:id="41"/>
    </w:p>
    <w:p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rsidR="00ED2706" w:rsidRDefault="000A45D9" w:rsidP="001A20C1">
      <w:pPr>
        <w:pStyle w:val="Heading4"/>
      </w:pPr>
      <w:bookmarkStart w:id="42" w:name="_Toc521150211"/>
      <w:bookmarkStart w:id="43" w:name="_Toc35838295"/>
      <w:r>
        <w:t>h</w:t>
      </w:r>
      <w:r w:rsidR="00ED2706">
        <w:t>. Purchased Components</w:t>
      </w:r>
      <w:bookmarkEnd w:id="42"/>
      <w:bookmarkEnd w:id="43"/>
    </w:p>
    <w:p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rsidR="006C48A6" w:rsidRDefault="006C02EC" w:rsidP="001A20C1">
      <w:pPr>
        <w:pStyle w:val="Heading2"/>
      </w:pPr>
      <w:bookmarkStart w:id="44" w:name="_Toc50989350"/>
      <w:r>
        <w:lastRenderedPageBreak/>
        <w:t>5</w:t>
      </w:r>
      <w:r w:rsidR="006C48A6">
        <w:t xml:space="preserve">. </w:t>
      </w:r>
      <w:r w:rsidR="00070875">
        <w:t xml:space="preserve">Other </w:t>
      </w:r>
      <w:r w:rsidR="006C48A6">
        <w:t>Requirement</w:t>
      </w:r>
      <w:r w:rsidR="00070875">
        <w:t>s</w:t>
      </w:r>
      <w:bookmarkEnd w:id="44"/>
    </w:p>
    <w:p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rsidR="006C48A6" w:rsidRDefault="006C02EC" w:rsidP="00510A4F">
      <w:pPr>
        <w:pStyle w:val="Heading3"/>
      </w:pPr>
      <w:bookmarkStart w:id="45" w:name="_Toc50989351"/>
      <w:r>
        <w:t>5</w:t>
      </w:r>
      <w:r w:rsidR="0090332C">
        <w:t>.1</w:t>
      </w:r>
      <w:r w:rsidR="00717B2E">
        <w:t xml:space="preserve"> </w:t>
      </w:r>
      <w:r w:rsidR="00945720">
        <w:t xml:space="preserve">Appendix1 - </w:t>
      </w:r>
      <w:r w:rsidR="00A721F2">
        <w:t>M</w:t>
      </w:r>
      <w:r w:rsidR="00717B2E">
        <w:t>essages List</w:t>
      </w:r>
      <w:bookmarkEnd w:id="45"/>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rsidTr="00C06325">
        <w:tc>
          <w:tcPr>
            <w:tcW w:w="239" w:type="pct"/>
            <w:shd w:val="clear" w:color="auto" w:fill="FFE8E1"/>
          </w:tcPr>
          <w:p w:rsidR="00717B2E" w:rsidRPr="003D0061" w:rsidRDefault="00717B2E" w:rsidP="000108FA">
            <w:pPr>
              <w:spacing w:before="60" w:after="60"/>
              <w:rPr>
                <w:b/>
              </w:rPr>
            </w:pPr>
            <w:r w:rsidRPr="003D0061">
              <w:rPr>
                <w:b/>
              </w:rPr>
              <w:t>#</w:t>
            </w:r>
          </w:p>
        </w:tc>
        <w:tc>
          <w:tcPr>
            <w:tcW w:w="641" w:type="pct"/>
            <w:shd w:val="clear" w:color="auto" w:fill="FFE8E1"/>
          </w:tcPr>
          <w:p w:rsidR="00717B2E" w:rsidRPr="003D0061" w:rsidRDefault="00717B2E" w:rsidP="000108FA">
            <w:pPr>
              <w:spacing w:before="60" w:after="60"/>
              <w:rPr>
                <w:b/>
              </w:rPr>
            </w:pPr>
            <w:r w:rsidRPr="003D0061">
              <w:rPr>
                <w:b/>
              </w:rPr>
              <w:t>Message code</w:t>
            </w:r>
          </w:p>
        </w:tc>
        <w:tc>
          <w:tcPr>
            <w:tcW w:w="837" w:type="pct"/>
            <w:shd w:val="clear" w:color="auto" w:fill="FFE8E1"/>
          </w:tcPr>
          <w:p w:rsidR="00717B2E" w:rsidRPr="003D0061" w:rsidRDefault="00717B2E" w:rsidP="000108FA">
            <w:pPr>
              <w:spacing w:before="60" w:after="60"/>
              <w:rPr>
                <w:b/>
              </w:rPr>
            </w:pPr>
            <w:r w:rsidRPr="003D0061">
              <w:rPr>
                <w:b/>
              </w:rPr>
              <w:t>Message Type</w:t>
            </w:r>
          </w:p>
        </w:tc>
        <w:tc>
          <w:tcPr>
            <w:tcW w:w="1730" w:type="pct"/>
            <w:shd w:val="clear" w:color="auto" w:fill="FFE8E1"/>
          </w:tcPr>
          <w:p w:rsidR="00717B2E" w:rsidRPr="003D0061" w:rsidRDefault="00717B2E" w:rsidP="000108FA">
            <w:pPr>
              <w:spacing w:before="60" w:after="60"/>
              <w:rPr>
                <w:b/>
              </w:rPr>
            </w:pPr>
            <w:r w:rsidRPr="003D0061">
              <w:rPr>
                <w:b/>
              </w:rPr>
              <w:t>Context</w:t>
            </w:r>
          </w:p>
        </w:tc>
        <w:tc>
          <w:tcPr>
            <w:tcW w:w="1551" w:type="pct"/>
            <w:shd w:val="clear" w:color="auto" w:fill="FFE8E1"/>
          </w:tcPr>
          <w:p w:rsidR="00717B2E" w:rsidRPr="003D0061" w:rsidRDefault="00717B2E" w:rsidP="000108FA">
            <w:pPr>
              <w:spacing w:before="60" w:after="60"/>
              <w:rPr>
                <w:b/>
              </w:rPr>
            </w:pPr>
            <w:r w:rsidRPr="003D0061">
              <w:rPr>
                <w:b/>
              </w:rPr>
              <w:t>Content</w:t>
            </w:r>
          </w:p>
        </w:tc>
      </w:tr>
      <w:tr w:rsidR="00717B2E" w:rsidRPr="00756E48" w:rsidTr="00717B2E">
        <w:tc>
          <w:tcPr>
            <w:tcW w:w="239" w:type="pct"/>
          </w:tcPr>
          <w:p w:rsidR="00717B2E" w:rsidRPr="003D0061" w:rsidRDefault="00717B2E" w:rsidP="000108FA">
            <w:pPr>
              <w:spacing w:before="60" w:after="60"/>
            </w:pPr>
            <w:r w:rsidRPr="003D0061">
              <w:t>1</w:t>
            </w:r>
          </w:p>
        </w:tc>
        <w:tc>
          <w:tcPr>
            <w:tcW w:w="641" w:type="pct"/>
          </w:tcPr>
          <w:p w:rsidR="00717B2E" w:rsidRPr="003D0061" w:rsidRDefault="00717B2E" w:rsidP="000108FA">
            <w:pPr>
              <w:spacing w:before="60" w:after="60"/>
            </w:pPr>
            <w:r w:rsidRPr="003D0061">
              <w:t>MSG01</w:t>
            </w:r>
          </w:p>
        </w:tc>
        <w:tc>
          <w:tcPr>
            <w:tcW w:w="837" w:type="pct"/>
          </w:tcPr>
          <w:p w:rsidR="00717B2E" w:rsidRPr="003D0061" w:rsidRDefault="00717B2E" w:rsidP="000108FA">
            <w:pPr>
              <w:spacing w:before="60" w:after="60"/>
            </w:pPr>
            <w:r w:rsidRPr="003D0061">
              <w:t>In line</w:t>
            </w:r>
          </w:p>
        </w:tc>
        <w:tc>
          <w:tcPr>
            <w:tcW w:w="1730" w:type="pct"/>
          </w:tcPr>
          <w:p w:rsidR="00717B2E" w:rsidRPr="003D0061" w:rsidRDefault="008E460E" w:rsidP="000108FA">
            <w:pPr>
              <w:spacing w:before="60" w:after="60"/>
            </w:pPr>
            <w:r>
              <w:t>There is not any search result</w:t>
            </w:r>
          </w:p>
        </w:tc>
        <w:tc>
          <w:tcPr>
            <w:tcW w:w="1551" w:type="pct"/>
          </w:tcPr>
          <w:p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rsidTr="00717B2E">
        <w:tc>
          <w:tcPr>
            <w:tcW w:w="239" w:type="pct"/>
          </w:tcPr>
          <w:p w:rsidR="00717B2E" w:rsidRPr="003D0061" w:rsidRDefault="00717B2E" w:rsidP="000108FA">
            <w:pPr>
              <w:spacing w:before="60" w:after="60"/>
            </w:pPr>
            <w:r w:rsidRPr="003D0061">
              <w:t>2</w:t>
            </w:r>
          </w:p>
        </w:tc>
        <w:tc>
          <w:tcPr>
            <w:tcW w:w="641" w:type="pct"/>
          </w:tcPr>
          <w:p w:rsidR="00717B2E" w:rsidRPr="003D0061" w:rsidRDefault="00717B2E" w:rsidP="000108FA">
            <w:pPr>
              <w:spacing w:before="60" w:after="60"/>
            </w:pPr>
            <w:r w:rsidRPr="003D0061">
              <w:t>MSG02</w:t>
            </w:r>
          </w:p>
        </w:tc>
        <w:tc>
          <w:tcPr>
            <w:tcW w:w="837" w:type="pct"/>
          </w:tcPr>
          <w:p w:rsidR="00717B2E" w:rsidRPr="003D0061" w:rsidRDefault="006C02EC" w:rsidP="006C02EC">
            <w:pPr>
              <w:spacing w:before="60" w:after="60"/>
            </w:pPr>
            <w:r>
              <w:t xml:space="preserve">In red, under the </w:t>
            </w:r>
            <w:r w:rsidR="00717B2E" w:rsidRPr="003D0061">
              <w:t>text box</w:t>
            </w:r>
          </w:p>
        </w:tc>
        <w:tc>
          <w:tcPr>
            <w:tcW w:w="1730" w:type="pct"/>
          </w:tcPr>
          <w:p w:rsidR="00717B2E" w:rsidRPr="003D0061" w:rsidRDefault="008E460E" w:rsidP="000108FA">
            <w:pPr>
              <w:spacing w:before="60" w:after="60"/>
            </w:pPr>
            <w:r>
              <w:t>Input-required fields are empty</w:t>
            </w:r>
          </w:p>
        </w:tc>
        <w:tc>
          <w:tcPr>
            <w:tcW w:w="1551" w:type="pct"/>
          </w:tcPr>
          <w:p w:rsidR="00717B2E" w:rsidRPr="00756E48" w:rsidRDefault="00717B2E" w:rsidP="000108FA">
            <w:pPr>
              <w:spacing w:before="60" w:after="60"/>
              <w:rPr>
                <w:i/>
              </w:rPr>
            </w:pPr>
            <w:r w:rsidRPr="00756E48">
              <w:rPr>
                <w:i/>
              </w:rPr>
              <w:t xml:space="preserve">The * field is required. </w:t>
            </w:r>
          </w:p>
        </w:tc>
      </w:tr>
      <w:tr w:rsidR="00717B2E" w:rsidRPr="003D0061" w:rsidTr="00717B2E">
        <w:tc>
          <w:tcPr>
            <w:tcW w:w="239" w:type="pct"/>
          </w:tcPr>
          <w:p w:rsidR="00717B2E" w:rsidRPr="003D0061" w:rsidRDefault="00717B2E" w:rsidP="000108FA">
            <w:pPr>
              <w:spacing w:before="60" w:after="60"/>
            </w:pPr>
            <w:r>
              <w:t>3</w:t>
            </w:r>
          </w:p>
        </w:tc>
        <w:tc>
          <w:tcPr>
            <w:tcW w:w="641" w:type="pct"/>
          </w:tcPr>
          <w:p w:rsidR="00717B2E" w:rsidRPr="003D0061" w:rsidRDefault="00717B2E" w:rsidP="000108FA">
            <w:pPr>
              <w:spacing w:before="60" w:after="60"/>
            </w:pPr>
            <w:r w:rsidRPr="003D0061">
              <w:t>MSG</w:t>
            </w:r>
            <w:r>
              <w:t>03</w:t>
            </w:r>
          </w:p>
        </w:tc>
        <w:tc>
          <w:tcPr>
            <w:tcW w:w="837" w:type="pct"/>
          </w:tcPr>
          <w:p w:rsidR="00717B2E" w:rsidRPr="003D0061" w:rsidRDefault="00717B2E" w:rsidP="000108FA">
            <w:pPr>
              <w:spacing w:before="60" w:after="60"/>
            </w:pPr>
            <w:r>
              <w:t>Toast message</w:t>
            </w:r>
          </w:p>
        </w:tc>
        <w:tc>
          <w:tcPr>
            <w:tcW w:w="1730" w:type="pct"/>
          </w:tcPr>
          <w:p w:rsidR="00717B2E" w:rsidRPr="003D0061" w:rsidRDefault="008E460E" w:rsidP="008E460E">
            <w:pPr>
              <w:spacing w:before="60" w:after="60"/>
            </w:pPr>
            <w:r>
              <w:t>Updating asset(s) information successfully</w:t>
            </w:r>
          </w:p>
        </w:tc>
        <w:tc>
          <w:tcPr>
            <w:tcW w:w="1551" w:type="pct"/>
          </w:tcPr>
          <w:p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rsidTr="00717B2E">
        <w:tc>
          <w:tcPr>
            <w:tcW w:w="239" w:type="pct"/>
          </w:tcPr>
          <w:p w:rsidR="00717B2E" w:rsidRDefault="00717B2E" w:rsidP="000108FA">
            <w:pPr>
              <w:spacing w:before="60" w:after="60"/>
            </w:pPr>
            <w:r>
              <w:t>4</w:t>
            </w:r>
          </w:p>
        </w:tc>
        <w:tc>
          <w:tcPr>
            <w:tcW w:w="641" w:type="pct"/>
          </w:tcPr>
          <w:p w:rsidR="00717B2E" w:rsidRPr="003D0061" w:rsidRDefault="00717B2E" w:rsidP="000108FA">
            <w:pPr>
              <w:spacing w:before="60" w:after="60"/>
            </w:pPr>
            <w:r w:rsidRPr="003D0061">
              <w:t>MSG</w:t>
            </w:r>
            <w:r>
              <w:t>04</w:t>
            </w:r>
          </w:p>
        </w:tc>
        <w:tc>
          <w:tcPr>
            <w:tcW w:w="837" w:type="pct"/>
          </w:tcPr>
          <w:p w:rsidR="00717B2E" w:rsidRDefault="00717B2E" w:rsidP="000108FA">
            <w:pPr>
              <w:spacing w:before="60" w:after="60"/>
            </w:pPr>
            <w:r>
              <w:t>Toast message</w:t>
            </w:r>
          </w:p>
        </w:tc>
        <w:tc>
          <w:tcPr>
            <w:tcW w:w="1730" w:type="pct"/>
          </w:tcPr>
          <w:p w:rsidR="00717B2E" w:rsidRDefault="008E460E" w:rsidP="000108FA">
            <w:pPr>
              <w:spacing w:before="60" w:after="60"/>
            </w:pPr>
            <w:r>
              <w:t>Adding new asset successfully</w:t>
            </w:r>
          </w:p>
        </w:tc>
        <w:tc>
          <w:tcPr>
            <w:tcW w:w="1551" w:type="pct"/>
          </w:tcPr>
          <w:p w:rsidR="00717B2E" w:rsidRPr="007D1C52" w:rsidRDefault="00717B2E" w:rsidP="000108FA">
            <w:pPr>
              <w:spacing w:before="60" w:after="60"/>
              <w:rPr>
                <w:i/>
              </w:rPr>
            </w:pPr>
            <w:r>
              <w:rPr>
                <w:i/>
              </w:rPr>
              <w:t xml:space="preserve">Add asset successfully. </w:t>
            </w:r>
          </w:p>
        </w:tc>
      </w:tr>
      <w:tr w:rsidR="00717B2E" w:rsidRPr="00FD2A7F" w:rsidTr="00717B2E">
        <w:tc>
          <w:tcPr>
            <w:tcW w:w="239" w:type="pct"/>
          </w:tcPr>
          <w:p w:rsidR="00717B2E" w:rsidRDefault="00717B2E" w:rsidP="000108FA">
            <w:pPr>
              <w:spacing w:before="60" w:after="60"/>
            </w:pPr>
            <w:r>
              <w:t>5</w:t>
            </w:r>
          </w:p>
        </w:tc>
        <w:tc>
          <w:tcPr>
            <w:tcW w:w="641" w:type="pct"/>
          </w:tcPr>
          <w:p w:rsidR="00717B2E" w:rsidRPr="003D0061" w:rsidRDefault="00717B2E" w:rsidP="000108FA">
            <w:pPr>
              <w:spacing w:before="60" w:after="60"/>
            </w:pPr>
            <w:r w:rsidRPr="003D0061">
              <w:t>MSG</w:t>
            </w:r>
            <w:r>
              <w:t>05</w:t>
            </w:r>
          </w:p>
        </w:tc>
        <w:tc>
          <w:tcPr>
            <w:tcW w:w="837" w:type="pct"/>
          </w:tcPr>
          <w:p w:rsidR="00717B2E" w:rsidRDefault="00717B2E" w:rsidP="000108FA">
            <w:pPr>
              <w:spacing w:before="60" w:after="60"/>
            </w:pPr>
            <w:r>
              <w:t>Toast message</w:t>
            </w:r>
          </w:p>
        </w:tc>
        <w:tc>
          <w:tcPr>
            <w:tcW w:w="1730" w:type="pct"/>
          </w:tcPr>
          <w:p w:rsidR="00717B2E" w:rsidRDefault="0041082E" w:rsidP="000108FA">
            <w:pPr>
              <w:spacing w:before="60" w:after="60"/>
            </w:pPr>
            <w:r>
              <w:t>Confirming email of asset hand-over is sent successfully</w:t>
            </w:r>
          </w:p>
        </w:tc>
        <w:tc>
          <w:tcPr>
            <w:tcW w:w="1551" w:type="pct"/>
          </w:tcPr>
          <w:p w:rsidR="00717B2E" w:rsidRPr="00FD2A7F" w:rsidRDefault="00717B2E" w:rsidP="000108FA">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717B2E" w:rsidTr="00717B2E">
        <w:tc>
          <w:tcPr>
            <w:tcW w:w="239" w:type="pct"/>
          </w:tcPr>
          <w:p w:rsidR="00717B2E" w:rsidRDefault="00717B2E" w:rsidP="000108FA">
            <w:pPr>
              <w:spacing w:before="60" w:after="60"/>
            </w:pPr>
            <w:r>
              <w:t>6</w:t>
            </w:r>
          </w:p>
        </w:tc>
        <w:tc>
          <w:tcPr>
            <w:tcW w:w="641" w:type="pct"/>
          </w:tcPr>
          <w:p w:rsidR="00717B2E" w:rsidRPr="003D0061" w:rsidRDefault="00717B2E" w:rsidP="000108FA">
            <w:pPr>
              <w:spacing w:before="60" w:after="60"/>
            </w:pPr>
            <w:r w:rsidRPr="003D0061">
              <w:t>MSG</w:t>
            </w:r>
            <w:r>
              <w:t>06</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Resetting asset information successfully</w:t>
            </w:r>
          </w:p>
        </w:tc>
        <w:tc>
          <w:tcPr>
            <w:tcW w:w="1551" w:type="pct"/>
          </w:tcPr>
          <w:p w:rsidR="00717B2E" w:rsidRDefault="00717B2E" w:rsidP="000108FA">
            <w:pPr>
              <w:spacing w:before="60" w:after="60"/>
              <w:rPr>
                <w:i/>
              </w:rPr>
            </w:pPr>
            <w:r>
              <w:rPr>
                <w:i/>
              </w:rPr>
              <w:t xml:space="preserve">Return asset(s) successfully. </w:t>
            </w:r>
          </w:p>
        </w:tc>
      </w:tr>
      <w:tr w:rsidR="00717B2E" w:rsidTr="00717B2E">
        <w:tc>
          <w:tcPr>
            <w:tcW w:w="239" w:type="pct"/>
          </w:tcPr>
          <w:p w:rsidR="00717B2E" w:rsidRDefault="00717B2E" w:rsidP="000108FA">
            <w:pPr>
              <w:spacing w:before="60" w:after="60"/>
            </w:pPr>
            <w:r>
              <w:t>7</w:t>
            </w:r>
          </w:p>
        </w:tc>
        <w:tc>
          <w:tcPr>
            <w:tcW w:w="641" w:type="pct"/>
          </w:tcPr>
          <w:p w:rsidR="00717B2E" w:rsidRPr="003D0061" w:rsidRDefault="00717B2E" w:rsidP="000108FA">
            <w:pPr>
              <w:spacing w:before="60" w:after="60"/>
            </w:pPr>
            <w:r w:rsidRPr="003D0061">
              <w:t>MSG</w:t>
            </w:r>
            <w:r>
              <w:t>07</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Deleting asset information successfully</w:t>
            </w:r>
          </w:p>
        </w:tc>
        <w:tc>
          <w:tcPr>
            <w:tcW w:w="1551" w:type="pct"/>
          </w:tcPr>
          <w:p w:rsidR="00717B2E" w:rsidRDefault="00717B2E" w:rsidP="000108FA">
            <w:pPr>
              <w:spacing w:before="60" w:after="60"/>
              <w:rPr>
                <w:i/>
              </w:rPr>
            </w:pPr>
            <w:r>
              <w:rPr>
                <w:i/>
              </w:rPr>
              <w:t xml:space="preserve">Delete asset(s) successfully. </w:t>
            </w:r>
          </w:p>
        </w:tc>
      </w:tr>
      <w:tr w:rsidR="00717B2E" w:rsidRPr="007E7317" w:rsidTr="00717B2E">
        <w:tc>
          <w:tcPr>
            <w:tcW w:w="239" w:type="pct"/>
          </w:tcPr>
          <w:p w:rsidR="00717B2E" w:rsidRPr="00E461D7" w:rsidRDefault="00717B2E" w:rsidP="000108FA">
            <w:pPr>
              <w:spacing w:before="60" w:after="60"/>
            </w:pPr>
            <w:r w:rsidRPr="00E461D7">
              <w:t>8</w:t>
            </w:r>
          </w:p>
        </w:tc>
        <w:tc>
          <w:tcPr>
            <w:tcW w:w="641" w:type="pct"/>
          </w:tcPr>
          <w:p w:rsidR="00717B2E" w:rsidRPr="00E461D7" w:rsidRDefault="00717B2E" w:rsidP="000108FA">
            <w:pPr>
              <w:spacing w:before="60" w:after="60"/>
            </w:pPr>
            <w:r w:rsidRPr="00E461D7">
              <w:t>MSG08</w:t>
            </w:r>
          </w:p>
        </w:tc>
        <w:tc>
          <w:tcPr>
            <w:tcW w:w="837" w:type="pct"/>
          </w:tcPr>
          <w:p w:rsidR="00717B2E" w:rsidRPr="00E461D7" w:rsidRDefault="006C02EC" w:rsidP="000108FA">
            <w:pPr>
              <w:spacing w:before="60" w:after="60"/>
            </w:pPr>
            <w:r>
              <w:t xml:space="preserve">In red, under the </w:t>
            </w:r>
            <w:r w:rsidRPr="003D0061">
              <w:t>text box</w:t>
            </w:r>
          </w:p>
        </w:tc>
        <w:tc>
          <w:tcPr>
            <w:tcW w:w="1730" w:type="pct"/>
          </w:tcPr>
          <w:p w:rsidR="00717B2E" w:rsidRPr="00E461D7" w:rsidRDefault="00553AB6" w:rsidP="000108FA">
            <w:pPr>
              <w:spacing w:before="60" w:after="60"/>
            </w:pPr>
            <w:r>
              <w:t>Input value length &gt; max length</w:t>
            </w:r>
          </w:p>
        </w:tc>
        <w:tc>
          <w:tcPr>
            <w:tcW w:w="1551" w:type="pct"/>
          </w:tcPr>
          <w:p w:rsidR="00717B2E" w:rsidRPr="00E461D7" w:rsidRDefault="00717B2E" w:rsidP="000108FA">
            <w:pPr>
              <w:spacing w:before="60" w:after="60"/>
              <w:rPr>
                <w:i/>
              </w:rPr>
            </w:pPr>
            <w:r w:rsidRPr="00E461D7">
              <w:rPr>
                <w:i/>
              </w:rPr>
              <w:t xml:space="preserve">Exceed max length of {max_length}. </w:t>
            </w:r>
          </w:p>
        </w:tc>
      </w:tr>
      <w:tr w:rsidR="00717B2E" w:rsidRPr="00982E7E" w:rsidTr="00717B2E">
        <w:tc>
          <w:tcPr>
            <w:tcW w:w="239" w:type="pct"/>
          </w:tcPr>
          <w:p w:rsidR="00717B2E" w:rsidRPr="00E461D7" w:rsidRDefault="00717B2E" w:rsidP="000108FA">
            <w:pPr>
              <w:spacing w:before="60" w:after="60"/>
            </w:pPr>
            <w:r w:rsidRPr="00E461D7">
              <w:t>9</w:t>
            </w:r>
          </w:p>
        </w:tc>
        <w:tc>
          <w:tcPr>
            <w:tcW w:w="641" w:type="pct"/>
          </w:tcPr>
          <w:p w:rsidR="00717B2E" w:rsidRPr="00E461D7" w:rsidRDefault="00717B2E" w:rsidP="000108FA">
            <w:pPr>
              <w:spacing w:before="60" w:after="60"/>
            </w:pPr>
            <w:r w:rsidRPr="00E461D7">
              <w:t>MSG09</w:t>
            </w:r>
          </w:p>
        </w:tc>
        <w:tc>
          <w:tcPr>
            <w:tcW w:w="837" w:type="pct"/>
          </w:tcPr>
          <w:p w:rsidR="00717B2E" w:rsidRPr="00E461D7" w:rsidRDefault="00717B2E" w:rsidP="000108FA">
            <w:pPr>
              <w:spacing w:before="60" w:after="60"/>
            </w:pPr>
            <w:r w:rsidRPr="00E461D7">
              <w:t>In line</w:t>
            </w:r>
          </w:p>
        </w:tc>
        <w:tc>
          <w:tcPr>
            <w:tcW w:w="1730" w:type="pct"/>
          </w:tcPr>
          <w:p w:rsidR="00717B2E" w:rsidRPr="00E461D7" w:rsidRDefault="00553AB6" w:rsidP="000108FA">
            <w:pPr>
              <w:spacing w:before="60" w:after="60"/>
            </w:pPr>
            <w:r>
              <w:t>Username or password is not correct when clicking sign-in</w:t>
            </w:r>
          </w:p>
        </w:tc>
        <w:tc>
          <w:tcPr>
            <w:tcW w:w="1551" w:type="pct"/>
          </w:tcPr>
          <w:p w:rsidR="00717B2E" w:rsidRPr="00E461D7" w:rsidRDefault="00717B2E" w:rsidP="000108FA">
            <w:pPr>
              <w:spacing w:before="60" w:after="60"/>
              <w:rPr>
                <w:i/>
              </w:rPr>
            </w:pPr>
            <w:r w:rsidRPr="00E461D7">
              <w:rPr>
                <w:i/>
              </w:rPr>
              <w:t>Incorrrect user name or password. Please check again.</w:t>
            </w:r>
          </w:p>
        </w:tc>
      </w:tr>
    </w:tbl>
    <w:p w:rsidR="00717B2E" w:rsidRDefault="00717B2E" w:rsidP="00717B2E"/>
    <w:p w:rsidR="00450C7B" w:rsidRDefault="006C02EC" w:rsidP="00510A4F">
      <w:pPr>
        <w:pStyle w:val="Heading3"/>
      </w:pPr>
      <w:bookmarkStart w:id="46" w:name="_Toc50989352"/>
      <w:r>
        <w:t>5</w:t>
      </w:r>
      <w:r w:rsidR="0090332C">
        <w:t>.2</w:t>
      </w:r>
      <w:r w:rsidR="00450C7B">
        <w:t xml:space="preserve"> </w:t>
      </w:r>
      <w:r w:rsidR="00945720">
        <w:t xml:space="preserve">Appendix2 - </w:t>
      </w:r>
      <w:r w:rsidR="00D508C8">
        <w:t>…</w:t>
      </w:r>
      <w:bookmarkEnd w:id="46"/>
    </w:p>
    <w:p w:rsidR="00491A3D" w:rsidRPr="00491A3D" w:rsidRDefault="00491A3D" w:rsidP="00491A3D">
      <w:pPr>
        <w:pStyle w:val="Heading3"/>
      </w:pPr>
      <w:bookmarkStart w:id="47" w:name="_Toc50989353"/>
      <w:r>
        <w:t>5.3 …</w:t>
      </w:r>
      <w:bookmarkEnd w:id="47"/>
    </w:p>
    <w:sectPr w:rsidR="00491A3D" w:rsidRPr="00491A3D"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45E" w:rsidRDefault="00A7145E" w:rsidP="00ED72BA">
      <w:pPr>
        <w:spacing w:after="0" w:line="240" w:lineRule="auto"/>
      </w:pPr>
      <w:r>
        <w:separator/>
      </w:r>
    </w:p>
  </w:endnote>
  <w:endnote w:type="continuationSeparator" w:id="0">
    <w:p w:rsidR="00A7145E" w:rsidRDefault="00A7145E"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064806"/>
      <w:docPartObj>
        <w:docPartGallery w:val="Page Numbers (Bottom of Page)"/>
        <w:docPartUnique/>
      </w:docPartObj>
    </w:sdtPr>
    <w:sdtEndPr>
      <w:rPr>
        <w:color w:val="7F7F7F" w:themeColor="background1" w:themeShade="7F"/>
        <w:spacing w:val="60"/>
      </w:rPr>
    </w:sdtEndPr>
    <w:sdtContent>
      <w:p w:rsidR="0041082E" w:rsidRDefault="004108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5F87">
          <w:rPr>
            <w:noProof/>
          </w:rPr>
          <w:t>6</w:t>
        </w:r>
        <w:r>
          <w:rPr>
            <w:noProof/>
          </w:rPr>
          <w:fldChar w:fldCharType="end"/>
        </w:r>
        <w:r>
          <w:t xml:space="preserve"> | </w:t>
        </w:r>
        <w:r>
          <w:rPr>
            <w:color w:val="7F7F7F" w:themeColor="background1" w:themeShade="7F"/>
            <w:spacing w:val="60"/>
          </w:rPr>
          <w:t>Page</w:t>
        </w:r>
      </w:p>
    </w:sdtContent>
  </w:sdt>
  <w:p w:rsidR="0041082E" w:rsidRDefault="0041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45E" w:rsidRDefault="00A7145E" w:rsidP="00ED72BA">
      <w:pPr>
        <w:spacing w:after="0" w:line="240" w:lineRule="auto"/>
      </w:pPr>
      <w:r>
        <w:separator/>
      </w:r>
    </w:p>
  </w:footnote>
  <w:footnote w:type="continuationSeparator" w:id="0">
    <w:p w:rsidR="00A7145E" w:rsidRDefault="00A7145E" w:rsidP="00ED7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AwMTQ0sjAyNwTyjJV0lIJTi4sz8/NACgxrAdYZViIsAAAA"/>
  </w:docVars>
  <w:rsids>
    <w:rsidRoot w:val="00B44E27"/>
    <w:rsid w:val="000052E6"/>
    <w:rsid w:val="000062E4"/>
    <w:rsid w:val="000108FA"/>
    <w:rsid w:val="000228A2"/>
    <w:rsid w:val="0005124F"/>
    <w:rsid w:val="00061C02"/>
    <w:rsid w:val="00070875"/>
    <w:rsid w:val="00077E84"/>
    <w:rsid w:val="00084244"/>
    <w:rsid w:val="000A2333"/>
    <w:rsid w:val="000A45D9"/>
    <w:rsid w:val="000A7584"/>
    <w:rsid w:val="000B0778"/>
    <w:rsid w:val="000B169A"/>
    <w:rsid w:val="000B4EA5"/>
    <w:rsid w:val="000B6CF5"/>
    <w:rsid w:val="000D5BCB"/>
    <w:rsid w:val="000E69F8"/>
    <w:rsid w:val="0010181F"/>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41082E"/>
    <w:rsid w:val="004118E2"/>
    <w:rsid w:val="004140FD"/>
    <w:rsid w:val="00416521"/>
    <w:rsid w:val="00421D20"/>
    <w:rsid w:val="00430D5B"/>
    <w:rsid w:val="00440339"/>
    <w:rsid w:val="00441D8C"/>
    <w:rsid w:val="00447E57"/>
    <w:rsid w:val="00450C7B"/>
    <w:rsid w:val="00455F87"/>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145E"/>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0553-AF6D-4C40-908C-B9C94E5B1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18</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284</cp:revision>
  <dcterms:created xsi:type="dcterms:W3CDTF">2020-01-14T01:28:00Z</dcterms:created>
  <dcterms:modified xsi:type="dcterms:W3CDTF">2021-02-26T19:26:00Z</dcterms:modified>
</cp:coreProperties>
</file>