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61595" w14:textId="77777777" w:rsidR="003B637C" w:rsidRPr="003B637C" w:rsidRDefault="00AC60D9" w:rsidP="003B637C">
      <w:r w:rsidRPr="00AC60D9">
        <w:rPr>
          <w:noProof/>
          <w:lang w:eastAsia="es-SV"/>
        </w:rPr>
        <w:drawing>
          <wp:inline distT="0" distB="0" distL="0" distR="0" wp14:anchorId="4AFB8236" wp14:editId="2DBF23E4">
            <wp:extent cx="5612130" cy="76771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67715"/>
                    </a:xfrm>
                    <a:prstGeom prst="rect">
                      <a:avLst/>
                    </a:prstGeom>
                  </pic:spPr>
                </pic:pic>
              </a:graphicData>
            </a:graphic>
          </wp:inline>
        </w:drawing>
      </w:r>
    </w:p>
    <w:p w14:paraId="49B6993E" w14:textId="77777777" w:rsidR="00136061" w:rsidRDefault="00136061" w:rsidP="00136061">
      <w:pPr>
        <w:pStyle w:val="NormalWeb"/>
        <w:spacing w:before="0" w:beforeAutospacing="0" w:after="0" w:afterAutospacing="0" w:line="360" w:lineRule="auto"/>
        <w:jc w:val="center"/>
        <w:rPr>
          <w:rFonts w:ascii="Arial" w:eastAsia="Arial" w:hAnsi="Arial" w:cs="Arial"/>
          <w:b/>
          <w:bCs/>
          <w:color w:val="000000" w:themeColor="text1"/>
          <w:kern w:val="24"/>
          <w:lang w:val="es-ES_tradnl"/>
        </w:rPr>
      </w:pPr>
    </w:p>
    <w:p w14:paraId="7D21CE7D" w14:textId="77777777" w:rsidR="00136061" w:rsidRDefault="00136061" w:rsidP="00136061">
      <w:pPr>
        <w:pStyle w:val="NormalWeb"/>
        <w:spacing w:before="0" w:beforeAutospacing="0" w:after="0" w:afterAutospacing="0" w:line="360" w:lineRule="auto"/>
        <w:jc w:val="center"/>
      </w:pPr>
      <w:r>
        <w:rPr>
          <w:rFonts w:ascii="Arial" w:eastAsia="Arial" w:hAnsi="Arial" w:cs="Arial"/>
          <w:b/>
          <w:bCs/>
          <w:color w:val="000000" w:themeColor="text1"/>
          <w:kern w:val="24"/>
          <w:lang w:val="es-ES_tradnl"/>
        </w:rPr>
        <w:t>Maestría Salud Pública</w:t>
      </w:r>
    </w:p>
    <w:p w14:paraId="14FB91FD" w14:textId="77777777" w:rsidR="00136061" w:rsidRDefault="00136061" w:rsidP="00136061">
      <w:pPr>
        <w:pStyle w:val="NormalWeb"/>
        <w:spacing w:before="0" w:beforeAutospacing="0" w:after="0" w:afterAutospacing="0" w:line="360" w:lineRule="auto"/>
        <w:jc w:val="center"/>
        <w:rPr>
          <w:rFonts w:ascii="Arial" w:eastAsia="Arial" w:hAnsi="Arial" w:cs="Arial"/>
          <w:b/>
          <w:bCs/>
          <w:color w:val="000000" w:themeColor="text1"/>
          <w:kern w:val="24"/>
          <w:lang w:val="es-ES_tradnl"/>
        </w:rPr>
      </w:pPr>
      <w:r>
        <w:rPr>
          <w:rFonts w:ascii="Arial" w:eastAsia="Arial" w:hAnsi="Arial" w:cs="Arial"/>
          <w:b/>
          <w:bCs/>
          <w:color w:val="000000" w:themeColor="text1"/>
          <w:kern w:val="24"/>
          <w:lang w:val="es-ES_tradnl"/>
        </w:rPr>
        <w:t>2017 – 2019</w:t>
      </w:r>
    </w:p>
    <w:p w14:paraId="121C6510" w14:textId="77777777" w:rsidR="00136061" w:rsidRDefault="00136061" w:rsidP="00136061">
      <w:pPr>
        <w:pStyle w:val="NormalWeb"/>
        <w:spacing w:before="0" w:beforeAutospacing="0" w:after="0" w:afterAutospacing="0" w:line="360" w:lineRule="auto"/>
        <w:jc w:val="center"/>
        <w:rPr>
          <w:rFonts w:ascii="Arial" w:eastAsia="Arial" w:hAnsi="Arial" w:cs="Arial"/>
          <w:b/>
          <w:bCs/>
          <w:color w:val="000000" w:themeColor="text1"/>
          <w:kern w:val="24"/>
          <w:lang w:val="es-ES_tradnl"/>
        </w:rPr>
      </w:pPr>
    </w:p>
    <w:p w14:paraId="665DDB98" w14:textId="77777777" w:rsidR="00136061" w:rsidRDefault="00136061" w:rsidP="00136061">
      <w:pPr>
        <w:pStyle w:val="NormalWeb"/>
        <w:spacing w:before="0" w:beforeAutospacing="0" w:after="0" w:afterAutospacing="0"/>
        <w:jc w:val="center"/>
      </w:pPr>
      <w:r>
        <w:rPr>
          <w:rFonts w:ascii="Arial" w:eastAsia="Arial" w:hAnsi="Arial" w:cs="Arial"/>
          <w:b/>
          <w:bCs/>
          <w:color w:val="000000" w:themeColor="text1"/>
          <w:kern w:val="24"/>
          <w:lang w:val="es-ES_tradnl"/>
        </w:rPr>
        <w:t>Protocolo de Investigación</w:t>
      </w:r>
    </w:p>
    <w:p w14:paraId="39BE4CAE" w14:textId="77777777" w:rsidR="003B637C" w:rsidRPr="003B637C" w:rsidRDefault="003B637C" w:rsidP="00136061">
      <w:pPr>
        <w:tabs>
          <w:tab w:val="left" w:pos="5118"/>
        </w:tabs>
      </w:pPr>
    </w:p>
    <w:p w14:paraId="54908FB8" w14:textId="77777777" w:rsidR="003B637C" w:rsidRPr="006D70F2" w:rsidRDefault="003B637C" w:rsidP="003B637C">
      <w:pPr>
        <w:rPr>
          <w:b/>
        </w:rPr>
      </w:pPr>
    </w:p>
    <w:p w14:paraId="48E65DE2" w14:textId="5E4B372E" w:rsidR="003B637C" w:rsidRDefault="004D70FD" w:rsidP="00127DD7">
      <w:pPr>
        <w:spacing w:line="360" w:lineRule="auto"/>
        <w:jc w:val="center"/>
        <w:rPr>
          <w:rFonts w:ascii="Arial" w:hAnsi="Arial" w:cs="Arial"/>
          <w:b/>
          <w:sz w:val="28"/>
        </w:rPr>
      </w:pPr>
      <w:r>
        <w:rPr>
          <w:rFonts w:ascii="Arial" w:hAnsi="Arial" w:cs="Arial"/>
          <w:b/>
          <w:sz w:val="28"/>
        </w:rPr>
        <w:t>CARACTERISTICAS</w:t>
      </w:r>
      <w:r w:rsidR="003D0280">
        <w:rPr>
          <w:rFonts w:ascii="Arial" w:hAnsi="Arial" w:cs="Arial"/>
          <w:b/>
          <w:sz w:val="28"/>
        </w:rPr>
        <w:t xml:space="preserve"> DE LA ATENCION FARMACEUTICA </w:t>
      </w:r>
      <w:r w:rsidR="006D70F2" w:rsidRPr="006D70F2">
        <w:rPr>
          <w:rFonts w:ascii="Arial" w:hAnsi="Arial" w:cs="Arial"/>
          <w:b/>
          <w:sz w:val="28"/>
        </w:rPr>
        <w:t>A PACIENTES POLIMEDICADOS CON ENFERMEDADES CRONICAS NO TRANSMISIBLES DE LAS ESPECIALIDADES DE MEDICINA INTERNA, CARDIOLOGIA, NEUROLOGIA, NEFROLOGIA Y ENDOCRINOLOGIA, DEL HOSPITAL NACIONAL ESPECIALIZADO ROS</w:t>
      </w:r>
      <w:r w:rsidR="002A46E4">
        <w:rPr>
          <w:rFonts w:ascii="Arial" w:hAnsi="Arial" w:cs="Arial"/>
          <w:b/>
          <w:sz w:val="28"/>
        </w:rPr>
        <w:t>ALES,</w:t>
      </w:r>
      <w:r w:rsidR="008226C6">
        <w:rPr>
          <w:rFonts w:ascii="Arial" w:hAnsi="Arial" w:cs="Arial"/>
          <w:b/>
          <w:sz w:val="28"/>
        </w:rPr>
        <w:t xml:space="preserve"> </w:t>
      </w:r>
      <w:r w:rsidR="00127DD7">
        <w:rPr>
          <w:rFonts w:ascii="Arial" w:hAnsi="Arial" w:cs="Arial"/>
          <w:b/>
          <w:sz w:val="28"/>
        </w:rPr>
        <w:t xml:space="preserve">ATENDIDOS EN LA </w:t>
      </w:r>
      <w:r w:rsidR="006D70F2" w:rsidRPr="006D70F2">
        <w:rPr>
          <w:rFonts w:ascii="Arial" w:hAnsi="Arial" w:cs="Arial"/>
          <w:b/>
          <w:sz w:val="28"/>
        </w:rPr>
        <w:t>FARMACIA ESPECIALIZADA DEL MINSAL</w:t>
      </w:r>
      <w:r w:rsidR="00314660">
        <w:rPr>
          <w:rFonts w:ascii="Arial" w:hAnsi="Arial" w:cs="Arial"/>
          <w:b/>
          <w:sz w:val="28"/>
        </w:rPr>
        <w:t>. AGOSTO 2017 -</w:t>
      </w:r>
      <w:r w:rsidR="00D064F9">
        <w:rPr>
          <w:rFonts w:ascii="Arial" w:hAnsi="Arial" w:cs="Arial"/>
          <w:b/>
          <w:sz w:val="28"/>
        </w:rPr>
        <w:t xml:space="preserve"> AGOSTO 2018</w:t>
      </w:r>
      <w:r w:rsidR="006D70F2" w:rsidRPr="006D70F2">
        <w:rPr>
          <w:rFonts w:ascii="Arial" w:hAnsi="Arial" w:cs="Arial"/>
          <w:b/>
          <w:sz w:val="28"/>
        </w:rPr>
        <w:t>.</w:t>
      </w:r>
    </w:p>
    <w:p w14:paraId="48AC915A" w14:textId="77777777" w:rsidR="00314660" w:rsidRDefault="00314660" w:rsidP="00314660">
      <w:pPr>
        <w:rPr>
          <w:rFonts w:ascii="Arial" w:hAnsi="Arial" w:cs="Arial"/>
          <w:b/>
          <w:sz w:val="28"/>
        </w:rPr>
      </w:pPr>
    </w:p>
    <w:p w14:paraId="1F50F2E7" w14:textId="77777777" w:rsidR="00FA6DDC" w:rsidRDefault="00F92048" w:rsidP="00FA6DDC">
      <w:pPr>
        <w:ind w:firstLine="3969"/>
        <w:rPr>
          <w:rFonts w:ascii="Arial" w:hAnsi="Arial" w:cs="Arial"/>
          <w:b/>
          <w:bCs/>
          <w:sz w:val="24"/>
          <w:lang w:val="es-ES_tradnl"/>
        </w:rPr>
      </w:pPr>
      <w:r>
        <w:rPr>
          <w:rFonts w:ascii="Arial" w:hAnsi="Arial" w:cs="Arial"/>
          <w:b/>
          <w:bCs/>
          <w:sz w:val="24"/>
          <w:lang w:val="es-ES_tradnl"/>
        </w:rPr>
        <w:t>Autor</w:t>
      </w:r>
      <w:r w:rsidR="00F71D96" w:rsidRPr="00F71D96">
        <w:rPr>
          <w:rFonts w:ascii="Arial" w:hAnsi="Arial" w:cs="Arial"/>
          <w:b/>
          <w:bCs/>
          <w:sz w:val="24"/>
          <w:lang w:val="es-ES_tradnl"/>
        </w:rPr>
        <w:t>:</w:t>
      </w:r>
    </w:p>
    <w:p w14:paraId="7F834D26" w14:textId="77777777" w:rsidR="00FA6DDC" w:rsidRDefault="00F71D96" w:rsidP="00FA6DDC">
      <w:pPr>
        <w:ind w:firstLine="3969"/>
        <w:rPr>
          <w:rFonts w:ascii="Arial" w:hAnsi="Arial" w:cs="Arial"/>
          <w:b/>
          <w:sz w:val="24"/>
          <w:szCs w:val="24"/>
        </w:rPr>
      </w:pPr>
      <w:r w:rsidRPr="00F71D96">
        <w:rPr>
          <w:rFonts w:ascii="Arial" w:hAnsi="Arial" w:cs="Arial"/>
          <w:b/>
          <w:sz w:val="24"/>
          <w:szCs w:val="24"/>
        </w:rPr>
        <w:t>Samuel Alexander Pére</w:t>
      </w:r>
      <w:r w:rsidR="0058245D">
        <w:rPr>
          <w:rFonts w:ascii="Arial" w:hAnsi="Arial" w:cs="Arial"/>
          <w:b/>
          <w:sz w:val="24"/>
          <w:szCs w:val="24"/>
        </w:rPr>
        <w:t>z</w:t>
      </w:r>
    </w:p>
    <w:p w14:paraId="6B33A4B6" w14:textId="77777777" w:rsidR="00F71D96" w:rsidRDefault="00F71D96" w:rsidP="00FA6DDC">
      <w:pPr>
        <w:ind w:firstLine="3969"/>
        <w:rPr>
          <w:rFonts w:ascii="Arial" w:hAnsi="Arial" w:cs="Arial"/>
          <w:b/>
          <w:sz w:val="24"/>
          <w:szCs w:val="24"/>
        </w:rPr>
      </w:pPr>
      <w:r w:rsidRPr="00F71D96">
        <w:rPr>
          <w:rFonts w:ascii="Arial" w:hAnsi="Arial" w:cs="Arial"/>
          <w:b/>
          <w:sz w:val="24"/>
          <w:szCs w:val="24"/>
        </w:rPr>
        <w:t>Ingeniero en Sistemas Informáticos</w:t>
      </w:r>
    </w:p>
    <w:p w14:paraId="3742C856" w14:textId="77777777" w:rsidR="00FA6DDC" w:rsidRDefault="00FA6DDC" w:rsidP="00FA6DDC">
      <w:pPr>
        <w:ind w:firstLine="3969"/>
        <w:rPr>
          <w:rFonts w:ascii="Arial" w:hAnsi="Arial" w:cs="Arial"/>
          <w:b/>
          <w:sz w:val="24"/>
          <w:szCs w:val="24"/>
        </w:rPr>
      </w:pPr>
    </w:p>
    <w:p w14:paraId="180C6C94" w14:textId="77777777" w:rsidR="00FA6DDC" w:rsidRDefault="00FA6DDC" w:rsidP="00FA6DDC">
      <w:pPr>
        <w:ind w:firstLine="3969"/>
        <w:rPr>
          <w:rFonts w:ascii="Arial" w:hAnsi="Arial" w:cs="Arial"/>
          <w:b/>
          <w:sz w:val="24"/>
          <w:szCs w:val="24"/>
        </w:rPr>
      </w:pPr>
      <w:r>
        <w:rPr>
          <w:rFonts w:ascii="Arial" w:hAnsi="Arial" w:cs="Arial"/>
          <w:b/>
          <w:sz w:val="24"/>
          <w:szCs w:val="24"/>
        </w:rPr>
        <w:t>Tutora:</w:t>
      </w:r>
    </w:p>
    <w:p w14:paraId="2FAE1B5F" w14:textId="77777777" w:rsidR="00FA6DDC" w:rsidRDefault="00FA6DDC" w:rsidP="00FA6DDC">
      <w:pPr>
        <w:ind w:firstLine="3969"/>
        <w:rPr>
          <w:rFonts w:ascii="Arial" w:hAnsi="Arial" w:cs="Arial"/>
          <w:b/>
          <w:sz w:val="24"/>
          <w:szCs w:val="24"/>
        </w:rPr>
      </w:pPr>
      <w:r>
        <w:rPr>
          <w:rFonts w:ascii="Arial" w:hAnsi="Arial" w:cs="Arial"/>
          <w:b/>
          <w:sz w:val="24"/>
          <w:szCs w:val="24"/>
        </w:rPr>
        <w:t>Dra. Marcia Ibarra Herrera</w:t>
      </w:r>
    </w:p>
    <w:p w14:paraId="455CC86E" w14:textId="77777777" w:rsidR="00F71D96" w:rsidRPr="00FA6DDC" w:rsidRDefault="00FA6DDC" w:rsidP="00FA6DDC">
      <w:pPr>
        <w:ind w:firstLine="3969"/>
        <w:rPr>
          <w:rFonts w:ascii="Arial" w:hAnsi="Arial" w:cs="Arial"/>
          <w:b/>
          <w:bCs/>
          <w:sz w:val="24"/>
          <w:lang w:val="es-ES_tradnl"/>
        </w:rPr>
      </w:pPr>
      <w:r>
        <w:rPr>
          <w:rFonts w:ascii="Arial" w:hAnsi="Arial" w:cs="Arial"/>
          <w:b/>
          <w:sz w:val="24"/>
          <w:szCs w:val="24"/>
        </w:rPr>
        <w:t>Docente e Investigadora</w:t>
      </w:r>
    </w:p>
    <w:p w14:paraId="1381F14A" w14:textId="77777777" w:rsidR="00F71D96" w:rsidRDefault="00F71D96" w:rsidP="003B637C">
      <w:pPr>
        <w:jc w:val="center"/>
      </w:pPr>
    </w:p>
    <w:p w14:paraId="7B1268BD" w14:textId="77777777" w:rsidR="00541537" w:rsidRDefault="00541537" w:rsidP="003B637C">
      <w:pPr>
        <w:jc w:val="center"/>
      </w:pPr>
    </w:p>
    <w:p w14:paraId="0C491818" w14:textId="77777777" w:rsidR="00541537" w:rsidRDefault="00541537" w:rsidP="003B637C">
      <w:pPr>
        <w:jc w:val="center"/>
        <w:rPr>
          <w:rFonts w:ascii="Arial" w:hAnsi="Arial" w:cs="Arial"/>
          <w:b/>
          <w:sz w:val="24"/>
        </w:rPr>
      </w:pPr>
      <w:r>
        <w:rPr>
          <w:rFonts w:ascii="Arial" w:hAnsi="Arial" w:cs="Arial"/>
          <w:b/>
          <w:sz w:val="24"/>
        </w:rPr>
        <w:t>San Salv</w:t>
      </w:r>
      <w:r w:rsidR="008F5F32">
        <w:rPr>
          <w:rFonts w:ascii="Arial" w:hAnsi="Arial" w:cs="Arial"/>
          <w:b/>
          <w:sz w:val="24"/>
        </w:rPr>
        <w:t>ador, El Salvador agosto de 2018</w:t>
      </w:r>
      <w:r w:rsidR="007F314C">
        <w:rPr>
          <w:rFonts w:ascii="Arial" w:hAnsi="Arial" w:cs="Arial"/>
          <w:b/>
          <w:sz w:val="24"/>
        </w:rPr>
        <w:t>.</w:t>
      </w:r>
    </w:p>
    <w:p w14:paraId="6B2E06E4" w14:textId="77777777" w:rsidR="007F314C" w:rsidRDefault="007F314C" w:rsidP="003B637C">
      <w:pPr>
        <w:jc w:val="center"/>
        <w:rPr>
          <w:rFonts w:ascii="Arial" w:hAnsi="Arial" w:cs="Arial"/>
          <w:b/>
          <w:sz w:val="24"/>
        </w:rPr>
      </w:pPr>
    </w:p>
    <w:p w14:paraId="5FCB3F2E" w14:textId="77777777" w:rsidR="007F314C" w:rsidRDefault="007F314C" w:rsidP="003B637C">
      <w:pPr>
        <w:jc w:val="center"/>
        <w:rPr>
          <w:rFonts w:ascii="Arial" w:hAnsi="Arial" w:cs="Arial"/>
          <w:b/>
          <w:sz w:val="24"/>
        </w:rPr>
      </w:pPr>
      <w:r>
        <w:rPr>
          <w:rFonts w:ascii="Arial" w:hAnsi="Arial" w:cs="Arial"/>
          <w:b/>
          <w:sz w:val="24"/>
        </w:rPr>
        <w:t>INDICE</w:t>
      </w:r>
    </w:p>
    <w:sdt>
      <w:sdtPr>
        <w:rPr>
          <w:rFonts w:asciiTheme="minorHAnsi" w:eastAsiaTheme="minorHAnsi" w:hAnsiTheme="minorHAnsi" w:cstheme="minorBidi"/>
          <w:color w:val="auto"/>
          <w:sz w:val="22"/>
          <w:szCs w:val="22"/>
          <w:lang w:val="es-ES" w:eastAsia="en-US"/>
        </w:rPr>
        <w:id w:val="-982389725"/>
        <w:docPartObj>
          <w:docPartGallery w:val="Table of Contents"/>
          <w:docPartUnique/>
        </w:docPartObj>
      </w:sdtPr>
      <w:sdtEndPr>
        <w:rPr>
          <w:b/>
          <w:bCs/>
        </w:rPr>
      </w:sdtEndPr>
      <w:sdtContent>
        <w:p w14:paraId="1343A659" w14:textId="77777777" w:rsidR="00575BD2" w:rsidRDefault="00575BD2" w:rsidP="00D064F9">
          <w:pPr>
            <w:pStyle w:val="TtulodeTDC"/>
            <w:spacing w:line="360" w:lineRule="auto"/>
          </w:pPr>
          <w:r>
            <w:rPr>
              <w:lang w:val="es-ES"/>
            </w:rPr>
            <w:t>Contenido</w:t>
          </w:r>
        </w:p>
        <w:p w14:paraId="2551679F" w14:textId="77777777" w:rsidR="00D064F9" w:rsidRDefault="00575BD2" w:rsidP="00D064F9">
          <w:pPr>
            <w:pStyle w:val="TDC1"/>
            <w:tabs>
              <w:tab w:val="left" w:pos="440"/>
              <w:tab w:val="right" w:leader="dot" w:pos="8828"/>
            </w:tabs>
            <w:spacing w:line="360" w:lineRule="auto"/>
            <w:rPr>
              <w:rFonts w:eastAsiaTheme="minorEastAsia"/>
              <w:noProof/>
              <w:lang w:eastAsia="es-SV"/>
            </w:rPr>
          </w:pPr>
          <w:r>
            <w:fldChar w:fldCharType="begin"/>
          </w:r>
          <w:r>
            <w:instrText xml:space="preserve"> TOC \o "1-3" \h \z \u </w:instrText>
          </w:r>
          <w:r>
            <w:fldChar w:fldCharType="separate"/>
          </w:r>
          <w:hyperlink w:anchor="_Toc522956118" w:history="1">
            <w:r w:rsidR="00D064F9" w:rsidRPr="00AE199D">
              <w:rPr>
                <w:rStyle w:val="Hipervnculo"/>
                <w:rFonts w:ascii="Arial" w:hAnsi="Arial" w:cs="Arial"/>
                <w:b/>
                <w:noProof/>
              </w:rPr>
              <w:t>I.</w:t>
            </w:r>
            <w:r w:rsidR="00D064F9">
              <w:rPr>
                <w:rFonts w:eastAsiaTheme="minorEastAsia"/>
                <w:noProof/>
                <w:lang w:eastAsia="es-SV"/>
              </w:rPr>
              <w:tab/>
            </w:r>
            <w:r w:rsidR="00D064F9" w:rsidRPr="00AE199D">
              <w:rPr>
                <w:rStyle w:val="Hipervnculo"/>
                <w:rFonts w:ascii="Arial" w:hAnsi="Arial" w:cs="Arial"/>
                <w:b/>
                <w:noProof/>
              </w:rPr>
              <w:t>INTRODUCCIÓN</w:t>
            </w:r>
            <w:r w:rsidR="00D064F9">
              <w:rPr>
                <w:noProof/>
                <w:webHidden/>
              </w:rPr>
              <w:tab/>
            </w:r>
            <w:r w:rsidR="00D064F9">
              <w:rPr>
                <w:noProof/>
                <w:webHidden/>
              </w:rPr>
              <w:fldChar w:fldCharType="begin"/>
            </w:r>
            <w:r w:rsidR="00D064F9">
              <w:rPr>
                <w:noProof/>
                <w:webHidden/>
              </w:rPr>
              <w:instrText xml:space="preserve"> PAGEREF _Toc522956118 \h </w:instrText>
            </w:r>
            <w:r w:rsidR="00D064F9">
              <w:rPr>
                <w:noProof/>
                <w:webHidden/>
              </w:rPr>
            </w:r>
            <w:r w:rsidR="00D064F9">
              <w:rPr>
                <w:noProof/>
                <w:webHidden/>
              </w:rPr>
              <w:fldChar w:fldCharType="separate"/>
            </w:r>
            <w:r w:rsidR="00D064F9">
              <w:rPr>
                <w:noProof/>
                <w:webHidden/>
              </w:rPr>
              <w:t>1</w:t>
            </w:r>
            <w:r w:rsidR="00D064F9">
              <w:rPr>
                <w:noProof/>
                <w:webHidden/>
              </w:rPr>
              <w:fldChar w:fldCharType="end"/>
            </w:r>
          </w:hyperlink>
        </w:p>
        <w:p w14:paraId="3F00F695" w14:textId="77777777" w:rsidR="00D064F9" w:rsidRDefault="003D2A63" w:rsidP="00D064F9">
          <w:pPr>
            <w:pStyle w:val="TDC1"/>
            <w:tabs>
              <w:tab w:val="left" w:pos="440"/>
              <w:tab w:val="right" w:leader="dot" w:pos="8828"/>
            </w:tabs>
            <w:spacing w:line="360" w:lineRule="auto"/>
            <w:rPr>
              <w:rFonts w:eastAsiaTheme="minorEastAsia"/>
              <w:noProof/>
              <w:lang w:eastAsia="es-SV"/>
            </w:rPr>
          </w:pPr>
          <w:hyperlink w:anchor="_Toc522956119" w:history="1">
            <w:r w:rsidR="00D064F9" w:rsidRPr="00AE199D">
              <w:rPr>
                <w:rStyle w:val="Hipervnculo"/>
                <w:rFonts w:ascii="Arial" w:hAnsi="Arial" w:cs="Arial"/>
                <w:b/>
                <w:noProof/>
              </w:rPr>
              <w:t>II.</w:t>
            </w:r>
            <w:r w:rsidR="00D064F9">
              <w:rPr>
                <w:rFonts w:eastAsiaTheme="minorEastAsia"/>
                <w:noProof/>
                <w:lang w:eastAsia="es-SV"/>
              </w:rPr>
              <w:tab/>
            </w:r>
            <w:r w:rsidR="00D064F9" w:rsidRPr="00AE199D">
              <w:rPr>
                <w:rStyle w:val="Hipervnculo"/>
                <w:rFonts w:ascii="Arial" w:hAnsi="Arial" w:cs="Arial"/>
                <w:b/>
                <w:noProof/>
              </w:rPr>
              <w:t>ANTECEDENTES</w:t>
            </w:r>
            <w:r w:rsidR="00D064F9">
              <w:rPr>
                <w:noProof/>
                <w:webHidden/>
              </w:rPr>
              <w:tab/>
            </w:r>
            <w:r w:rsidR="00D064F9">
              <w:rPr>
                <w:noProof/>
                <w:webHidden/>
              </w:rPr>
              <w:fldChar w:fldCharType="begin"/>
            </w:r>
            <w:r w:rsidR="00D064F9">
              <w:rPr>
                <w:noProof/>
                <w:webHidden/>
              </w:rPr>
              <w:instrText xml:space="preserve"> PAGEREF _Toc522956119 \h </w:instrText>
            </w:r>
            <w:r w:rsidR="00D064F9">
              <w:rPr>
                <w:noProof/>
                <w:webHidden/>
              </w:rPr>
            </w:r>
            <w:r w:rsidR="00D064F9">
              <w:rPr>
                <w:noProof/>
                <w:webHidden/>
              </w:rPr>
              <w:fldChar w:fldCharType="separate"/>
            </w:r>
            <w:r w:rsidR="00D064F9">
              <w:rPr>
                <w:noProof/>
                <w:webHidden/>
              </w:rPr>
              <w:t>2</w:t>
            </w:r>
            <w:r w:rsidR="00D064F9">
              <w:rPr>
                <w:noProof/>
                <w:webHidden/>
              </w:rPr>
              <w:fldChar w:fldCharType="end"/>
            </w:r>
          </w:hyperlink>
        </w:p>
        <w:p w14:paraId="23009855" w14:textId="77777777" w:rsidR="00D064F9" w:rsidRDefault="003D2A63" w:rsidP="00D064F9">
          <w:pPr>
            <w:pStyle w:val="TDC1"/>
            <w:tabs>
              <w:tab w:val="left" w:pos="660"/>
              <w:tab w:val="right" w:leader="dot" w:pos="8828"/>
            </w:tabs>
            <w:spacing w:line="360" w:lineRule="auto"/>
            <w:rPr>
              <w:rFonts w:eastAsiaTheme="minorEastAsia"/>
              <w:noProof/>
              <w:lang w:eastAsia="es-SV"/>
            </w:rPr>
          </w:pPr>
          <w:hyperlink w:anchor="_Toc522956120" w:history="1">
            <w:r w:rsidR="00D064F9" w:rsidRPr="00AE199D">
              <w:rPr>
                <w:rStyle w:val="Hipervnculo"/>
                <w:rFonts w:ascii="Arial" w:hAnsi="Arial" w:cs="Arial"/>
                <w:b/>
                <w:noProof/>
              </w:rPr>
              <w:t>III.</w:t>
            </w:r>
            <w:r w:rsidR="00D064F9">
              <w:rPr>
                <w:rFonts w:eastAsiaTheme="minorEastAsia"/>
                <w:noProof/>
                <w:lang w:eastAsia="es-SV"/>
              </w:rPr>
              <w:tab/>
            </w:r>
            <w:r w:rsidR="00D064F9" w:rsidRPr="00AE199D">
              <w:rPr>
                <w:rStyle w:val="Hipervnculo"/>
                <w:rFonts w:ascii="Arial" w:hAnsi="Arial" w:cs="Arial"/>
                <w:b/>
                <w:noProof/>
              </w:rPr>
              <w:t>JUSTIFICACIÓN</w:t>
            </w:r>
            <w:r w:rsidR="00D064F9">
              <w:rPr>
                <w:noProof/>
                <w:webHidden/>
              </w:rPr>
              <w:tab/>
            </w:r>
            <w:r w:rsidR="00D064F9">
              <w:rPr>
                <w:noProof/>
                <w:webHidden/>
              </w:rPr>
              <w:fldChar w:fldCharType="begin"/>
            </w:r>
            <w:r w:rsidR="00D064F9">
              <w:rPr>
                <w:noProof/>
                <w:webHidden/>
              </w:rPr>
              <w:instrText xml:space="preserve"> PAGEREF _Toc522956120 \h </w:instrText>
            </w:r>
            <w:r w:rsidR="00D064F9">
              <w:rPr>
                <w:noProof/>
                <w:webHidden/>
              </w:rPr>
            </w:r>
            <w:r w:rsidR="00D064F9">
              <w:rPr>
                <w:noProof/>
                <w:webHidden/>
              </w:rPr>
              <w:fldChar w:fldCharType="separate"/>
            </w:r>
            <w:r w:rsidR="00D064F9">
              <w:rPr>
                <w:noProof/>
                <w:webHidden/>
              </w:rPr>
              <w:t>3</w:t>
            </w:r>
            <w:r w:rsidR="00D064F9">
              <w:rPr>
                <w:noProof/>
                <w:webHidden/>
              </w:rPr>
              <w:fldChar w:fldCharType="end"/>
            </w:r>
          </w:hyperlink>
        </w:p>
        <w:p w14:paraId="68E0C56D" w14:textId="77777777" w:rsidR="00D064F9" w:rsidRDefault="003D2A63" w:rsidP="00D064F9">
          <w:pPr>
            <w:pStyle w:val="TDC1"/>
            <w:tabs>
              <w:tab w:val="left" w:pos="660"/>
              <w:tab w:val="right" w:leader="dot" w:pos="8828"/>
            </w:tabs>
            <w:spacing w:line="360" w:lineRule="auto"/>
            <w:rPr>
              <w:rFonts w:eastAsiaTheme="minorEastAsia"/>
              <w:noProof/>
              <w:lang w:eastAsia="es-SV"/>
            </w:rPr>
          </w:pPr>
          <w:hyperlink w:anchor="_Toc522956121" w:history="1">
            <w:r w:rsidR="00D064F9" w:rsidRPr="00AE199D">
              <w:rPr>
                <w:rStyle w:val="Hipervnculo"/>
                <w:rFonts w:ascii="Arial" w:hAnsi="Arial" w:cs="Arial"/>
                <w:b/>
                <w:noProof/>
              </w:rPr>
              <w:t>IV.</w:t>
            </w:r>
            <w:r w:rsidR="00D064F9">
              <w:rPr>
                <w:rFonts w:eastAsiaTheme="minorEastAsia"/>
                <w:noProof/>
                <w:lang w:eastAsia="es-SV"/>
              </w:rPr>
              <w:tab/>
            </w:r>
            <w:r w:rsidR="00D064F9" w:rsidRPr="00AE199D">
              <w:rPr>
                <w:rStyle w:val="Hipervnculo"/>
                <w:rFonts w:ascii="Arial" w:hAnsi="Arial" w:cs="Arial"/>
                <w:b/>
                <w:noProof/>
              </w:rPr>
              <w:t>PLANTEAMIENTO DEL PROBLEMA</w:t>
            </w:r>
            <w:r w:rsidR="00D064F9">
              <w:rPr>
                <w:noProof/>
                <w:webHidden/>
              </w:rPr>
              <w:tab/>
            </w:r>
            <w:r w:rsidR="00D064F9">
              <w:rPr>
                <w:noProof/>
                <w:webHidden/>
              </w:rPr>
              <w:fldChar w:fldCharType="begin"/>
            </w:r>
            <w:r w:rsidR="00D064F9">
              <w:rPr>
                <w:noProof/>
                <w:webHidden/>
              </w:rPr>
              <w:instrText xml:space="preserve"> PAGEREF _Toc522956121 \h </w:instrText>
            </w:r>
            <w:r w:rsidR="00D064F9">
              <w:rPr>
                <w:noProof/>
                <w:webHidden/>
              </w:rPr>
            </w:r>
            <w:r w:rsidR="00D064F9">
              <w:rPr>
                <w:noProof/>
                <w:webHidden/>
              </w:rPr>
              <w:fldChar w:fldCharType="separate"/>
            </w:r>
            <w:r w:rsidR="00D064F9">
              <w:rPr>
                <w:noProof/>
                <w:webHidden/>
              </w:rPr>
              <w:t>4</w:t>
            </w:r>
            <w:r w:rsidR="00D064F9">
              <w:rPr>
                <w:noProof/>
                <w:webHidden/>
              </w:rPr>
              <w:fldChar w:fldCharType="end"/>
            </w:r>
          </w:hyperlink>
        </w:p>
        <w:p w14:paraId="1202CA8E" w14:textId="77777777" w:rsidR="00D064F9" w:rsidRDefault="003D2A63" w:rsidP="00D064F9">
          <w:pPr>
            <w:pStyle w:val="TDC1"/>
            <w:tabs>
              <w:tab w:val="left" w:pos="440"/>
              <w:tab w:val="right" w:leader="dot" w:pos="8828"/>
            </w:tabs>
            <w:spacing w:line="360" w:lineRule="auto"/>
            <w:rPr>
              <w:rFonts w:eastAsiaTheme="minorEastAsia"/>
              <w:noProof/>
              <w:lang w:eastAsia="es-SV"/>
            </w:rPr>
          </w:pPr>
          <w:hyperlink w:anchor="_Toc522956122" w:history="1">
            <w:r w:rsidR="00D064F9" w:rsidRPr="00AE199D">
              <w:rPr>
                <w:rStyle w:val="Hipervnculo"/>
                <w:rFonts w:ascii="Arial" w:hAnsi="Arial" w:cs="Arial"/>
                <w:b/>
                <w:noProof/>
              </w:rPr>
              <w:t>V.</w:t>
            </w:r>
            <w:r w:rsidR="00D064F9">
              <w:rPr>
                <w:rFonts w:eastAsiaTheme="minorEastAsia"/>
                <w:noProof/>
                <w:lang w:eastAsia="es-SV"/>
              </w:rPr>
              <w:tab/>
            </w:r>
            <w:r w:rsidR="00D064F9" w:rsidRPr="00AE199D">
              <w:rPr>
                <w:rStyle w:val="Hipervnculo"/>
                <w:rFonts w:ascii="Arial" w:hAnsi="Arial" w:cs="Arial"/>
                <w:b/>
                <w:noProof/>
              </w:rPr>
              <w:t>OBJETIVOS</w:t>
            </w:r>
            <w:r w:rsidR="00D064F9">
              <w:rPr>
                <w:noProof/>
                <w:webHidden/>
              </w:rPr>
              <w:tab/>
            </w:r>
            <w:r w:rsidR="00D064F9">
              <w:rPr>
                <w:noProof/>
                <w:webHidden/>
              </w:rPr>
              <w:fldChar w:fldCharType="begin"/>
            </w:r>
            <w:r w:rsidR="00D064F9">
              <w:rPr>
                <w:noProof/>
                <w:webHidden/>
              </w:rPr>
              <w:instrText xml:space="preserve"> PAGEREF _Toc522956122 \h </w:instrText>
            </w:r>
            <w:r w:rsidR="00D064F9">
              <w:rPr>
                <w:noProof/>
                <w:webHidden/>
              </w:rPr>
            </w:r>
            <w:r w:rsidR="00D064F9">
              <w:rPr>
                <w:noProof/>
                <w:webHidden/>
              </w:rPr>
              <w:fldChar w:fldCharType="separate"/>
            </w:r>
            <w:r w:rsidR="00D064F9">
              <w:rPr>
                <w:noProof/>
                <w:webHidden/>
              </w:rPr>
              <w:t>5</w:t>
            </w:r>
            <w:r w:rsidR="00D064F9">
              <w:rPr>
                <w:noProof/>
                <w:webHidden/>
              </w:rPr>
              <w:fldChar w:fldCharType="end"/>
            </w:r>
          </w:hyperlink>
        </w:p>
        <w:p w14:paraId="102168E7" w14:textId="77777777" w:rsidR="00D064F9" w:rsidRDefault="003D2A63" w:rsidP="00D064F9">
          <w:pPr>
            <w:pStyle w:val="TDC1"/>
            <w:tabs>
              <w:tab w:val="left" w:pos="660"/>
              <w:tab w:val="right" w:leader="dot" w:pos="8828"/>
            </w:tabs>
            <w:spacing w:line="360" w:lineRule="auto"/>
            <w:rPr>
              <w:rFonts w:eastAsiaTheme="minorEastAsia"/>
              <w:noProof/>
              <w:lang w:eastAsia="es-SV"/>
            </w:rPr>
          </w:pPr>
          <w:hyperlink w:anchor="_Toc522956123" w:history="1">
            <w:r w:rsidR="00D064F9" w:rsidRPr="00AE199D">
              <w:rPr>
                <w:rStyle w:val="Hipervnculo"/>
                <w:rFonts w:ascii="Arial" w:hAnsi="Arial" w:cs="Arial"/>
                <w:b/>
                <w:noProof/>
              </w:rPr>
              <w:t>VI.</w:t>
            </w:r>
            <w:r w:rsidR="00D064F9">
              <w:rPr>
                <w:rFonts w:eastAsiaTheme="minorEastAsia"/>
                <w:noProof/>
                <w:lang w:eastAsia="es-SV"/>
              </w:rPr>
              <w:tab/>
            </w:r>
            <w:r w:rsidR="00D064F9" w:rsidRPr="00AE199D">
              <w:rPr>
                <w:rStyle w:val="Hipervnculo"/>
                <w:rFonts w:ascii="Arial" w:hAnsi="Arial" w:cs="Arial"/>
                <w:b/>
                <w:noProof/>
              </w:rPr>
              <w:t>MARCO TEORICO</w:t>
            </w:r>
            <w:r w:rsidR="00D064F9">
              <w:rPr>
                <w:noProof/>
                <w:webHidden/>
              </w:rPr>
              <w:tab/>
            </w:r>
            <w:r w:rsidR="00D064F9">
              <w:rPr>
                <w:noProof/>
                <w:webHidden/>
              </w:rPr>
              <w:fldChar w:fldCharType="begin"/>
            </w:r>
            <w:r w:rsidR="00D064F9">
              <w:rPr>
                <w:noProof/>
                <w:webHidden/>
              </w:rPr>
              <w:instrText xml:space="preserve"> PAGEREF _Toc522956123 \h </w:instrText>
            </w:r>
            <w:r w:rsidR="00D064F9">
              <w:rPr>
                <w:noProof/>
                <w:webHidden/>
              </w:rPr>
            </w:r>
            <w:r w:rsidR="00D064F9">
              <w:rPr>
                <w:noProof/>
                <w:webHidden/>
              </w:rPr>
              <w:fldChar w:fldCharType="separate"/>
            </w:r>
            <w:r w:rsidR="00D064F9">
              <w:rPr>
                <w:noProof/>
                <w:webHidden/>
              </w:rPr>
              <w:t>6</w:t>
            </w:r>
            <w:r w:rsidR="00D064F9">
              <w:rPr>
                <w:noProof/>
                <w:webHidden/>
              </w:rPr>
              <w:fldChar w:fldCharType="end"/>
            </w:r>
          </w:hyperlink>
        </w:p>
        <w:p w14:paraId="6CC22C0C" w14:textId="77777777" w:rsidR="00D064F9" w:rsidRDefault="003D2A63" w:rsidP="00D064F9">
          <w:pPr>
            <w:pStyle w:val="TDC1"/>
            <w:tabs>
              <w:tab w:val="left" w:pos="660"/>
              <w:tab w:val="right" w:leader="dot" w:pos="8828"/>
            </w:tabs>
            <w:spacing w:line="360" w:lineRule="auto"/>
            <w:rPr>
              <w:rFonts w:eastAsiaTheme="minorEastAsia"/>
              <w:noProof/>
              <w:lang w:eastAsia="es-SV"/>
            </w:rPr>
          </w:pPr>
          <w:hyperlink w:anchor="_Toc522956124" w:history="1">
            <w:r w:rsidR="00D064F9" w:rsidRPr="00AE199D">
              <w:rPr>
                <w:rStyle w:val="Hipervnculo"/>
                <w:rFonts w:ascii="Arial" w:hAnsi="Arial" w:cs="Arial"/>
                <w:b/>
                <w:noProof/>
              </w:rPr>
              <w:t>VII.</w:t>
            </w:r>
            <w:r w:rsidR="00D064F9">
              <w:rPr>
                <w:rFonts w:eastAsiaTheme="minorEastAsia"/>
                <w:noProof/>
                <w:lang w:eastAsia="es-SV"/>
              </w:rPr>
              <w:tab/>
            </w:r>
            <w:r w:rsidR="00D064F9" w:rsidRPr="00AE199D">
              <w:rPr>
                <w:rStyle w:val="Hipervnculo"/>
                <w:rFonts w:ascii="Arial" w:hAnsi="Arial" w:cs="Arial"/>
                <w:b/>
                <w:noProof/>
              </w:rPr>
              <w:t>DISEÑO METODOLOGICO</w:t>
            </w:r>
            <w:r w:rsidR="00D064F9">
              <w:rPr>
                <w:noProof/>
                <w:webHidden/>
              </w:rPr>
              <w:tab/>
            </w:r>
            <w:r w:rsidR="00D064F9">
              <w:rPr>
                <w:noProof/>
                <w:webHidden/>
              </w:rPr>
              <w:fldChar w:fldCharType="begin"/>
            </w:r>
            <w:r w:rsidR="00D064F9">
              <w:rPr>
                <w:noProof/>
                <w:webHidden/>
              </w:rPr>
              <w:instrText xml:space="preserve"> PAGEREF _Toc522956124 \h </w:instrText>
            </w:r>
            <w:r w:rsidR="00D064F9">
              <w:rPr>
                <w:noProof/>
                <w:webHidden/>
              </w:rPr>
            </w:r>
            <w:r w:rsidR="00D064F9">
              <w:rPr>
                <w:noProof/>
                <w:webHidden/>
              </w:rPr>
              <w:fldChar w:fldCharType="separate"/>
            </w:r>
            <w:r w:rsidR="00D064F9">
              <w:rPr>
                <w:noProof/>
                <w:webHidden/>
              </w:rPr>
              <w:t>7</w:t>
            </w:r>
            <w:r w:rsidR="00D064F9">
              <w:rPr>
                <w:noProof/>
                <w:webHidden/>
              </w:rPr>
              <w:fldChar w:fldCharType="end"/>
            </w:r>
          </w:hyperlink>
        </w:p>
        <w:p w14:paraId="7020C929" w14:textId="77777777" w:rsidR="00D064F9" w:rsidRDefault="003D2A63" w:rsidP="00D064F9">
          <w:pPr>
            <w:pStyle w:val="TDC1"/>
            <w:tabs>
              <w:tab w:val="left" w:pos="660"/>
              <w:tab w:val="right" w:leader="dot" w:pos="8828"/>
            </w:tabs>
            <w:spacing w:line="360" w:lineRule="auto"/>
            <w:rPr>
              <w:rFonts w:eastAsiaTheme="minorEastAsia"/>
              <w:noProof/>
              <w:lang w:eastAsia="es-SV"/>
            </w:rPr>
          </w:pPr>
          <w:hyperlink w:anchor="_Toc522956125" w:history="1">
            <w:r w:rsidR="00D064F9" w:rsidRPr="00AE199D">
              <w:rPr>
                <w:rStyle w:val="Hipervnculo"/>
                <w:rFonts w:ascii="Arial" w:hAnsi="Arial" w:cs="Arial"/>
                <w:b/>
                <w:noProof/>
              </w:rPr>
              <w:t>VIII.</w:t>
            </w:r>
            <w:r w:rsidR="00D064F9">
              <w:rPr>
                <w:rFonts w:eastAsiaTheme="minorEastAsia"/>
                <w:noProof/>
                <w:lang w:eastAsia="es-SV"/>
              </w:rPr>
              <w:tab/>
            </w:r>
            <w:r w:rsidR="00D064F9" w:rsidRPr="00AE199D">
              <w:rPr>
                <w:rStyle w:val="Hipervnculo"/>
                <w:rFonts w:ascii="Arial" w:hAnsi="Arial" w:cs="Arial"/>
                <w:b/>
                <w:noProof/>
              </w:rPr>
              <w:t>OPERACIONALIZACION DE VARIABLES</w:t>
            </w:r>
            <w:r w:rsidR="00D064F9">
              <w:rPr>
                <w:noProof/>
                <w:webHidden/>
              </w:rPr>
              <w:tab/>
            </w:r>
            <w:r w:rsidR="00D064F9">
              <w:rPr>
                <w:noProof/>
                <w:webHidden/>
              </w:rPr>
              <w:fldChar w:fldCharType="begin"/>
            </w:r>
            <w:r w:rsidR="00D064F9">
              <w:rPr>
                <w:noProof/>
                <w:webHidden/>
              </w:rPr>
              <w:instrText xml:space="preserve"> PAGEREF _Toc522956125 \h </w:instrText>
            </w:r>
            <w:r w:rsidR="00D064F9">
              <w:rPr>
                <w:noProof/>
                <w:webHidden/>
              </w:rPr>
            </w:r>
            <w:r w:rsidR="00D064F9">
              <w:rPr>
                <w:noProof/>
                <w:webHidden/>
              </w:rPr>
              <w:fldChar w:fldCharType="separate"/>
            </w:r>
            <w:r w:rsidR="00D064F9">
              <w:rPr>
                <w:noProof/>
                <w:webHidden/>
              </w:rPr>
              <w:t>8</w:t>
            </w:r>
            <w:r w:rsidR="00D064F9">
              <w:rPr>
                <w:noProof/>
                <w:webHidden/>
              </w:rPr>
              <w:fldChar w:fldCharType="end"/>
            </w:r>
          </w:hyperlink>
        </w:p>
        <w:p w14:paraId="34D20D07" w14:textId="77777777" w:rsidR="00D064F9" w:rsidRDefault="003D2A63" w:rsidP="00D064F9">
          <w:pPr>
            <w:pStyle w:val="TDC1"/>
            <w:tabs>
              <w:tab w:val="left" w:pos="660"/>
              <w:tab w:val="right" w:leader="dot" w:pos="8828"/>
            </w:tabs>
            <w:spacing w:line="360" w:lineRule="auto"/>
            <w:rPr>
              <w:rFonts w:eastAsiaTheme="minorEastAsia"/>
              <w:noProof/>
              <w:lang w:eastAsia="es-SV"/>
            </w:rPr>
          </w:pPr>
          <w:hyperlink w:anchor="_Toc522956126" w:history="1">
            <w:r w:rsidR="00D064F9" w:rsidRPr="00AE199D">
              <w:rPr>
                <w:rStyle w:val="Hipervnculo"/>
                <w:rFonts w:ascii="Arial" w:hAnsi="Arial" w:cs="Arial"/>
                <w:b/>
                <w:noProof/>
              </w:rPr>
              <w:t>IX.</w:t>
            </w:r>
            <w:r w:rsidR="00D064F9">
              <w:rPr>
                <w:rFonts w:eastAsiaTheme="minorEastAsia"/>
                <w:noProof/>
                <w:lang w:eastAsia="es-SV"/>
              </w:rPr>
              <w:tab/>
            </w:r>
            <w:r w:rsidR="00D064F9" w:rsidRPr="00AE199D">
              <w:rPr>
                <w:rStyle w:val="Hipervnculo"/>
                <w:rFonts w:ascii="Arial" w:hAnsi="Arial" w:cs="Arial"/>
                <w:b/>
                <w:noProof/>
              </w:rPr>
              <w:t>CRONOGRAMA</w:t>
            </w:r>
            <w:r w:rsidR="00D064F9">
              <w:rPr>
                <w:noProof/>
                <w:webHidden/>
              </w:rPr>
              <w:tab/>
            </w:r>
            <w:r w:rsidR="00D064F9">
              <w:rPr>
                <w:noProof/>
                <w:webHidden/>
              </w:rPr>
              <w:fldChar w:fldCharType="begin"/>
            </w:r>
            <w:r w:rsidR="00D064F9">
              <w:rPr>
                <w:noProof/>
                <w:webHidden/>
              </w:rPr>
              <w:instrText xml:space="preserve"> PAGEREF _Toc522956126 \h </w:instrText>
            </w:r>
            <w:r w:rsidR="00D064F9">
              <w:rPr>
                <w:noProof/>
                <w:webHidden/>
              </w:rPr>
            </w:r>
            <w:r w:rsidR="00D064F9">
              <w:rPr>
                <w:noProof/>
                <w:webHidden/>
              </w:rPr>
              <w:fldChar w:fldCharType="separate"/>
            </w:r>
            <w:r w:rsidR="00D064F9">
              <w:rPr>
                <w:noProof/>
                <w:webHidden/>
              </w:rPr>
              <w:t>9</w:t>
            </w:r>
            <w:r w:rsidR="00D064F9">
              <w:rPr>
                <w:noProof/>
                <w:webHidden/>
              </w:rPr>
              <w:fldChar w:fldCharType="end"/>
            </w:r>
          </w:hyperlink>
        </w:p>
        <w:p w14:paraId="794A8501" w14:textId="77777777" w:rsidR="00D064F9" w:rsidRDefault="003D2A63" w:rsidP="00D064F9">
          <w:pPr>
            <w:pStyle w:val="TDC1"/>
            <w:tabs>
              <w:tab w:val="left" w:pos="440"/>
              <w:tab w:val="right" w:leader="dot" w:pos="8828"/>
            </w:tabs>
            <w:spacing w:line="360" w:lineRule="auto"/>
            <w:rPr>
              <w:rFonts w:eastAsiaTheme="minorEastAsia"/>
              <w:noProof/>
              <w:lang w:eastAsia="es-SV"/>
            </w:rPr>
          </w:pPr>
          <w:hyperlink w:anchor="_Toc522956127" w:history="1">
            <w:r w:rsidR="00D064F9" w:rsidRPr="00AE199D">
              <w:rPr>
                <w:rStyle w:val="Hipervnculo"/>
                <w:rFonts w:ascii="Arial" w:hAnsi="Arial" w:cs="Arial"/>
                <w:b/>
                <w:noProof/>
              </w:rPr>
              <w:t>X.</w:t>
            </w:r>
            <w:r w:rsidR="00D064F9">
              <w:rPr>
                <w:rFonts w:eastAsiaTheme="minorEastAsia"/>
                <w:noProof/>
                <w:lang w:eastAsia="es-SV"/>
              </w:rPr>
              <w:tab/>
            </w:r>
            <w:r w:rsidR="00D064F9" w:rsidRPr="00AE199D">
              <w:rPr>
                <w:rStyle w:val="Hipervnculo"/>
                <w:rFonts w:ascii="Arial" w:hAnsi="Arial" w:cs="Arial"/>
                <w:b/>
                <w:noProof/>
              </w:rPr>
              <w:t>PRESUPUESTO</w:t>
            </w:r>
            <w:r w:rsidR="00D064F9">
              <w:rPr>
                <w:noProof/>
                <w:webHidden/>
              </w:rPr>
              <w:tab/>
            </w:r>
            <w:r w:rsidR="00D064F9">
              <w:rPr>
                <w:noProof/>
                <w:webHidden/>
              </w:rPr>
              <w:fldChar w:fldCharType="begin"/>
            </w:r>
            <w:r w:rsidR="00D064F9">
              <w:rPr>
                <w:noProof/>
                <w:webHidden/>
              </w:rPr>
              <w:instrText xml:space="preserve"> PAGEREF _Toc522956127 \h </w:instrText>
            </w:r>
            <w:r w:rsidR="00D064F9">
              <w:rPr>
                <w:noProof/>
                <w:webHidden/>
              </w:rPr>
            </w:r>
            <w:r w:rsidR="00D064F9">
              <w:rPr>
                <w:noProof/>
                <w:webHidden/>
              </w:rPr>
              <w:fldChar w:fldCharType="separate"/>
            </w:r>
            <w:r w:rsidR="00D064F9">
              <w:rPr>
                <w:noProof/>
                <w:webHidden/>
              </w:rPr>
              <w:t>10</w:t>
            </w:r>
            <w:r w:rsidR="00D064F9">
              <w:rPr>
                <w:noProof/>
                <w:webHidden/>
              </w:rPr>
              <w:fldChar w:fldCharType="end"/>
            </w:r>
          </w:hyperlink>
        </w:p>
        <w:p w14:paraId="3ADD71CC" w14:textId="77777777" w:rsidR="00D064F9" w:rsidRDefault="003D2A63" w:rsidP="00D064F9">
          <w:pPr>
            <w:pStyle w:val="TDC1"/>
            <w:tabs>
              <w:tab w:val="left" w:pos="660"/>
              <w:tab w:val="right" w:leader="dot" w:pos="8828"/>
            </w:tabs>
            <w:spacing w:line="360" w:lineRule="auto"/>
            <w:rPr>
              <w:rFonts w:eastAsiaTheme="minorEastAsia"/>
              <w:noProof/>
              <w:lang w:eastAsia="es-SV"/>
            </w:rPr>
          </w:pPr>
          <w:hyperlink w:anchor="_Toc522956128" w:history="1">
            <w:r w:rsidR="00D064F9" w:rsidRPr="00AE199D">
              <w:rPr>
                <w:rStyle w:val="Hipervnculo"/>
                <w:rFonts w:ascii="Arial" w:hAnsi="Arial" w:cs="Arial"/>
                <w:b/>
                <w:noProof/>
              </w:rPr>
              <w:t>XI.</w:t>
            </w:r>
            <w:r w:rsidR="00D064F9">
              <w:rPr>
                <w:rFonts w:eastAsiaTheme="minorEastAsia"/>
                <w:noProof/>
                <w:lang w:eastAsia="es-SV"/>
              </w:rPr>
              <w:tab/>
            </w:r>
            <w:r w:rsidR="00D064F9" w:rsidRPr="00AE199D">
              <w:rPr>
                <w:rStyle w:val="Hipervnculo"/>
                <w:rFonts w:ascii="Arial" w:hAnsi="Arial" w:cs="Arial"/>
                <w:b/>
                <w:noProof/>
              </w:rPr>
              <w:t>BIBLIOGRAFIA</w:t>
            </w:r>
            <w:r w:rsidR="00D064F9">
              <w:rPr>
                <w:noProof/>
                <w:webHidden/>
              </w:rPr>
              <w:tab/>
            </w:r>
            <w:r w:rsidR="00D064F9">
              <w:rPr>
                <w:noProof/>
                <w:webHidden/>
              </w:rPr>
              <w:fldChar w:fldCharType="begin"/>
            </w:r>
            <w:r w:rsidR="00D064F9">
              <w:rPr>
                <w:noProof/>
                <w:webHidden/>
              </w:rPr>
              <w:instrText xml:space="preserve"> PAGEREF _Toc522956128 \h </w:instrText>
            </w:r>
            <w:r w:rsidR="00D064F9">
              <w:rPr>
                <w:noProof/>
                <w:webHidden/>
              </w:rPr>
            </w:r>
            <w:r w:rsidR="00D064F9">
              <w:rPr>
                <w:noProof/>
                <w:webHidden/>
              </w:rPr>
              <w:fldChar w:fldCharType="separate"/>
            </w:r>
            <w:r w:rsidR="00D064F9">
              <w:rPr>
                <w:noProof/>
                <w:webHidden/>
              </w:rPr>
              <w:t>11</w:t>
            </w:r>
            <w:r w:rsidR="00D064F9">
              <w:rPr>
                <w:noProof/>
                <w:webHidden/>
              </w:rPr>
              <w:fldChar w:fldCharType="end"/>
            </w:r>
          </w:hyperlink>
        </w:p>
        <w:p w14:paraId="5C637174" w14:textId="77777777" w:rsidR="00D064F9" w:rsidRDefault="003D2A63" w:rsidP="00D064F9">
          <w:pPr>
            <w:pStyle w:val="TDC1"/>
            <w:tabs>
              <w:tab w:val="right" w:leader="dot" w:pos="8828"/>
            </w:tabs>
            <w:spacing w:line="360" w:lineRule="auto"/>
            <w:rPr>
              <w:rFonts w:eastAsiaTheme="minorEastAsia"/>
              <w:noProof/>
              <w:lang w:eastAsia="es-SV"/>
            </w:rPr>
          </w:pPr>
          <w:hyperlink w:anchor="_Toc522956129" w:history="1">
            <w:r w:rsidR="00D064F9" w:rsidRPr="00AE199D">
              <w:rPr>
                <w:rStyle w:val="Hipervnculo"/>
                <w:rFonts w:ascii="Arial" w:hAnsi="Arial" w:cs="Arial"/>
                <w:b/>
                <w:noProof/>
              </w:rPr>
              <w:t>ANEXOS</w:t>
            </w:r>
            <w:r w:rsidR="00D064F9">
              <w:rPr>
                <w:noProof/>
                <w:webHidden/>
              </w:rPr>
              <w:tab/>
            </w:r>
            <w:r w:rsidR="00D064F9">
              <w:rPr>
                <w:noProof/>
                <w:webHidden/>
              </w:rPr>
              <w:fldChar w:fldCharType="begin"/>
            </w:r>
            <w:r w:rsidR="00D064F9">
              <w:rPr>
                <w:noProof/>
                <w:webHidden/>
              </w:rPr>
              <w:instrText xml:space="preserve"> PAGEREF _Toc522956129 \h </w:instrText>
            </w:r>
            <w:r w:rsidR="00D064F9">
              <w:rPr>
                <w:noProof/>
                <w:webHidden/>
              </w:rPr>
            </w:r>
            <w:r w:rsidR="00D064F9">
              <w:rPr>
                <w:noProof/>
                <w:webHidden/>
              </w:rPr>
              <w:fldChar w:fldCharType="separate"/>
            </w:r>
            <w:r w:rsidR="00D064F9">
              <w:rPr>
                <w:noProof/>
                <w:webHidden/>
              </w:rPr>
              <w:t>12</w:t>
            </w:r>
            <w:r w:rsidR="00D064F9">
              <w:rPr>
                <w:noProof/>
                <w:webHidden/>
              </w:rPr>
              <w:fldChar w:fldCharType="end"/>
            </w:r>
          </w:hyperlink>
        </w:p>
        <w:p w14:paraId="6E0460E1" w14:textId="77777777" w:rsidR="00575BD2" w:rsidRDefault="00575BD2" w:rsidP="00D064F9">
          <w:pPr>
            <w:spacing w:line="360" w:lineRule="auto"/>
          </w:pPr>
          <w:r>
            <w:rPr>
              <w:b/>
              <w:bCs/>
              <w:lang w:val="es-ES"/>
            </w:rPr>
            <w:fldChar w:fldCharType="end"/>
          </w:r>
        </w:p>
      </w:sdtContent>
    </w:sdt>
    <w:p w14:paraId="39058D9A" w14:textId="77777777" w:rsidR="007F314C" w:rsidRDefault="007F314C" w:rsidP="003B637C">
      <w:pPr>
        <w:jc w:val="center"/>
        <w:rPr>
          <w:rFonts w:ascii="Arial" w:hAnsi="Arial" w:cs="Arial"/>
          <w:b/>
          <w:sz w:val="24"/>
        </w:rPr>
      </w:pPr>
    </w:p>
    <w:p w14:paraId="25161C26" w14:textId="77777777" w:rsidR="007F314C" w:rsidRDefault="007F314C" w:rsidP="003B637C">
      <w:pPr>
        <w:jc w:val="center"/>
        <w:rPr>
          <w:rFonts w:ascii="Arial" w:hAnsi="Arial" w:cs="Arial"/>
          <w:b/>
          <w:sz w:val="24"/>
        </w:rPr>
        <w:sectPr w:rsidR="007F314C">
          <w:footerReference w:type="default" r:id="rId9"/>
          <w:pgSz w:w="12240" w:h="15840"/>
          <w:pgMar w:top="1417" w:right="1701" w:bottom="1417" w:left="1701" w:header="708" w:footer="708" w:gutter="0"/>
          <w:cols w:space="708"/>
          <w:docGrid w:linePitch="360"/>
        </w:sectPr>
      </w:pPr>
    </w:p>
    <w:p w14:paraId="5C42910E" w14:textId="77777777" w:rsidR="007F314C" w:rsidRPr="0058245D" w:rsidRDefault="007F314C" w:rsidP="00D519EB">
      <w:pPr>
        <w:pStyle w:val="Ttulo1"/>
        <w:numPr>
          <w:ilvl w:val="0"/>
          <w:numId w:val="7"/>
        </w:numPr>
        <w:spacing w:after="360"/>
        <w:ind w:left="714" w:hanging="357"/>
        <w:rPr>
          <w:rFonts w:ascii="Arial" w:hAnsi="Arial" w:cs="Arial"/>
          <w:b/>
          <w:color w:val="000000" w:themeColor="text1"/>
          <w:sz w:val="24"/>
        </w:rPr>
      </w:pPr>
      <w:bookmarkStart w:id="0" w:name="_Toc522956118"/>
      <w:r w:rsidRPr="0058245D">
        <w:rPr>
          <w:rFonts w:ascii="Arial" w:hAnsi="Arial" w:cs="Arial"/>
          <w:b/>
          <w:color w:val="000000" w:themeColor="text1"/>
          <w:sz w:val="24"/>
        </w:rPr>
        <w:lastRenderedPageBreak/>
        <w:t>INTRODUCCIÓN</w:t>
      </w:r>
      <w:bookmarkEnd w:id="0"/>
    </w:p>
    <w:p w14:paraId="00C3A938" w14:textId="77777777" w:rsidR="0058245D" w:rsidRDefault="007F314C" w:rsidP="0058245D">
      <w:pPr>
        <w:spacing w:before="240" w:after="360" w:line="360" w:lineRule="auto"/>
        <w:jc w:val="both"/>
        <w:rPr>
          <w:rFonts w:ascii="Arial" w:hAnsi="Arial" w:cs="Arial"/>
          <w:sz w:val="24"/>
          <w:szCs w:val="24"/>
        </w:rPr>
      </w:pPr>
      <w:r w:rsidRPr="00A6111F">
        <w:rPr>
          <w:rFonts w:ascii="Arial" w:hAnsi="Arial" w:cs="Arial"/>
          <w:sz w:val="24"/>
          <w:szCs w:val="24"/>
        </w:rPr>
        <w:t xml:space="preserve">Las enfermedades crónicas no transmisibles representan la principal causa de enfermedad y mortalidad en todo el mundo, es por ello que la atención y asistencia primaria en salud a este grupo de pacientes se ha convertido en un eje prioritario para los países de américa latina en los últimos años, debido a un notable aumento de las enfermedades crónicas no transmisibles, se estima que las </w:t>
      </w:r>
      <w:r w:rsidR="0058245D">
        <w:rPr>
          <w:rFonts w:ascii="Arial" w:hAnsi="Arial" w:cs="Arial"/>
          <w:sz w:val="24"/>
          <w:szCs w:val="24"/>
        </w:rPr>
        <w:t>patologías crónicas representará</w:t>
      </w:r>
      <w:r w:rsidRPr="00A6111F">
        <w:rPr>
          <w:rFonts w:ascii="Arial" w:hAnsi="Arial" w:cs="Arial"/>
          <w:sz w:val="24"/>
          <w:szCs w:val="24"/>
        </w:rPr>
        <w:t>n más del 60%</w:t>
      </w:r>
      <w:r w:rsidR="004D70FD">
        <w:rPr>
          <w:rStyle w:val="Refdenotaalpie"/>
          <w:rFonts w:ascii="Arial" w:hAnsi="Arial" w:cs="Arial"/>
          <w:sz w:val="24"/>
          <w:szCs w:val="24"/>
        </w:rPr>
        <w:footnoteReference w:id="1"/>
      </w:r>
      <w:r w:rsidRPr="00A6111F">
        <w:rPr>
          <w:rFonts w:ascii="Arial" w:hAnsi="Arial" w:cs="Arial"/>
          <w:sz w:val="24"/>
          <w:szCs w:val="24"/>
        </w:rPr>
        <w:t xml:space="preserve"> del total de las enfermedades mundiales en el año 2020.</w:t>
      </w:r>
    </w:p>
    <w:p w14:paraId="6D3F88BB" w14:textId="77777777" w:rsidR="007F314C" w:rsidRPr="00A6111F" w:rsidRDefault="007F314C" w:rsidP="0058245D">
      <w:pPr>
        <w:spacing w:before="240" w:after="360" w:line="360" w:lineRule="auto"/>
        <w:jc w:val="both"/>
        <w:rPr>
          <w:rFonts w:ascii="Arial" w:hAnsi="Arial" w:cs="Arial"/>
          <w:sz w:val="24"/>
          <w:szCs w:val="24"/>
        </w:rPr>
      </w:pPr>
      <w:r w:rsidRPr="00A6111F">
        <w:rPr>
          <w:rFonts w:ascii="Arial" w:hAnsi="Arial" w:cs="Arial"/>
          <w:sz w:val="24"/>
          <w:szCs w:val="24"/>
        </w:rPr>
        <w:t>En El Salvador al igual que el resto de países de américa latina las enfermedades crónicas no transmisibles representan una pesada carga social y económica para el estado, especialmente en gastos de tratamientos y el deterioro del bienestar individual y familiar que amenaza con impedir el desarrollo social y económico.</w:t>
      </w:r>
    </w:p>
    <w:p w14:paraId="396D6166" w14:textId="77777777" w:rsidR="007F314C" w:rsidRPr="00A6111F" w:rsidRDefault="007F314C" w:rsidP="007F314C">
      <w:pPr>
        <w:spacing w:after="360" w:line="360" w:lineRule="auto"/>
        <w:jc w:val="both"/>
        <w:rPr>
          <w:rFonts w:ascii="Arial" w:hAnsi="Arial" w:cs="Arial"/>
          <w:sz w:val="24"/>
          <w:szCs w:val="24"/>
        </w:rPr>
      </w:pPr>
      <w:r w:rsidRPr="00A6111F">
        <w:rPr>
          <w:rFonts w:ascii="Arial" w:hAnsi="Arial" w:cs="Arial"/>
          <w:sz w:val="24"/>
          <w:szCs w:val="24"/>
        </w:rPr>
        <w:t>Los anteriores modelos adoptados por el Ministerio de Salud de El Salvador para la atención a pacientes crónicos no estaban bien definido</w:t>
      </w:r>
      <w:r w:rsidR="006019A7">
        <w:rPr>
          <w:rFonts w:ascii="Arial" w:hAnsi="Arial" w:cs="Arial"/>
          <w:sz w:val="24"/>
          <w:szCs w:val="24"/>
        </w:rPr>
        <w:t>s</w:t>
      </w:r>
      <w:r w:rsidRPr="00A6111F">
        <w:rPr>
          <w:rFonts w:ascii="Arial" w:hAnsi="Arial" w:cs="Arial"/>
          <w:sz w:val="24"/>
          <w:szCs w:val="24"/>
        </w:rPr>
        <w:t>. Desde hace años se buscan alternativas más efectivas como la educación del paciente respecto a su enfermedad, importancia de un seguimiento adecuado.</w:t>
      </w:r>
    </w:p>
    <w:p w14:paraId="343E67FD" w14:textId="77777777" w:rsidR="007F314C" w:rsidRPr="00A6111F" w:rsidRDefault="007F314C" w:rsidP="007F314C">
      <w:pPr>
        <w:spacing w:after="360" w:line="360" w:lineRule="auto"/>
        <w:jc w:val="both"/>
        <w:rPr>
          <w:rFonts w:ascii="Arial" w:hAnsi="Arial" w:cs="Arial"/>
          <w:sz w:val="24"/>
          <w:szCs w:val="24"/>
        </w:rPr>
      </w:pPr>
      <w:r w:rsidRPr="00A6111F">
        <w:rPr>
          <w:rFonts w:ascii="Arial" w:hAnsi="Arial" w:cs="Arial"/>
          <w:sz w:val="24"/>
          <w:szCs w:val="24"/>
        </w:rPr>
        <w:t>Con la reforma de salud iniciada en el año 2014, una de las políticas de gobierno fue la creación de Farmacias Especializadas, las cuales incluyen el servicio de Atención Farmacéutica a pacientes con enfermedades crónicas no transmisibles con el objeto de mejorar la calidad de vida de los pacientes y disminuir el consumo de recursos sanitarios.</w:t>
      </w:r>
    </w:p>
    <w:p w14:paraId="722994DD" w14:textId="1E3D5D29" w:rsidR="005D7B2F" w:rsidRDefault="007F314C" w:rsidP="005D7B2F">
      <w:pPr>
        <w:spacing w:line="360" w:lineRule="auto"/>
        <w:jc w:val="both"/>
        <w:rPr>
          <w:rFonts w:ascii="Arial" w:hAnsi="Arial" w:cs="Arial"/>
          <w:sz w:val="24"/>
        </w:rPr>
      </w:pPr>
      <w:commentRangeStart w:id="1"/>
      <w:r w:rsidRPr="00A6111F">
        <w:rPr>
          <w:rFonts w:ascii="Arial" w:hAnsi="Arial" w:cs="Arial"/>
          <w:sz w:val="24"/>
          <w:szCs w:val="24"/>
        </w:rPr>
        <w:t xml:space="preserve">El presente </w:t>
      </w:r>
      <w:r w:rsidR="006019A7">
        <w:rPr>
          <w:rFonts w:ascii="Arial" w:hAnsi="Arial" w:cs="Arial"/>
          <w:sz w:val="24"/>
          <w:szCs w:val="24"/>
        </w:rPr>
        <w:t>protocolo plante</w:t>
      </w:r>
      <w:commentRangeEnd w:id="1"/>
      <w:r w:rsidR="005D7B2F">
        <w:rPr>
          <w:rStyle w:val="Refdecomentario"/>
        </w:rPr>
        <w:commentReference w:id="1"/>
      </w:r>
      <w:r w:rsidR="006019A7">
        <w:rPr>
          <w:rFonts w:ascii="Arial" w:hAnsi="Arial" w:cs="Arial"/>
          <w:sz w:val="24"/>
          <w:szCs w:val="24"/>
        </w:rPr>
        <w:t>a Caracterizar</w:t>
      </w:r>
      <w:r w:rsidRPr="00A6111F">
        <w:rPr>
          <w:rFonts w:ascii="Arial" w:hAnsi="Arial" w:cs="Arial"/>
          <w:sz w:val="24"/>
          <w:szCs w:val="24"/>
        </w:rPr>
        <w:t xml:space="preserve"> la atención farmacéutica, en pacientes </w:t>
      </w:r>
      <w:r w:rsidR="005D7B2F" w:rsidRPr="005D7B2F">
        <w:rPr>
          <w:rFonts w:ascii="Arial" w:hAnsi="Arial" w:cs="Arial"/>
          <w:sz w:val="24"/>
        </w:rPr>
        <w:t>poli medicados con enfermedades crónicas no transmisibles de las especialidades de medicina interna, cardiología, neurología, nefrología</w:t>
      </w:r>
      <w:r w:rsidR="005D7B2F">
        <w:rPr>
          <w:rFonts w:ascii="Arial" w:hAnsi="Arial" w:cs="Arial"/>
          <w:sz w:val="24"/>
        </w:rPr>
        <w:t xml:space="preserve"> y endocrinología, del </w:t>
      </w:r>
      <w:r w:rsidR="005D7B2F">
        <w:rPr>
          <w:rFonts w:ascii="Arial" w:hAnsi="Arial" w:cs="Arial"/>
          <w:sz w:val="24"/>
        </w:rPr>
        <w:lastRenderedPageBreak/>
        <w:t>Hospital Nacional Especializado Rosales, Farmacia Especializada del MINSAL</w:t>
      </w:r>
      <w:r w:rsidR="005D7B2F" w:rsidRPr="005D7B2F">
        <w:rPr>
          <w:rFonts w:ascii="Arial" w:hAnsi="Arial" w:cs="Arial"/>
          <w:sz w:val="24"/>
        </w:rPr>
        <w:t>.</w:t>
      </w:r>
      <w:r w:rsidR="005D7B2F">
        <w:rPr>
          <w:rFonts w:ascii="Arial" w:hAnsi="Arial" w:cs="Arial"/>
          <w:sz w:val="24"/>
        </w:rPr>
        <w:t xml:space="preserve"> Agosto 2017 - A</w:t>
      </w:r>
      <w:r w:rsidR="005D7B2F" w:rsidRPr="005D7B2F">
        <w:rPr>
          <w:rFonts w:ascii="Arial" w:hAnsi="Arial" w:cs="Arial"/>
          <w:sz w:val="24"/>
        </w:rPr>
        <w:t>gosto 2018.</w:t>
      </w:r>
    </w:p>
    <w:p w14:paraId="4040D8F9" w14:textId="01C18494" w:rsidR="007F314C" w:rsidRPr="005D7B2F" w:rsidRDefault="005D7B2F" w:rsidP="005D7B2F">
      <w:pPr>
        <w:rPr>
          <w:rFonts w:ascii="Arial" w:hAnsi="Arial" w:cs="Arial"/>
          <w:sz w:val="24"/>
        </w:rPr>
      </w:pPr>
      <w:r>
        <w:rPr>
          <w:rFonts w:ascii="Arial" w:hAnsi="Arial" w:cs="Arial"/>
          <w:sz w:val="24"/>
        </w:rPr>
        <w:br w:type="page"/>
      </w:r>
    </w:p>
    <w:p w14:paraId="12D09782" w14:textId="77777777" w:rsidR="007F314C" w:rsidRPr="00065BA5" w:rsidRDefault="007F314C" w:rsidP="00D519EB">
      <w:pPr>
        <w:pStyle w:val="Ttulo1"/>
        <w:numPr>
          <w:ilvl w:val="0"/>
          <w:numId w:val="7"/>
        </w:numPr>
        <w:spacing w:after="360"/>
        <w:ind w:left="714" w:hanging="357"/>
        <w:rPr>
          <w:rFonts w:ascii="Arial" w:hAnsi="Arial" w:cs="Arial"/>
          <w:b/>
          <w:color w:val="000000" w:themeColor="text1"/>
          <w:sz w:val="24"/>
        </w:rPr>
      </w:pPr>
      <w:bookmarkStart w:id="2" w:name="_Toc522956119"/>
      <w:r w:rsidRPr="00065BA5">
        <w:rPr>
          <w:rFonts w:ascii="Arial" w:hAnsi="Arial" w:cs="Arial"/>
          <w:b/>
          <w:color w:val="000000" w:themeColor="text1"/>
          <w:sz w:val="24"/>
        </w:rPr>
        <w:lastRenderedPageBreak/>
        <w:t>ANTECEDENTES</w:t>
      </w:r>
      <w:bookmarkEnd w:id="2"/>
    </w:p>
    <w:p w14:paraId="675121E7" w14:textId="77777777" w:rsidR="007F314C" w:rsidRDefault="007F314C" w:rsidP="007F314C">
      <w:pPr>
        <w:spacing w:before="240" w:line="360" w:lineRule="auto"/>
        <w:jc w:val="both"/>
        <w:rPr>
          <w:rFonts w:ascii="Arial" w:hAnsi="Arial" w:cs="Arial"/>
          <w:sz w:val="24"/>
          <w:szCs w:val="24"/>
        </w:rPr>
      </w:pPr>
      <w:r>
        <w:rPr>
          <w:rFonts w:ascii="Arial" w:hAnsi="Arial" w:cs="Arial"/>
          <w:sz w:val="24"/>
          <w:szCs w:val="24"/>
        </w:rPr>
        <w:t xml:space="preserve">A nivel mundial se ha realizado diversos estudios en los que se ha demostrado que </w:t>
      </w:r>
      <w:proofErr w:type="gramStart"/>
      <w:r>
        <w:rPr>
          <w:rFonts w:ascii="Arial" w:hAnsi="Arial" w:cs="Arial"/>
          <w:sz w:val="24"/>
          <w:szCs w:val="24"/>
        </w:rPr>
        <w:t>la</w:t>
      </w:r>
      <w:proofErr w:type="gramEnd"/>
      <w:r>
        <w:rPr>
          <w:rFonts w:ascii="Arial" w:hAnsi="Arial" w:cs="Arial"/>
          <w:sz w:val="24"/>
          <w:szCs w:val="24"/>
        </w:rPr>
        <w:t xml:space="preserve"> atención farmacéutica en pacientes con enfermedades crónicas ha mejorado la calidad de vida de los pacientes.</w:t>
      </w:r>
    </w:p>
    <w:p w14:paraId="2E8E864B" w14:textId="306BF4B6" w:rsidR="007F314C" w:rsidRPr="009E29EB" w:rsidRDefault="007F314C" w:rsidP="007F314C">
      <w:pPr>
        <w:spacing w:before="240" w:line="360" w:lineRule="auto"/>
        <w:jc w:val="both"/>
        <w:rPr>
          <w:rFonts w:ascii="Arial" w:hAnsi="Arial" w:cs="Arial"/>
          <w:sz w:val="24"/>
          <w:szCs w:val="24"/>
        </w:rPr>
      </w:pPr>
      <w:r w:rsidRPr="009E29EB">
        <w:rPr>
          <w:rFonts w:ascii="Arial" w:hAnsi="Arial" w:cs="Arial"/>
          <w:sz w:val="24"/>
          <w:szCs w:val="24"/>
        </w:rPr>
        <w:t>Yumbla, Sarmiento, and Nube Cecilia. (2016).</w:t>
      </w:r>
      <w:r w:rsidRPr="009E29EB">
        <w:rPr>
          <w:rFonts w:ascii="Arial" w:hAnsi="Arial" w:cs="Arial"/>
          <w:i/>
          <w:sz w:val="24"/>
          <w:szCs w:val="24"/>
        </w:rPr>
        <w:t xml:space="preserve">Evaluación del conocimiento sobre los riesgos de la farmacoterapia en pacientes ambulatorios con enfermedades crónicas en el Hospital Homero Castanier Crespo de la ciudad de </w:t>
      </w:r>
      <w:r w:rsidRPr="002E62F1">
        <w:rPr>
          <w:rFonts w:ascii="Arial" w:hAnsi="Arial" w:cs="Arial"/>
          <w:i/>
          <w:sz w:val="24"/>
          <w:szCs w:val="24"/>
        </w:rPr>
        <w:t>Azogues</w:t>
      </w:r>
      <w:r w:rsidR="000215C9">
        <w:rPr>
          <w:rFonts w:ascii="Arial" w:hAnsi="Arial" w:cs="Arial"/>
          <w:i/>
          <w:sz w:val="24"/>
          <w:szCs w:val="24"/>
        </w:rPr>
        <w:t>, Ecuador</w:t>
      </w:r>
      <w:r w:rsidRPr="009E29EB">
        <w:rPr>
          <w:rFonts w:ascii="Arial" w:hAnsi="Arial" w:cs="Arial"/>
          <w:i/>
          <w:sz w:val="24"/>
          <w:szCs w:val="24"/>
        </w:rPr>
        <w:t xml:space="preserve"> en el período de abril-mayo del 2016 (Master's thesis).</w:t>
      </w:r>
      <w:r w:rsidR="00D519EB">
        <w:rPr>
          <w:rFonts w:ascii="Arial" w:hAnsi="Arial" w:cs="Arial"/>
          <w:sz w:val="24"/>
          <w:szCs w:val="24"/>
        </w:rPr>
        <w:t xml:space="preserve"> Demostró</w:t>
      </w:r>
      <w:r w:rsidRPr="009E29EB">
        <w:rPr>
          <w:rFonts w:ascii="Arial" w:hAnsi="Arial" w:cs="Arial"/>
          <w:sz w:val="24"/>
          <w:szCs w:val="24"/>
        </w:rPr>
        <w:t xml:space="preserve"> como la Educación Farmacológica es un proceso que se les brinda a los pacientes para que conozcan los medicamentos prescritos sus dosis, frecuencia, duración, vías de administración, lo que va a asegurar que se cumpla con las instrucciones y planes de atención.</w:t>
      </w:r>
    </w:p>
    <w:p w14:paraId="2CC2A9E3" w14:textId="5834FA54" w:rsidR="007F314C" w:rsidRPr="004D59F3" w:rsidRDefault="007F314C" w:rsidP="007F314C">
      <w:pPr>
        <w:spacing w:before="240" w:line="360" w:lineRule="auto"/>
        <w:jc w:val="both"/>
        <w:rPr>
          <w:rFonts w:ascii="Arial" w:hAnsi="Arial" w:cs="Arial"/>
          <w:sz w:val="24"/>
          <w:szCs w:val="24"/>
        </w:rPr>
      </w:pPr>
      <w:r w:rsidRPr="004D59F3">
        <w:rPr>
          <w:rFonts w:ascii="Arial" w:hAnsi="Arial" w:cs="Arial"/>
          <w:sz w:val="24"/>
          <w:szCs w:val="24"/>
        </w:rPr>
        <w:t>Martínez Buendía, D</w:t>
      </w:r>
      <w:r>
        <w:rPr>
          <w:rFonts w:ascii="Arial" w:hAnsi="Arial" w:cs="Arial"/>
          <w:sz w:val="24"/>
          <w:szCs w:val="24"/>
        </w:rPr>
        <w:t xml:space="preserve">olores </w:t>
      </w:r>
      <w:r w:rsidR="00D519EB">
        <w:rPr>
          <w:rFonts w:ascii="Arial" w:hAnsi="Arial" w:cs="Arial"/>
          <w:sz w:val="24"/>
          <w:szCs w:val="24"/>
        </w:rPr>
        <w:t>María</w:t>
      </w:r>
      <w:r w:rsidRPr="004D59F3">
        <w:rPr>
          <w:rFonts w:ascii="Arial" w:hAnsi="Arial" w:cs="Arial"/>
          <w:sz w:val="24"/>
          <w:szCs w:val="24"/>
        </w:rPr>
        <w:t xml:space="preserve"> (2015). </w:t>
      </w:r>
      <w:r w:rsidRPr="004D59F3">
        <w:rPr>
          <w:rFonts w:ascii="Arial" w:hAnsi="Arial" w:cs="Arial"/>
          <w:i/>
          <w:sz w:val="24"/>
          <w:szCs w:val="24"/>
        </w:rPr>
        <w:t>Impacto de la intervención farmacéutica de Educación Sanitaria en pacientes poli medicados mayores de 65 años en Farmacias Comunitarias</w:t>
      </w:r>
      <w:r w:rsidR="002E62F1">
        <w:rPr>
          <w:rFonts w:ascii="Arial" w:hAnsi="Arial" w:cs="Arial"/>
          <w:i/>
          <w:sz w:val="24"/>
          <w:szCs w:val="24"/>
        </w:rPr>
        <w:t xml:space="preserve">, Murcia, España, </w:t>
      </w:r>
      <w:r>
        <w:rPr>
          <w:rFonts w:ascii="Arial" w:hAnsi="Arial" w:cs="Arial"/>
          <w:sz w:val="24"/>
          <w:szCs w:val="24"/>
        </w:rPr>
        <w:t xml:space="preserve">Tesis de grado.  El estudio demostró como las intervenciones farmacéuticas, en pacientes </w:t>
      </w:r>
      <w:r w:rsidR="00D519EB">
        <w:rPr>
          <w:rFonts w:ascii="Arial" w:hAnsi="Arial" w:cs="Arial"/>
          <w:sz w:val="24"/>
          <w:szCs w:val="24"/>
        </w:rPr>
        <w:t>poli medicados</w:t>
      </w:r>
      <w:r>
        <w:rPr>
          <w:rFonts w:ascii="Arial" w:hAnsi="Arial" w:cs="Arial"/>
          <w:sz w:val="24"/>
          <w:szCs w:val="24"/>
        </w:rPr>
        <w:t xml:space="preserve"> tienen un impacto positivo en cuanto a mejorar la calidad de vida de estos pacientes, y la disminución de efectos adversos relacionados con la poli medicación.</w:t>
      </w:r>
    </w:p>
    <w:p w14:paraId="42FC3D9C" w14:textId="52D7EBD8" w:rsidR="007F314C" w:rsidRDefault="007F314C" w:rsidP="007F314C">
      <w:pPr>
        <w:spacing w:before="240" w:line="360" w:lineRule="auto"/>
        <w:jc w:val="both"/>
        <w:rPr>
          <w:rFonts w:ascii="Arial" w:hAnsi="Arial" w:cs="Arial"/>
          <w:sz w:val="24"/>
          <w:szCs w:val="24"/>
        </w:rPr>
      </w:pPr>
      <w:r w:rsidRPr="00867126">
        <w:rPr>
          <w:rFonts w:ascii="Arial" w:hAnsi="Arial" w:cs="Arial"/>
          <w:sz w:val="24"/>
          <w:szCs w:val="24"/>
        </w:rPr>
        <w:t>Delgado Silveira, E., Fernández-Villalba, E. M., García-Mina Freire, M., Albiñana Pérez, M. S., Casajús Lagranja, M. P., &amp; Peris Martí, J. F. (2015). The impact of pharmacy intervention on the treatment of elderly multi-pathological patients. Farm Hosp, 39(4), 192-202.</w:t>
      </w:r>
      <w:r w:rsidR="00A65BAC">
        <w:rPr>
          <w:rFonts w:ascii="Arial" w:hAnsi="Arial" w:cs="Arial"/>
          <w:sz w:val="24"/>
          <w:szCs w:val="24"/>
        </w:rPr>
        <w:t xml:space="preserve"> , Madrid, España</w:t>
      </w:r>
      <w:r w:rsidR="00B61752">
        <w:rPr>
          <w:rFonts w:ascii="Arial" w:hAnsi="Arial" w:cs="Arial"/>
          <w:sz w:val="24"/>
          <w:szCs w:val="24"/>
        </w:rPr>
        <w:t>, 2015</w:t>
      </w:r>
    </w:p>
    <w:p w14:paraId="6051ACB6" w14:textId="563741AB" w:rsidR="007F314C" w:rsidRDefault="007F314C" w:rsidP="0051619F">
      <w:pPr>
        <w:spacing w:line="360" w:lineRule="auto"/>
        <w:jc w:val="both"/>
        <w:rPr>
          <w:rFonts w:ascii="Arial" w:hAnsi="Arial" w:cs="Arial"/>
          <w:sz w:val="24"/>
          <w:szCs w:val="24"/>
        </w:rPr>
      </w:pPr>
      <w:r>
        <w:rPr>
          <w:rFonts w:ascii="Arial" w:hAnsi="Arial" w:cs="Arial"/>
          <w:sz w:val="24"/>
          <w:szCs w:val="24"/>
        </w:rPr>
        <w:t xml:space="preserve">El Salvador a pesar de contar con 3 Farmacias Especializadas desde el año 2014, no hay estudios que precedan a esta investigación y demuestren la importancia de brindar una </w:t>
      </w:r>
      <w:r w:rsidR="009E29EB">
        <w:rPr>
          <w:rFonts w:ascii="Arial" w:hAnsi="Arial" w:cs="Arial"/>
          <w:sz w:val="24"/>
          <w:szCs w:val="24"/>
        </w:rPr>
        <w:t>Atención</w:t>
      </w:r>
      <w:r>
        <w:rPr>
          <w:rFonts w:ascii="Arial" w:hAnsi="Arial" w:cs="Arial"/>
          <w:sz w:val="24"/>
          <w:szCs w:val="24"/>
        </w:rPr>
        <w:t xml:space="preserve"> </w:t>
      </w:r>
      <w:r w:rsidR="009E29EB">
        <w:rPr>
          <w:rFonts w:ascii="Arial" w:hAnsi="Arial" w:cs="Arial"/>
          <w:sz w:val="24"/>
          <w:szCs w:val="24"/>
        </w:rPr>
        <w:t>Farmacéutica</w:t>
      </w:r>
      <w:r>
        <w:rPr>
          <w:rFonts w:ascii="Arial" w:hAnsi="Arial" w:cs="Arial"/>
          <w:sz w:val="24"/>
          <w:szCs w:val="24"/>
        </w:rPr>
        <w:t xml:space="preserve"> y un adecuado Seguimiento </w:t>
      </w:r>
      <w:r w:rsidR="009D7262">
        <w:rPr>
          <w:rFonts w:ascii="Arial" w:hAnsi="Arial" w:cs="Arial"/>
          <w:sz w:val="24"/>
          <w:szCs w:val="24"/>
        </w:rPr>
        <w:t>Farmacoterapéutico</w:t>
      </w:r>
      <w:r>
        <w:rPr>
          <w:rFonts w:ascii="Arial" w:hAnsi="Arial" w:cs="Arial"/>
          <w:sz w:val="24"/>
          <w:szCs w:val="24"/>
        </w:rPr>
        <w:t xml:space="preserve"> con el objetivo de garantizar una adherencia al tratamiento que mejore la calidad de vida de los pacientes con enfermedades crónicas no transmisibles.</w:t>
      </w:r>
    </w:p>
    <w:p w14:paraId="385BB356" w14:textId="77777777" w:rsidR="007F314C" w:rsidRPr="00DF5B67" w:rsidRDefault="009E29EB" w:rsidP="00575BD2">
      <w:pPr>
        <w:pStyle w:val="Ttulo1"/>
        <w:numPr>
          <w:ilvl w:val="0"/>
          <w:numId w:val="7"/>
        </w:numPr>
        <w:spacing w:after="360"/>
        <w:ind w:left="714" w:hanging="357"/>
        <w:jc w:val="both"/>
        <w:rPr>
          <w:rFonts w:ascii="Arial" w:hAnsi="Arial" w:cs="Arial"/>
          <w:b/>
          <w:color w:val="000000" w:themeColor="text1"/>
          <w:sz w:val="24"/>
        </w:rPr>
      </w:pPr>
      <w:bookmarkStart w:id="3" w:name="_Toc522956120"/>
      <w:r w:rsidRPr="00DF5B67">
        <w:rPr>
          <w:rFonts w:ascii="Arial" w:hAnsi="Arial" w:cs="Arial"/>
          <w:b/>
          <w:color w:val="000000" w:themeColor="text1"/>
          <w:sz w:val="24"/>
        </w:rPr>
        <w:lastRenderedPageBreak/>
        <w:t>JUSTIFICACIÓN</w:t>
      </w:r>
      <w:bookmarkEnd w:id="3"/>
    </w:p>
    <w:p w14:paraId="30FBAF54" w14:textId="77777777" w:rsidR="009E29EB" w:rsidRDefault="009E29EB" w:rsidP="009E29EB">
      <w:pPr>
        <w:spacing w:after="360" w:line="360" w:lineRule="auto"/>
        <w:jc w:val="both"/>
        <w:rPr>
          <w:rFonts w:ascii="Arial" w:hAnsi="Arial" w:cs="Arial"/>
          <w:sz w:val="24"/>
          <w:szCs w:val="24"/>
        </w:rPr>
      </w:pPr>
      <w:r>
        <w:rPr>
          <w:rFonts w:ascii="Arial" w:hAnsi="Arial" w:cs="Arial"/>
          <w:sz w:val="24"/>
          <w:szCs w:val="24"/>
        </w:rPr>
        <w:t>El aumento de pacientes con enfermedades crónicas no transmisibles se ha convertido en un problema difícil de resolver para el sistema de salud de El Salvador, por lo que acompañado a promoción y prevención de estas enfermedades se buscan políticas y acciones que permitan tener una mejor calidad de vida a los pacientes que actualmente padecen estas patologías.</w:t>
      </w:r>
    </w:p>
    <w:p w14:paraId="4281EF20" w14:textId="77777777" w:rsidR="009E29EB" w:rsidRDefault="00DF5B67" w:rsidP="009E29EB">
      <w:pPr>
        <w:spacing w:after="360" w:line="360" w:lineRule="auto"/>
        <w:jc w:val="both"/>
        <w:rPr>
          <w:rFonts w:ascii="Arial" w:hAnsi="Arial" w:cs="Arial"/>
          <w:sz w:val="24"/>
          <w:szCs w:val="24"/>
        </w:rPr>
      </w:pPr>
      <w:r>
        <w:rPr>
          <w:rFonts w:ascii="Arial" w:hAnsi="Arial" w:cs="Arial"/>
          <w:sz w:val="24"/>
          <w:szCs w:val="24"/>
        </w:rPr>
        <w:t>La</w:t>
      </w:r>
      <w:r w:rsidR="009E29EB">
        <w:rPr>
          <w:rFonts w:ascii="Arial" w:hAnsi="Arial" w:cs="Arial"/>
          <w:sz w:val="24"/>
          <w:szCs w:val="24"/>
        </w:rPr>
        <w:t xml:space="preserve"> Farmacia Especializada</w:t>
      </w:r>
      <w:r>
        <w:rPr>
          <w:rFonts w:ascii="Arial" w:hAnsi="Arial" w:cs="Arial"/>
          <w:sz w:val="24"/>
          <w:szCs w:val="24"/>
        </w:rPr>
        <w:t xml:space="preserve"> de la</w:t>
      </w:r>
      <w:r w:rsidR="009E29EB">
        <w:rPr>
          <w:rFonts w:ascii="Arial" w:hAnsi="Arial" w:cs="Arial"/>
          <w:sz w:val="24"/>
          <w:szCs w:val="24"/>
        </w:rPr>
        <w:t xml:space="preserve"> Región Metropolitana del Ministerio de Salud brinda el servicio de atención Farmacéutica; es importante evaluar los beneficios que aportan a los pacientes con enfermedades crónicas no transmisibles con poli medicación, de las especialidades de Medicina Interna, Cardiología, Nefrología, Neurología y Endocrinología del Hospital Nacional Especializado Rosales.</w:t>
      </w:r>
    </w:p>
    <w:p w14:paraId="0DBF6EA7" w14:textId="77777777" w:rsidR="009E29EB" w:rsidRDefault="009E29EB" w:rsidP="009E29EB">
      <w:pPr>
        <w:spacing w:after="360" w:line="360" w:lineRule="auto"/>
        <w:jc w:val="both"/>
        <w:rPr>
          <w:rFonts w:ascii="Arial" w:hAnsi="Arial" w:cs="Arial"/>
          <w:sz w:val="24"/>
          <w:szCs w:val="24"/>
        </w:rPr>
      </w:pPr>
      <w:r>
        <w:rPr>
          <w:rFonts w:ascii="Arial" w:hAnsi="Arial" w:cs="Arial"/>
          <w:sz w:val="24"/>
          <w:szCs w:val="24"/>
        </w:rPr>
        <w:t xml:space="preserve">El presente estudio tiene por objeto demostrar los beneficios que aporta la atención farmacéutica y un adecuado seguimiento </w:t>
      </w:r>
      <w:r w:rsidR="009D7262">
        <w:rPr>
          <w:rFonts w:ascii="Arial" w:hAnsi="Arial" w:cs="Arial"/>
          <w:sz w:val="24"/>
          <w:szCs w:val="24"/>
        </w:rPr>
        <w:t>farmacoterapéutico</w:t>
      </w:r>
      <w:r>
        <w:rPr>
          <w:rFonts w:ascii="Arial" w:hAnsi="Arial" w:cs="Arial"/>
          <w:sz w:val="24"/>
          <w:szCs w:val="24"/>
        </w:rPr>
        <w:t>, varios estudios a nivel mundial demuestran que la integración del químico farmacéutico en el equipo asistencial reduce enormemente los efectos adversos en pacientes con poli medicación.</w:t>
      </w:r>
    </w:p>
    <w:p w14:paraId="0404AFD9" w14:textId="77777777" w:rsidR="009E29EB" w:rsidRDefault="009E29EB" w:rsidP="009E29EB">
      <w:pPr>
        <w:spacing w:line="360" w:lineRule="auto"/>
        <w:jc w:val="both"/>
        <w:rPr>
          <w:rFonts w:ascii="Arial" w:hAnsi="Arial" w:cs="Arial"/>
          <w:b/>
          <w:sz w:val="24"/>
        </w:rPr>
      </w:pPr>
      <w:r>
        <w:rPr>
          <w:rFonts w:ascii="Arial" w:hAnsi="Arial" w:cs="Arial"/>
          <w:sz w:val="24"/>
          <w:szCs w:val="24"/>
        </w:rPr>
        <w:t xml:space="preserve">Los resultados del estudio y el análisis de la información que brinde el mismo, será de utilidad para evaluar la importancia de tener profesionales en el área de salud que brinden atención farmacéutica y un adecuado seguimiento </w:t>
      </w:r>
      <w:r w:rsidR="009D7262">
        <w:rPr>
          <w:rFonts w:ascii="Arial" w:hAnsi="Arial" w:cs="Arial"/>
          <w:sz w:val="24"/>
          <w:szCs w:val="24"/>
        </w:rPr>
        <w:t>farmacoterapéutico</w:t>
      </w:r>
      <w:r>
        <w:rPr>
          <w:rFonts w:ascii="Arial" w:hAnsi="Arial" w:cs="Arial"/>
          <w:sz w:val="24"/>
          <w:szCs w:val="24"/>
        </w:rPr>
        <w:t xml:space="preserve"> a pacientes del Sistema nacional de Salud para garantizar la adherencia al tratamiento, minimizando efectos adversos para mejorar la calidad de vida del paciente, reduciendo los costos de atención sanitaria.</w:t>
      </w:r>
    </w:p>
    <w:p w14:paraId="42DACDA1" w14:textId="77777777" w:rsidR="009E29EB" w:rsidRPr="009E29EB" w:rsidRDefault="009E29EB" w:rsidP="009E29EB">
      <w:pPr>
        <w:rPr>
          <w:rFonts w:ascii="Arial" w:hAnsi="Arial" w:cs="Arial"/>
          <w:sz w:val="24"/>
        </w:rPr>
      </w:pPr>
    </w:p>
    <w:p w14:paraId="5F0F835C" w14:textId="77777777" w:rsidR="009E29EB" w:rsidRPr="009E29EB" w:rsidRDefault="009E29EB" w:rsidP="009E29EB">
      <w:pPr>
        <w:rPr>
          <w:rFonts w:ascii="Arial" w:hAnsi="Arial" w:cs="Arial"/>
          <w:sz w:val="24"/>
        </w:rPr>
      </w:pPr>
    </w:p>
    <w:p w14:paraId="712F5382" w14:textId="77777777" w:rsidR="009E29EB" w:rsidRDefault="009E29EB" w:rsidP="009E29EB">
      <w:pPr>
        <w:rPr>
          <w:rFonts w:ascii="Arial" w:hAnsi="Arial" w:cs="Arial"/>
          <w:sz w:val="24"/>
        </w:rPr>
      </w:pPr>
    </w:p>
    <w:p w14:paraId="3FA3A26E" w14:textId="77777777" w:rsidR="00D519EB" w:rsidRPr="009E29EB" w:rsidRDefault="00D519EB" w:rsidP="009E29EB">
      <w:pPr>
        <w:rPr>
          <w:rFonts w:ascii="Arial" w:hAnsi="Arial" w:cs="Arial"/>
          <w:sz w:val="24"/>
        </w:rPr>
      </w:pPr>
    </w:p>
    <w:p w14:paraId="039B27B6" w14:textId="77777777" w:rsidR="009E29EB" w:rsidRDefault="009E29EB" w:rsidP="009E29EB">
      <w:pPr>
        <w:tabs>
          <w:tab w:val="left" w:pos="3585"/>
        </w:tabs>
        <w:rPr>
          <w:rFonts w:ascii="Arial" w:hAnsi="Arial" w:cs="Arial"/>
          <w:sz w:val="24"/>
        </w:rPr>
      </w:pPr>
    </w:p>
    <w:p w14:paraId="724F2B1C" w14:textId="77777777" w:rsidR="009E29EB" w:rsidRPr="00F97ECF" w:rsidRDefault="009E29EB" w:rsidP="00D519EB">
      <w:pPr>
        <w:pStyle w:val="Ttulo1"/>
        <w:numPr>
          <w:ilvl w:val="0"/>
          <w:numId w:val="7"/>
        </w:numPr>
        <w:spacing w:after="360"/>
        <w:ind w:left="714" w:hanging="357"/>
        <w:rPr>
          <w:rFonts w:ascii="Arial" w:hAnsi="Arial" w:cs="Arial"/>
          <w:b/>
          <w:color w:val="000000" w:themeColor="text1"/>
          <w:sz w:val="24"/>
        </w:rPr>
      </w:pPr>
      <w:bookmarkStart w:id="4" w:name="_Toc522956121"/>
      <w:r w:rsidRPr="00F97ECF">
        <w:rPr>
          <w:rFonts w:ascii="Arial" w:hAnsi="Arial" w:cs="Arial"/>
          <w:b/>
          <w:color w:val="000000" w:themeColor="text1"/>
          <w:sz w:val="24"/>
        </w:rPr>
        <w:lastRenderedPageBreak/>
        <w:t>PLANTEAMIENTO DEL PROBLEMA</w:t>
      </w:r>
      <w:bookmarkEnd w:id="4"/>
    </w:p>
    <w:p w14:paraId="6235C1A3" w14:textId="77777777" w:rsidR="009E29EB" w:rsidRDefault="009E29EB" w:rsidP="009E29EB">
      <w:pPr>
        <w:spacing w:line="360" w:lineRule="auto"/>
        <w:jc w:val="both"/>
        <w:rPr>
          <w:rFonts w:ascii="Arial" w:hAnsi="Arial" w:cs="Arial"/>
          <w:sz w:val="24"/>
          <w:szCs w:val="24"/>
        </w:rPr>
      </w:pPr>
      <w:r>
        <w:rPr>
          <w:rFonts w:ascii="Arial" w:hAnsi="Arial" w:cs="Arial"/>
          <w:sz w:val="24"/>
          <w:szCs w:val="24"/>
        </w:rPr>
        <w:t>Tomando en cuenta el incremento de pacientes con enfermedades crónicas no transmisibles, reconocido como un grave problema de salud a nivel mundial por los elevados costos de atención que genera a los sistemas de salud y su impacto en la sociedad, diversos estudios a nivel mundial han demostrado que proporcionar atención farmacéutica ayuda a tener una mejor calidad de vida y minimizar los costos de atención sanitaria, teniendo en cuenta que en El Salvador no existen estudios sobre este tema se plantea la siguiente pregunta.</w:t>
      </w:r>
    </w:p>
    <w:p w14:paraId="43527CC8" w14:textId="44429B6E" w:rsidR="009E29EB" w:rsidRPr="00C33FAA" w:rsidRDefault="009E29EB" w:rsidP="009E29EB">
      <w:pPr>
        <w:spacing w:line="360" w:lineRule="auto"/>
        <w:jc w:val="both"/>
        <w:rPr>
          <w:rFonts w:ascii="Arial" w:hAnsi="Arial" w:cs="Arial"/>
          <w:sz w:val="24"/>
          <w:szCs w:val="24"/>
        </w:rPr>
      </w:pPr>
      <w:proofErr w:type="gramStart"/>
      <w:r w:rsidRPr="00C33FAA">
        <w:rPr>
          <w:rFonts w:ascii="Arial" w:hAnsi="Arial" w:cs="Arial"/>
          <w:sz w:val="24"/>
          <w:szCs w:val="24"/>
        </w:rPr>
        <w:t>¿</w:t>
      </w:r>
      <w:proofErr w:type="gramEnd"/>
      <w:r w:rsidRPr="00C33FAA">
        <w:rPr>
          <w:rFonts w:ascii="Arial" w:hAnsi="Arial" w:cs="Arial"/>
          <w:sz w:val="24"/>
          <w:szCs w:val="24"/>
        </w:rPr>
        <w:t xml:space="preserve">Cuáles son los </w:t>
      </w:r>
      <w:r w:rsidR="00C33FAA" w:rsidRPr="00C33FAA">
        <w:rPr>
          <w:rFonts w:ascii="Arial" w:hAnsi="Arial" w:cs="Arial"/>
          <w:sz w:val="24"/>
          <w:szCs w:val="24"/>
        </w:rPr>
        <w:t xml:space="preserve">características </w:t>
      </w:r>
      <w:r w:rsidR="00C33FAA">
        <w:rPr>
          <w:rFonts w:ascii="Arial" w:hAnsi="Arial" w:cs="Arial"/>
          <w:sz w:val="24"/>
          <w:szCs w:val="24"/>
        </w:rPr>
        <w:t>de la atenció</w:t>
      </w:r>
      <w:r w:rsidR="00C33FAA" w:rsidRPr="00C33FAA">
        <w:rPr>
          <w:rFonts w:ascii="Arial" w:hAnsi="Arial" w:cs="Arial"/>
          <w:sz w:val="24"/>
          <w:szCs w:val="24"/>
        </w:rPr>
        <w:t xml:space="preserve">n </w:t>
      </w:r>
      <w:r w:rsidR="0051619F" w:rsidRPr="00C33FAA">
        <w:rPr>
          <w:rFonts w:ascii="Arial" w:hAnsi="Arial" w:cs="Arial"/>
          <w:sz w:val="24"/>
          <w:szCs w:val="24"/>
        </w:rPr>
        <w:t>farmacéutica</w:t>
      </w:r>
      <w:r w:rsidR="00C33FAA" w:rsidRPr="00C33FAA">
        <w:rPr>
          <w:rFonts w:ascii="Arial" w:hAnsi="Arial" w:cs="Arial"/>
          <w:sz w:val="24"/>
          <w:szCs w:val="24"/>
        </w:rPr>
        <w:t xml:space="preserve"> a pacientes </w:t>
      </w:r>
      <w:r w:rsidR="0051619F" w:rsidRPr="00C33FAA">
        <w:rPr>
          <w:rFonts w:ascii="Arial" w:hAnsi="Arial" w:cs="Arial"/>
          <w:sz w:val="24"/>
          <w:szCs w:val="24"/>
        </w:rPr>
        <w:t>poli medicados</w:t>
      </w:r>
      <w:r w:rsidR="00C33FAA" w:rsidRPr="00C33FAA">
        <w:rPr>
          <w:rFonts w:ascii="Arial" w:hAnsi="Arial" w:cs="Arial"/>
          <w:sz w:val="24"/>
          <w:szCs w:val="24"/>
        </w:rPr>
        <w:t xml:space="preserve"> co</w:t>
      </w:r>
      <w:r w:rsidR="00D323B1">
        <w:rPr>
          <w:rFonts w:ascii="Arial" w:hAnsi="Arial" w:cs="Arial"/>
          <w:sz w:val="24"/>
          <w:szCs w:val="24"/>
        </w:rPr>
        <w:t>n enfermedades cró</w:t>
      </w:r>
      <w:r w:rsidR="00C33FAA" w:rsidRPr="00C33FAA">
        <w:rPr>
          <w:rFonts w:ascii="Arial" w:hAnsi="Arial" w:cs="Arial"/>
          <w:sz w:val="24"/>
          <w:szCs w:val="24"/>
        </w:rPr>
        <w:t xml:space="preserve">nicas no transmisibles de las especialidades de medicina interna, </w:t>
      </w:r>
      <w:r w:rsidR="0051619F" w:rsidRPr="00C33FAA">
        <w:rPr>
          <w:rFonts w:ascii="Arial" w:hAnsi="Arial" w:cs="Arial"/>
          <w:sz w:val="24"/>
          <w:szCs w:val="24"/>
        </w:rPr>
        <w:t>cardiología</w:t>
      </w:r>
      <w:r w:rsidR="00C33FAA" w:rsidRPr="00C33FAA">
        <w:rPr>
          <w:rFonts w:ascii="Arial" w:hAnsi="Arial" w:cs="Arial"/>
          <w:sz w:val="24"/>
          <w:szCs w:val="24"/>
        </w:rPr>
        <w:t xml:space="preserve">, </w:t>
      </w:r>
      <w:r w:rsidR="0051619F" w:rsidRPr="00C33FAA">
        <w:rPr>
          <w:rFonts w:ascii="Arial" w:hAnsi="Arial" w:cs="Arial"/>
          <w:sz w:val="24"/>
          <w:szCs w:val="24"/>
        </w:rPr>
        <w:t>neurología</w:t>
      </w:r>
      <w:r w:rsidR="00C33FAA" w:rsidRPr="00C33FAA">
        <w:rPr>
          <w:rFonts w:ascii="Arial" w:hAnsi="Arial" w:cs="Arial"/>
          <w:sz w:val="24"/>
          <w:szCs w:val="24"/>
        </w:rPr>
        <w:t xml:space="preserve">, </w:t>
      </w:r>
      <w:r w:rsidR="0051619F" w:rsidRPr="00C33FAA">
        <w:rPr>
          <w:rFonts w:ascii="Arial" w:hAnsi="Arial" w:cs="Arial"/>
          <w:sz w:val="24"/>
          <w:szCs w:val="24"/>
        </w:rPr>
        <w:t>nefrología</w:t>
      </w:r>
      <w:r w:rsidR="00C33FAA" w:rsidRPr="00C33FAA">
        <w:rPr>
          <w:rFonts w:ascii="Arial" w:hAnsi="Arial" w:cs="Arial"/>
          <w:sz w:val="24"/>
          <w:szCs w:val="24"/>
        </w:rPr>
        <w:t xml:space="preserve"> y </w:t>
      </w:r>
      <w:r w:rsidR="0051619F" w:rsidRPr="00C33FAA">
        <w:rPr>
          <w:rFonts w:ascii="Arial" w:hAnsi="Arial" w:cs="Arial"/>
          <w:sz w:val="24"/>
          <w:szCs w:val="24"/>
        </w:rPr>
        <w:t>endocrinología</w:t>
      </w:r>
      <w:r w:rsidR="00C33FAA" w:rsidRPr="00C33FAA">
        <w:rPr>
          <w:rFonts w:ascii="Arial" w:hAnsi="Arial" w:cs="Arial"/>
          <w:sz w:val="24"/>
          <w:szCs w:val="24"/>
        </w:rPr>
        <w:t xml:space="preserve">, del </w:t>
      </w:r>
      <w:r w:rsidR="008013C6" w:rsidRPr="00C33FAA">
        <w:rPr>
          <w:rFonts w:ascii="Arial" w:hAnsi="Arial" w:cs="Arial"/>
          <w:sz w:val="24"/>
          <w:szCs w:val="24"/>
        </w:rPr>
        <w:t>Hospital Nacional Especializado Rosales</w:t>
      </w:r>
      <w:r w:rsidR="00C33FAA" w:rsidRPr="00C33FAA">
        <w:rPr>
          <w:rFonts w:ascii="Arial" w:hAnsi="Arial" w:cs="Arial"/>
          <w:sz w:val="24"/>
          <w:szCs w:val="24"/>
        </w:rPr>
        <w:t xml:space="preserve">, </w:t>
      </w:r>
      <w:r w:rsidR="0051619F">
        <w:rPr>
          <w:rFonts w:ascii="Arial" w:hAnsi="Arial" w:cs="Arial"/>
          <w:sz w:val="24"/>
          <w:szCs w:val="24"/>
        </w:rPr>
        <w:t>atendidos Farmacia E</w:t>
      </w:r>
      <w:r w:rsidR="00C33FAA" w:rsidRPr="00C33FAA">
        <w:rPr>
          <w:rFonts w:ascii="Arial" w:hAnsi="Arial" w:cs="Arial"/>
          <w:sz w:val="24"/>
          <w:szCs w:val="24"/>
        </w:rPr>
        <w:t xml:space="preserve">specializada del </w:t>
      </w:r>
      <w:r w:rsidR="008013C6" w:rsidRPr="00C33FAA">
        <w:rPr>
          <w:rFonts w:ascii="Arial" w:hAnsi="Arial" w:cs="Arial"/>
          <w:sz w:val="24"/>
          <w:szCs w:val="24"/>
        </w:rPr>
        <w:t>MINSAL</w:t>
      </w:r>
      <w:r w:rsidR="00C33FAA" w:rsidRPr="00C33FAA">
        <w:rPr>
          <w:rFonts w:ascii="Arial" w:hAnsi="Arial" w:cs="Arial"/>
          <w:sz w:val="24"/>
          <w:szCs w:val="24"/>
        </w:rPr>
        <w:t xml:space="preserve">. </w:t>
      </w:r>
      <w:r w:rsidR="0051619F" w:rsidRPr="00C33FAA">
        <w:rPr>
          <w:rFonts w:ascii="Arial" w:hAnsi="Arial" w:cs="Arial"/>
          <w:sz w:val="24"/>
          <w:szCs w:val="24"/>
        </w:rPr>
        <w:t>Agosto</w:t>
      </w:r>
      <w:r w:rsidR="00C33FAA" w:rsidRPr="00C33FAA">
        <w:rPr>
          <w:rFonts w:ascii="Arial" w:hAnsi="Arial" w:cs="Arial"/>
          <w:sz w:val="24"/>
          <w:szCs w:val="24"/>
        </w:rPr>
        <w:t xml:space="preserve"> 2017 - agosto 2018</w:t>
      </w:r>
      <w:r w:rsidR="0051619F">
        <w:rPr>
          <w:rFonts w:ascii="Arial" w:hAnsi="Arial" w:cs="Arial"/>
          <w:sz w:val="24"/>
          <w:szCs w:val="24"/>
        </w:rPr>
        <w:t>?</w:t>
      </w:r>
    </w:p>
    <w:p w14:paraId="4E89D414" w14:textId="77777777" w:rsidR="009E29EB" w:rsidRDefault="009E29EB" w:rsidP="009E29EB">
      <w:pPr>
        <w:spacing w:line="360" w:lineRule="auto"/>
        <w:jc w:val="both"/>
        <w:rPr>
          <w:rFonts w:ascii="Arial" w:hAnsi="Arial" w:cs="Arial"/>
          <w:sz w:val="24"/>
          <w:szCs w:val="24"/>
        </w:rPr>
      </w:pPr>
      <w:r>
        <w:rPr>
          <w:rFonts w:ascii="Arial" w:hAnsi="Arial" w:cs="Arial"/>
          <w:sz w:val="24"/>
          <w:szCs w:val="24"/>
        </w:rPr>
        <w:t>Interrogantes a responder con el estudio</w:t>
      </w:r>
    </w:p>
    <w:p w14:paraId="1899F1CA" w14:textId="77777777" w:rsidR="009E29EB" w:rsidRPr="0004580A" w:rsidRDefault="00F96572" w:rsidP="00351F04">
      <w:pPr>
        <w:pStyle w:val="Prrafodelista"/>
        <w:numPr>
          <w:ilvl w:val="0"/>
          <w:numId w:val="12"/>
        </w:numPr>
        <w:spacing w:line="360" w:lineRule="auto"/>
        <w:jc w:val="both"/>
        <w:rPr>
          <w:rFonts w:ascii="Arial" w:hAnsi="Arial" w:cs="Arial"/>
          <w:sz w:val="24"/>
          <w:szCs w:val="24"/>
        </w:rPr>
      </w:pPr>
      <w:r>
        <w:rPr>
          <w:rFonts w:ascii="Arial" w:hAnsi="Arial" w:cs="Arial"/>
          <w:sz w:val="24"/>
          <w:szCs w:val="24"/>
        </w:rPr>
        <w:t>¿Qué características sociodemográfica</w:t>
      </w:r>
      <w:r w:rsidR="009E29EB">
        <w:rPr>
          <w:rFonts w:ascii="Arial" w:hAnsi="Arial" w:cs="Arial"/>
          <w:sz w:val="24"/>
          <w:szCs w:val="24"/>
        </w:rPr>
        <w:t>s presentan los pacientes con enfermedades crónicas no transmisibles que reciben atención farmacéutica?</w:t>
      </w:r>
    </w:p>
    <w:p w14:paraId="64DD82C9" w14:textId="13C415A4" w:rsidR="009E29EB" w:rsidRDefault="009E29EB" w:rsidP="00351F04">
      <w:pPr>
        <w:pStyle w:val="Prrafodelista"/>
        <w:numPr>
          <w:ilvl w:val="0"/>
          <w:numId w:val="12"/>
        </w:numPr>
        <w:spacing w:line="360" w:lineRule="auto"/>
        <w:jc w:val="both"/>
        <w:rPr>
          <w:rFonts w:ascii="Arial" w:hAnsi="Arial" w:cs="Arial"/>
          <w:sz w:val="24"/>
          <w:szCs w:val="24"/>
        </w:rPr>
      </w:pPr>
      <w:r>
        <w:rPr>
          <w:rFonts w:ascii="Arial" w:hAnsi="Arial" w:cs="Arial"/>
          <w:sz w:val="24"/>
          <w:szCs w:val="24"/>
        </w:rPr>
        <w:t>¿</w:t>
      </w:r>
      <w:r w:rsidR="00AF6678">
        <w:rPr>
          <w:rFonts w:ascii="Arial" w:hAnsi="Arial" w:cs="Arial"/>
          <w:sz w:val="24"/>
          <w:szCs w:val="24"/>
        </w:rPr>
        <w:t xml:space="preserve">Cuáles son los </w:t>
      </w:r>
      <w:r w:rsidR="0086388E">
        <w:rPr>
          <w:rFonts w:ascii="Arial" w:hAnsi="Arial" w:cs="Arial"/>
          <w:sz w:val="24"/>
          <w:szCs w:val="24"/>
        </w:rPr>
        <w:t xml:space="preserve">problemas relacionados con la medicación </w:t>
      </w:r>
      <w:r w:rsidR="00AF6678">
        <w:rPr>
          <w:rFonts w:ascii="Arial" w:hAnsi="Arial" w:cs="Arial"/>
          <w:sz w:val="24"/>
          <w:szCs w:val="24"/>
        </w:rPr>
        <w:t xml:space="preserve">PRM </w:t>
      </w:r>
      <w:r w:rsidR="00B61752">
        <w:rPr>
          <w:rFonts w:ascii="Arial" w:hAnsi="Arial" w:cs="Arial"/>
          <w:sz w:val="24"/>
          <w:szCs w:val="24"/>
        </w:rPr>
        <w:t>que son</w:t>
      </w:r>
      <w:r w:rsidR="00202FA9">
        <w:rPr>
          <w:rFonts w:ascii="Arial" w:hAnsi="Arial" w:cs="Arial"/>
          <w:sz w:val="24"/>
          <w:szCs w:val="24"/>
        </w:rPr>
        <w:t xml:space="preserve"> identificado</w:t>
      </w:r>
      <w:r>
        <w:rPr>
          <w:rFonts w:ascii="Arial" w:hAnsi="Arial" w:cs="Arial"/>
          <w:sz w:val="24"/>
          <w:szCs w:val="24"/>
        </w:rPr>
        <w:t xml:space="preserve">s </w:t>
      </w:r>
      <w:r w:rsidR="00C72F1D">
        <w:rPr>
          <w:rFonts w:ascii="Arial" w:hAnsi="Arial" w:cs="Arial"/>
          <w:sz w:val="24"/>
          <w:szCs w:val="24"/>
        </w:rPr>
        <w:t>con l</w:t>
      </w:r>
      <w:r w:rsidR="00B61752">
        <w:rPr>
          <w:rFonts w:ascii="Arial" w:hAnsi="Arial" w:cs="Arial"/>
          <w:sz w:val="24"/>
          <w:szCs w:val="24"/>
        </w:rPr>
        <w:t>a atención farmacéutica?</w:t>
      </w:r>
    </w:p>
    <w:p w14:paraId="20EF3FE6" w14:textId="77777777" w:rsidR="005640F7" w:rsidRDefault="005640F7" w:rsidP="005640F7">
      <w:pPr>
        <w:pStyle w:val="Prrafodelista"/>
        <w:numPr>
          <w:ilvl w:val="0"/>
          <w:numId w:val="12"/>
        </w:numPr>
        <w:spacing w:line="360" w:lineRule="auto"/>
        <w:jc w:val="both"/>
        <w:rPr>
          <w:rFonts w:ascii="Arial" w:hAnsi="Arial" w:cs="Arial"/>
          <w:sz w:val="24"/>
          <w:szCs w:val="24"/>
        </w:rPr>
      </w:pPr>
      <w:r>
        <w:rPr>
          <w:rFonts w:ascii="Arial" w:hAnsi="Arial" w:cs="Arial"/>
          <w:sz w:val="24"/>
          <w:szCs w:val="24"/>
        </w:rPr>
        <w:t>¿Qué intervenciones realiza el profesional farmacéutico, para mejorar la calidad de vida del paciente?</w:t>
      </w:r>
    </w:p>
    <w:p w14:paraId="15731D18" w14:textId="77777777" w:rsidR="009E29EB" w:rsidRPr="0004580A" w:rsidRDefault="009E29EB" w:rsidP="00351F04">
      <w:pPr>
        <w:pStyle w:val="Prrafodelista"/>
        <w:numPr>
          <w:ilvl w:val="0"/>
          <w:numId w:val="12"/>
        </w:numPr>
        <w:spacing w:line="360" w:lineRule="auto"/>
        <w:jc w:val="both"/>
        <w:rPr>
          <w:rFonts w:ascii="Arial" w:hAnsi="Arial" w:cs="Arial"/>
          <w:sz w:val="24"/>
          <w:szCs w:val="24"/>
        </w:rPr>
      </w:pPr>
      <w:r>
        <w:rPr>
          <w:rFonts w:ascii="Arial" w:hAnsi="Arial" w:cs="Arial"/>
          <w:sz w:val="24"/>
          <w:szCs w:val="24"/>
        </w:rPr>
        <w:t>¿Cuáles son los logros obtenidos en</w:t>
      </w:r>
      <w:r w:rsidRPr="0004580A">
        <w:rPr>
          <w:rFonts w:ascii="Arial" w:hAnsi="Arial" w:cs="Arial"/>
          <w:sz w:val="24"/>
          <w:szCs w:val="24"/>
        </w:rPr>
        <w:t xml:space="preserve"> pacientes con seguimiento </w:t>
      </w:r>
      <w:r w:rsidR="009D7262" w:rsidRPr="0004580A">
        <w:rPr>
          <w:rFonts w:ascii="Arial" w:hAnsi="Arial" w:cs="Arial"/>
          <w:sz w:val="24"/>
          <w:szCs w:val="24"/>
        </w:rPr>
        <w:t>farmacoterapéutico</w:t>
      </w:r>
      <w:r w:rsidRPr="0004580A">
        <w:rPr>
          <w:rFonts w:ascii="Arial" w:hAnsi="Arial" w:cs="Arial"/>
          <w:sz w:val="24"/>
          <w:szCs w:val="24"/>
        </w:rPr>
        <w:t>?</w:t>
      </w:r>
    </w:p>
    <w:p w14:paraId="7C2FE095" w14:textId="77777777" w:rsidR="00351F04" w:rsidRDefault="00351F04" w:rsidP="00351F04">
      <w:pPr>
        <w:pStyle w:val="Prrafodelista"/>
        <w:spacing w:line="360" w:lineRule="auto"/>
        <w:jc w:val="both"/>
        <w:rPr>
          <w:rFonts w:ascii="Arial" w:hAnsi="Arial" w:cs="Arial"/>
          <w:sz w:val="24"/>
          <w:szCs w:val="24"/>
        </w:rPr>
      </w:pPr>
    </w:p>
    <w:p w14:paraId="53C79D2D" w14:textId="77777777" w:rsidR="0022169A" w:rsidRDefault="0022169A">
      <w:pPr>
        <w:rPr>
          <w:rFonts w:ascii="Arial" w:hAnsi="Arial" w:cs="Arial"/>
          <w:sz w:val="24"/>
        </w:rPr>
      </w:pPr>
      <w:r>
        <w:rPr>
          <w:rFonts w:ascii="Arial" w:hAnsi="Arial" w:cs="Arial"/>
          <w:sz w:val="24"/>
        </w:rPr>
        <w:br w:type="page"/>
      </w:r>
    </w:p>
    <w:p w14:paraId="2BE5BAAA" w14:textId="77777777" w:rsidR="009E29EB" w:rsidRPr="00D519EB" w:rsidRDefault="009E29EB" w:rsidP="00D519EB">
      <w:pPr>
        <w:tabs>
          <w:tab w:val="left" w:pos="3585"/>
        </w:tabs>
        <w:rPr>
          <w:rFonts w:ascii="Arial" w:hAnsi="Arial" w:cs="Arial"/>
          <w:sz w:val="24"/>
        </w:rPr>
      </w:pPr>
    </w:p>
    <w:p w14:paraId="2736D424" w14:textId="77777777" w:rsidR="009E29EB" w:rsidRPr="0022169A" w:rsidRDefault="009E29EB" w:rsidP="00D519EB">
      <w:pPr>
        <w:pStyle w:val="Ttulo1"/>
        <w:numPr>
          <w:ilvl w:val="0"/>
          <w:numId w:val="7"/>
        </w:numPr>
        <w:rPr>
          <w:rFonts w:ascii="Arial" w:hAnsi="Arial" w:cs="Arial"/>
          <w:b/>
          <w:color w:val="000000" w:themeColor="text1"/>
          <w:sz w:val="24"/>
        </w:rPr>
      </w:pPr>
      <w:bookmarkStart w:id="5" w:name="_Toc522956122"/>
      <w:r w:rsidRPr="0022169A">
        <w:rPr>
          <w:rFonts w:ascii="Arial" w:hAnsi="Arial" w:cs="Arial"/>
          <w:b/>
          <w:color w:val="000000" w:themeColor="text1"/>
          <w:sz w:val="24"/>
        </w:rPr>
        <w:t>OBJETIVOS</w:t>
      </w:r>
      <w:bookmarkEnd w:id="5"/>
    </w:p>
    <w:p w14:paraId="7D752E62" w14:textId="77777777" w:rsidR="009E29EB" w:rsidRDefault="009E29EB" w:rsidP="009E29EB">
      <w:pPr>
        <w:tabs>
          <w:tab w:val="left" w:pos="3585"/>
        </w:tabs>
        <w:rPr>
          <w:rFonts w:ascii="Arial" w:hAnsi="Arial" w:cs="Arial"/>
          <w:sz w:val="24"/>
        </w:rPr>
      </w:pPr>
    </w:p>
    <w:p w14:paraId="1381667B" w14:textId="77777777" w:rsidR="009E29EB" w:rsidRPr="00575BD2" w:rsidRDefault="0022169A" w:rsidP="00575BD2">
      <w:pPr>
        <w:rPr>
          <w:rFonts w:ascii="Arial" w:hAnsi="Arial" w:cs="Arial"/>
          <w:b/>
          <w:sz w:val="24"/>
        </w:rPr>
      </w:pPr>
      <w:r w:rsidRPr="00575BD2">
        <w:rPr>
          <w:rFonts w:ascii="Arial" w:hAnsi="Arial" w:cs="Arial"/>
          <w:b/>
          <w:sz w:val="24"/>
        </w:rPr>
        <w:t>General</w:t>
      </w:r>
      <w:r>
        <w:rPr>
          <w:rFonts w:ascii="Arial" w:hAnsi="Arial" w:cs="Arial"/>
          <w:b/>
          <w:sz w:val="24"/>
        </w:rPr>
        <w:t>:</w:t>
      </w:r>
    </w:p>
    <w:p w14:paraId="66454058" w14:textId="3A42F19A" w:rsidR="009E29EB" w:rsidRPr="000B71F7" w:rsidRDefault="0022169A" w:rsidP="009E29EB">
      <w:pPr>
        <w:spacing w:line="360" w:lineRule="auto"/>
        <w:jc w:val="both"/>
        <w:rPr>
          <w:rFonts w:ascii="Arial" w:hAnsi="Arial" w:cs="Arial"/>
          <w:sz w:val="24"/>
          <w:szCs w:val="24"/>
        </w:rPr>
      </w:pPr>
      <w:r>
        <w:rPr>
          <w:rFonts w:ascii="Arial" w:hAnsi="Arial" w:cs="Arial"/>
          <w:sz w:val="24"/>
          <w:szCs w:val="24"/>
        </w:rPr>
        <w:t>Caracterizar</w:t>
      </w:r>
      <w:r w:rsidR="009E29EB">
        <w:rPr>
          <w:rFonts w:ascii="Arial" w:hAnsi="Arial" w:cs="Arial"/>
          <w:sz w:val="24"/>
          <w:szCs w:val="24"/>
        </w:rPr>
        <w:t xml:space="preserve"> </w:t>
      </w:r>
      <w:r w:rsidR="008013C6">
        <w:rPr>
          <w:rFonts w:ascii="Arial" w:hAnsi="Arial" w:cs="Arial"/>
          <w:sz w:val="24"/>
          <w:szCs w:val="24"/>
        </w:rPr>
        <w:t>la atenció</w:t>
      </w:r>
      <w:r w:rsidR="008013C6" w:rsidRPr="00C33FAA">
        <w:rPr>
          <w:rFonts w:ascii="Arial" w:hAnsi="Arial" w:cs="Arial"/>
          <w:sz w:val="24"/>
          <w:szCs w:val="24"/>
        </w:rPr>
        <w:t xml:space="preserve">n </w:t>
      </w:r>
      <w:r w:rsidR="00573C83" w:rsidRPr="00C33FAA">
        <w:rPr>
          <w:rFonts w:ascii="Arial" w:hAnsi="Arial" w:cs="Arial"/>
          <w:sz w:val="24"/>
          <w:szCs w:val="24"/>
        </w:rPr>
        <w:t>farmacéutica</w:t>
      </w:r>
      <w:r w:rsidR="0051619F">
        <w:rPr>
          <w:rFonts w:ascii="Arial" w:hAnsi="Arial" w:cs="Arial"/>
          <w:sz w:val="24"/>
          <w:szCs w:val="24"/>
        </w:rPr>
        <w:t xml:space="preserve"> en</w:t>
      </w:r>
      <w:r w:rsidR="008013C6" w:rsidRPr="00C33FAA">
        <w:rPr>
          <w:rFonts w:ascii="Arial" w:hAnsi="Arial" w:cs="Arial"/>
          <w:sz w:val="24"/>
          <w:szCs w:val="24"/>
        </w:rPr>
        <w:t xml:space="preserve"> pacientes </w:t>
      </w:r>
      <w:r w:rsidR="00573C83" w:rsidRPr="00C33FAA">
        <w:rPr>
          <w:rFonts w:ascii="Arial" w:hAnsi="Arial" w:cs="Arial"/>
          <w:sz w:val="24"/>
          <w:szCs w:val="24"/>
        </w:rPr>
        <w:t>poli medicados</w:t>
      </w:r>
      <w:r w:rsidR="008013C6" w:rsidRPr="00C33FAA">
        <w:rPr>
          <w:rFonts w:ascii="Arial" w:hAnsi="Arial" w:cs="Arial"/>
          <w:sz w:val="24"/>
          <w:szCs w:val="24"/>
        </w:rPr>
        <w:t xml:space="preserve"> co</w:t>
      </w:r>
      <w:r w:rsidR="00D323B1">
        <w:rPr>
          <w:rFonts w:ascii="Arial" w:hAnsi="Arial" w:cs="Arial"/>
          <w:sz w:val="24"/>
          <w:szCs w:val="24"/>
        </w:rPr>
        <w:t>n enfermedades cró</w:t>
      </w:r>
      <w:r w:rsidR="008013C6" w:rsidRPr="00C33FAA">
        <w:rPr>
          <w:rFonts w:ascii="Arial" w:hAnsi="Arial" w:cs="Arial"/>
          <w:sz w:val="24"/>
          <w:szCs w:val="24"/>
        </w:rPr>
        <w:t xml:space="preserve">nicas no transmisibles de las especialidades de medicina interna, </w:t>
      </w:r>
      <w:r w:rsidR="00573C83" w:rsidRPr="00C33FAA">
        <w:rPr>
          <w:rFonts w:ascii="Arial" w:hAnsi="Arial" w:cs="Arial"/>
          <w:sz w:val="24"/>
          <w:szCs w:val="24"/>
        </w:rPr>
        <w:t>cardiología</w:t>
      </w:r>
      <w:r w:rsidR="008013C6" w:rsidRPr="00C33FAA">
        <w:rPr>
          <w:rFonts w:ascii="Arial" w:hAnsi="Arial" w:cs="Arial"/>
          <w:sz w:val="24"/>
          <w:szCs w:val="24"/>
        </w:rPr>
        <w:t xml:space="preserve">, </w:t>
      </w:r>
      <w:r w:rsidR="00573C83" w:rsidRPr="00C33FAA">
        <w:rPr>
          <w:rFonts w:ascii="Arial" w:hAnsi="Arial" w:cs="Arial"/>
          <w:sz w:val="24"/>
          <w:szCs w:val="24"/>
        </w:rPr>
        <w:t>neurología</w:t>
      </w:r>
      <w:r w:rsidR="008013C6" w:rsidRPr="00C33FAA">
        <w:rPr>
          <w:rFonts w:ascii="Arial" w:hAnsi="Arial" w:cs="Arial"/>
          <w:sz w:val="24"/>
          <w:szCs w:val="24"/>
        </w:rPr>
        <w:t xml:space="preserve">, </w:t>
      </w:r>
      <w:r w:rsidR="00573C83" w:rsidRPr="00C33FAA">
        <w:rPr>
          <w:rFonts w:ascii="Arial" w:hAnsi="Arial" w:cs="Arial"/>
          <w:sz w:val="24"/>
          <w:szCs w:val="24"/>
        </w:rPr>
        <w:t>nefrología</w:t>
      </w:r>
      <w:r w:rsidR="008013C6" w:rsidRPr="00C33FAA">
        <w:rPr>
          <w:rFonts w:ascii="Arial" w:hAnsi="Arial" w:cs="Arial"/>
          <w:sz w:val="24"/>
          <w:szCs w:val="24"/>
        </w:rPr>
        <w:t xml:space="preserve"> y </w:t>
      </w:r>
      <w:r w:rsidR="00573C83" w:rsidRPr="00C33FAA">
        <w:rPr>
          <w:rFonts w:ascii="Arial" w:hAnsi="Arial" w:cs="Arial"/>
          <w:sz w:val="24"/>
          <w:szCs w:val="24"/>
        </w:rPr>
        <w:t>endocrinología</w:t>
      </w:r>
      <w:r w:rsidR="008013C6" w:rsidRPr="00C33FAA">
        <w:rPr>
          <w:rFonts w:ascii="Arial" w:hAnsi="Arial" w:cs="Arial"/>
          <w:sz w:val="24"/>
          <w:szCs w:val="24"/>
        </w:rPr>
        <w:t xml:space="preserve">, del Hospital Nacional Especializado Rosales, farmacia especializada del MINSAL. </w:t>
      </w:r>
      <w:r w:rsidR="00573C83" w:rsidRPr="00C33FAA">
        <w:rPr>
          <w:rFonts w:ascii="Arial" w:hAnsi="Arial" w:cs="Arial"/>
          <w:sz w:val="24"/>
          <w:szCs w:val="24"/>
        </w:rPr>
        <w:t>Agosto</w:t>
      </w:r>
      <w:r w:rsidR="00573C83">
        <w:rPr>
          <w:rFonts w:ascii="Arial" w:hAnsi="Arial" w:cs="Arial"/>
          <w:sz w:val="24"/>
          <w:szCs w:val="24"/>
        </w:rPr>
        <w:t xml:space="preserve"> 2017 - A</w:t>
      </w:r>
      <w:r w:rsidR="008013C6" w:rsidRPr="00C33FAA">
        <w:rPr>
          <w:rFonts w:ascii="Arial" w:hAnsi="Arial" w:cs="Arial"/>
          <w:sz w:val="24"/>
          <w:szCs w:val="24"/>
        </w:rPr>
        <w:t>gosto 2018</w:t>
      </w:r>
      <w:r w:rsidR="009E29EB">
        <w:rPr>
          <w:rFonts w:ascii="Arial" w:hAnsi="Arial" w:cs="Arial"/>
          <w:sz w:val="24"/>
          <w:szCs w:val="24"/>
        </w:rPr>
        <w:t>.</w:t>
      </w:r>
    </w:p>
    <w:p w14:paraId="09C24AA3" w14:textId="77777777" w:rsidR="009E29EB" w:rsidRDefault="009E29EB" w:rsidP="009E29EB">
      <w:pPr>
        <w:spacing w:line="360" w:lineRule="auto"/>
        <w:jc w:val="both"/>
        <w:rPr>
          <w:rFonts w:ascii="Arial" w:hAnsi="Arial" w:cs="Arial"/>
          <w:b/>
          <w:sz w:val="28"/>
          <w:szCs w:val="24"/>
        </w:rPr>
      </w:pPr>
    </w:p>
    <w:p w14:paraId="7DB5FA72" w14:textId="77777777" w:rsidR="009E29EB" w:rsidRPr="00575BD2" w:rsidRDefault="0022169A" w:rsidP="00575BD2">
      <w:pPr>
        <w:rPr>
          <w:rFonts w:ascii="Arial" w:hAnsi="Arial" w:cs="Arial"/>
          <w:b/>
          <w:sz w:val="24"/>
        </w:rPr>
      </w:pPr>
      <w:r>
        <w:rPr>
          <w:rFonts w:ascii="Arial" w:hAnsi="Arial" w:cs="Arial"/>
          <w:b/>
          <w:sz w:val="24"/>
        </w:rPr>
        <w:t>Especí</w:t>
      </w:r>
      <w:r w:rsidRPr="00575BD2">
        <w:rPr>
          <w:rFonts w:ascii="Arial" w:hAnsi="Arial" w:cs="Arial"/>
          <w:b/>
          <w:sz w:val="24"/>
        </w:rPr>
        <w:t>ficos</w:t>
      </w:r>
      <w:r>
        <w:rPr>
          <w:rFonts w:ascii="Arial" w:hAnsi="Arial" w:cs="Arial"/>
          <w:b/>
          <w:sz w:val="24"/>
        </w:rPr>
        <w:t>:</w:t>
      </w:r>
    </w:p>
    <w:p w14:paraId="4955E033" w14:textId="5FFA9576" w:rsidR="00D323B1" w:rsidRPr="0004580A" w:rsidRDefault="006C1EE1" w:rsidP="00573C83">
      <w:pPr>
        <w:pStyle w:val="Prrafodelista"/>
        <w:numPr>
          <w:ilvl w:val="0"/>
          <w:numId w:val="13"/>
        </w:numPr>
        <w:spacing w:line="360" w:lineRule="auto"/>
        <w:jc w:val="both"/>
        <w:rPr>
          <w:rFonts w:ascii="Arial" w:hAnsi="Arial" w:cs="Arial"/>
          <w:sz w:val="24"/>
          <w:szCs w:val="24"/>
        </w:rPr>
      </w:pPr>
      <w:r>
        <w:rPr>
          <w:rFonts w:ascii="Arial" w:hAnsi="Arial" w:cs="Arial"/>
          <w:sz w:val="24"/>
          <w:szCs w:val="24"/>
        </w:rPr>
        <w:t>Caracterizar</w:t>
      </w:r>
      <w:r w:rsidR="00D323B1">
        <w:rPr>
          <w:rFonts w:ascii="Arial" w:hAnsi="Arial" w:cs="Arial"/>
          <w:sz w:val="24"/>
          <w:szCs w:val="24"/>
        </w:rPr>
        <w:t xml:space="preserve"> </w:t>
      </w:r>
      <w:r w:rsidR="00573C83">
        <w:rPr>
          <w:rFonts w:ascii="Arial" w:hAnsi="Arial" w:cs="Arial"/>
          <w:sz w:val="24"/>
          <w:szCs w:val="24"/>
        </w:rPr>
        <w:t>socio demográficamente</w:t>
      </w:r>
      <w:r>
        <w:rPr>
          <w:rFonts w:ascii="Arial" w:hAnsi="Arial" w:cs="Arial"/>
          <w:sz w:val="24"/>
          <w:szCs w:val="24"/>
        </w:rPr>
        <w:t xml:space="preserve"> </w:t>
      </w:r>
      <w:r w:rsidR="00D323B1">
        <w:rPr>
          <w:rFonts w:ascii="Arial" w:hAnsi="Arial" w:cs="Arial"/>
          <w:sz w:val="24"/>
          <w:szCs w:val="24"/>
        </w:rPr>
        <w:t xml:space="preserve">los pacientes con enfermedades crónicas no transmisibles que reciben atención </w:t>
      </w:r>
      <w:r>
        <w:rPr>
          <w:rFonts w:ascii="Arial" w:hAnsi="Arial" w:cs="Arial"/>
          <w:sz w:val="24"/>
          <w:szCs w:val="24"/>
        </w:rPr>
        <w:t>farmacéutica.</w:t>
      </w:r>
    </w:p>
    <w:p w14:paraId="7E86D6DF" w14:textId="05D023AD" w:rsidR="00D323B1" w:rsidRDefault="006C1EE1" w:rsidP="00573C83">
      <w:pPr>
        <w:pStyle w:val="Prrafodelista"/>
        <w:numPr>
          <w:ilvl w:val="0"/>
          <w:numId w:val="13"/>
        </w:numPr>
        <w:spacing w:line="360" w:lineRule="auto"/>
        <w:jc w:val="both"/>
        <w:rPr>
          <w:rFonts w:ascii="Arial" w:hAnsi="Arial" w:cs="Arial"/>
          <w:sz w:val="24"/>
          <w:szCs w:val="24"/>
        </w:rPr>
      </w:pPr>
      <w:r>
        <w:rPr>
          <w:rFonts w:ascii="Arial" w:hAnsi="Arial" w:cs="Arial"/>
          <w:sz w:val="24"/>
          <w:szCs w:val="24"/>
        </w:rPr>
        <w:t>Identificar</w:t>
      </w:r>
      <w:r w:rsidR="00D323B1">
        <w:rPr>
          <w:rFonts w:ascii="Arial" w:hAnsi="Arial" w:cs="Arial"/>
          <w:sz w:val="24"/>
          <w:szCs w:val="24"/>
        </w:rPr>
        <w:t xml:space="preserve"> los problemas relacionados </w:t>
      </w:r>
      <w:r w:rsidR="00573C83">
        <w:rPr>
          <w:rFonts w:ascii="Arial" w:hAnsi="Arial" w:cs="Arial"/>
          <w:sz w:val="24"/>
          <w:szCs w:val="24"/>
        </w:rPr>
        <w:t>con la medicación PRM que son</w:t>
      </w:r>
      <w:r w:rsidR="00D323B1">
        <w:rPr>
          <w:rFonts w:ascii="Arial" w:hAnsi="Arial" w:cs="Arial"/>
          <w:sz w:val="24"/>
          <w:szCs w:val="24"/>
        </w:rPr>
        <w:t xml:space="preserve"> identificados con la atención farmacéutica, (PRM)</w:t>
      </w:r>
      <w:r>
        <w:rPr>
          <w:rFonts w:ascii="Arial" w:hAnsi="Arial" w:cs="Arial"/>
          <w:sz w:val="24"/>
          <w:szCs w:val="24"/>
        </w:rPr>
        <w:t>.</w:t>
      </w:r>
    </w:p>
    <w:p w14:paraId="15EE1AC1" w14:textId="77777777" w:rsidR="00D323B1" w:rsidRDefault="006C1EE1" w:rsidP="00573C83">
      <w:pPr>
        <w:pStyle w:val="Prrafodelista"/>
        <w:numPr>
          <w:ilvl w:val="0"/>
          <w:numId w:val="13"/>
        </w:numPr>
        <w:spacing w:line="360" w:lineRule="auto"/>
        <w:jc w:val="both"/>
        <w:rPr>
          <w:rFonts w:ascii="Arial" w:hAnsi="Arial" w:cs="Arial"/>
          <w:sz w:val="24"/>
          <w:szCs w:val="24"/>
        </w:rPr>
      </w:pPr>
      <w:r>
        <w:rPr>
          <w:rFonts w:ascii="Arial" w:hAnsi="Arial" w:cs="Arial"/>
          <w:sz w:val="24"/>
          <w:szCs w:val="24"/>
        </w:rPr>
        <w:t xml:space="preserve">Establecer las </w:t>
      </w:r>
      <w:r w:rsidR="00D323B1">
        <w:rPr>
          <w:rFonts w:ascii="Arial" w:hAnsi="Arial" w:cs="Arial"/>
          <w:sz w:val="24"/>
          <w:szCs w:val="24"/>
        </w:rPr>
        <w:t xml:space="preserve">intervenciones </w:t>
      </w:r>
      <w:r>
        <w:rPr>
          <w:rFonts w:ascii="Arial" w:hAnsi="Arial" w:cs="Arial"/>
          <w:sz w:val="24"/>
          <w:szCs w:val="24"/>
        </w:rPr>
        <w:t>q</w:t>
      </w:r>
      <w:r w:rsidR="002161EA">
        <w:rPr>
          <w:rFonts w:ascii="Arial" w:hAnsi="Arial" w:cs="Arial"/>
          <w:sz w:val="24"/>
          <w:szCs w:val="24"/>
        </w:rPr>
        <w:t>u</w:t>
      </w:r>
      <w:r>
        <w:rPr>
          <w:rFonts w:ascii="Arial" w:hAnsi="Arial" w:cs="Arial"/>
          <w:sz w:val="24"/>
          <w:szCs w:val="24"/>
        </w:rPr>
        <w:t xml:space="preserve">e </w:t>
      </w:r>
      <w:r w:rsidR="00D323B1">
        <w:rPr>
          <w:rFonts w:ascii="Arial" w:hAnsi="Arial" w:cs="Arial"/>
          <w:sz w:val="24"/>
          <w:szCs w:val="24"/>
        </w:rPr>
        <w:t xml:space="preserve">realiza el profesional farmacéutico, para mejorar </w:t>
      </w:r>
      <w:r>
        <w:rPr>
          <w:rFonts w:ascii="Arial" w:hAnsi="Arial" w:cs="Arial"/>
          <w:sz w:val="24"/>
          <w:szCs w:val="24"/>
        </w:rPr>
        <w:t>la calidad de vida del paciente.</w:t>
      </w:r>
    </w:p>
    <w:p w14:paraId="6A852DC3" w14:textId="4D348151" w:rsidR="00D323B1" w:rsidRPr="0004580A" w:rsidRDefault="00573C83" w:rsidP="00573C83">
      <w:pPr>
        <w:pStyle w:val="Prrafodelista"/>
        <w:numPr>
          <w:ilvl w:val="0"/>
          <w:numId w:val="13"/>
        </w:numPr>
        <w:spacing w:line="360" w:lineRule="auto"/>
        <w:jc w:val="both"/>
        <w:rPr>
          <w:rFonts w:ascii="Arial" w:hAnsi="Arial" w:cs="Arial"/>
          <w:sz w:val="24"/>
          <w:szCs w:val="24"/>
        </w:rPr>
      </w:pPr>
      <w:r>
        <w:rPr>
          <w:rFonts w:ascii="Arial" w:hAnsi="Arial" w:cs="Arial"/>
          <w:sz w:val="24"/>
          <w:szCs w:val="24"/>
        </w:rPr>
        <w:t xml:space="preserve">Determinar </w:t>
      </w:r>
      <w:r w:rsidR="00D323B1">
        <w:rPr>
          <w:rFonts w:ascii="Arial" w:hAnsi="Arial" w:cs="Arial"/>
          <w:sz w:val="24"/>
          <w:szCs w:val="24"/>
        </w:rPr>
        <w:t>logros obtenidos en</w:t>
      </w:r>
      <w:r w:rsidR="00D323B1" w:rsidRPr="0004580A">
        <w:rPr>
          <w:rFonts w:ascii="Arial" w:hAnsi="Arial" w:cs="Arial"/>
          <w:sz w:val="24"/>
          <w:szCs w:val="24"/>
        </w:rPr>
        <w:t xml:space="preserve"> pacientes con seguimiento farmacoterapéutico</w:t>
      </w:r>
      <w:r w:rsidR="006C1EE1">
        <w:rPr>
          <w:rFonts w:ascii="Arial" w:hAnsi="Arial" w:cs="Arial"/>
          <w:sz w:val="24"/>
          <w:szCs w:val="24"/>
        </w:rPr>
        <w:t>.</w:t>
      </w:r>
    </w:p>
    <w:p w14:paraId="12396EE7" w14:textId="77777777" w:rsidR="00D323B1" w:rsidRDefault="00D323B1" w:rsidP="00D323B1">
      <w:pPr>
        <w:pStyle w:val="Prrafodelista"/>
        <w:spacing w:line="360" w:lineRule="auto"/>
        <w:jc w:val="both"/>
        <w:rPr>
          <w:rFonts w:ascii="Arial" w:hAnsi="Arial" w:cs="Arial"/>
          <w:sz w:val="24"/>
          <w:szCs w:val="24"/>
        </w:rPr>
      </w:pPr>
    </w:p>
    <w:p w14:paraId="40605E52" w14:textId="77777777" w:rsidR="009E29EB" w:rsidRDefault="009E29EB" w:rsidP="009E29EB">
      <w:pPr>
        <w:spacing w:line="360" w:lineRule="auto"/>
        <w:jc w:val="both"/>
        <w:rPr>
          <w:rFonts w:ascii="Arial" w:hAnsi="Arial" w:cs="Arial"/>
          <w:b/>
          <w:sz w:val="28"/>
          <w:szCs w:val="24"/>
        </w:rPr>
      </w:pPr>
    </w:p>
    <w:p w14:paraId="4C0F57CA" w14:textId="77777777" w:rsidR="008F5F32" w:rsidRDefault="008F5F32" w:rsidP="009E29EB">
      <w:pPr>
        <w:spacing w:line="360" w:lineRule="auto"/>
        <w:jc w:val="both"/>
        <w:rPr>
          <w:rFonts w:ascii="Arial" w:hAnsi="Arial" w:cs="Arial"/>
          <w:b/>
          <w:sz w:val="28"/>
          <w:szCs w:val="24"/>
        </w:rPr>
      </w:pPr>
    </w:p>
    <w:p w14:paraId="03A7BEB9" w14:textId="77777777" w:rsidR="008F5F32" w:rsidRDefault="008F5F32" w:rsidP="009E29EB">
      <w:pPr>
        <w:spacing w:line="360" w:lineRule="auto"/>
        <w:jc w:val="both"/>
        <w:rPr>
          <w:rFonts w:ascii="Arial" w:hAnsi="Arial" w:cs="Arial"/>
          <w:b/>
          <w:sz w:val="28"/>
          <w:szCs w:val="24"/>
        </w:rPr>
      </w:pPr>
    </w:p>
    <w:p w14:paraId="554C669E" w14:textId="77777777" w:rsidR="008F5F32" w:rsidRDefault="008F5F32" w:rsidP="009E29EB">
      <w:pPr>
        <w:spacing w:line="360" w:lineRule="auto"/>
        <w:jc w:val="both"/>
        <w:rPr>
          <w:rFonts w:ascii="Arial" w:hAnsi="Arial" w:cs="Arial"/>
          <w:b/>
          <w:sz w:val="28"/>
          <w:szCs w:val="24"/>
        </w:rPr>
      </w:pPr>
    </w:p>
    <w:p w14:paraId="6F09AA11" w14:textId="77777777" w:rsidR="006C1EE1" w:rsidRDefault="006C1EE1">
      <w:pPr>
        <w:rPr>
          <w:rFonts w:ascii="Arial" w:hAnsi="Arial" w:cs="Arial"/>
          <w:b/>
          <w:sz w:val="28"/>
          <w:szCs w:val="24"/>
        </w:rPr>
      </w:pPr>
      <w:r>
        <w:rPr>
          <w:rFonts w:ascii="Arial" w:hAnsi="Arial" w:cs="Arial"/>
          <w:b/>
          <w:sz w:val="28"/>
          <w:szCs w:val="24"/>
        </w:rPr>
        <w:br w:type="page"/>
      </w:r>
    </w:p>
    <w:p w14:paraId="60CE32E1" w14:textId="77777777" w:rsidR="008F5F32" w:rsidRDefault="008F5F32" w:rsidP="00D064F9">
      <w:pPr>
        <w:spacing w:line="360" w:lineRule="auto"/>
        <w:jc w:val="both"/>
        <w:rPr>
          <w:rFonts w:ascii="Arial" w:hAnsi="Arial" w:cs="Arial"/>
          <w:b/>
          <w:sz w:val="28"/>
          <w:szCs w:val="24"/>
        </w:rPr>
      </w:pPr>
    </w:p>
    <w:p w14:paraId="6182C05F" w14:textId="77777777" w:rsidR="00D064F9" w:rsidRDefault="00D064F9" w:rsidP="00D064F9">
      <w:pPr>
        <w:pStyle w:val="Ttulo1"/>
        <w:numPr>
          <w:ilvl w:val="0"/>
          <w:numId w:val="7"/>
        </w:numPr>
        <w:rPr>
          <w:rFonts w:ascii="Arial" w:hAnsi="Arial" w:cs="Arial"/>
          <w:b/>
          <w:color w:val="000000" w:themeColor="text1"/>
          <w:sz w:val="24"/>
        </w:rPr>
      </w:pPr>
      <w:bookmarkStart w:id="6" w:name="_Toc522956123"/>
      <w:r w:rsidRPr="006C1EE1">
        <w:rPr>
          <w:rFonts w:ascii="Arial" w:hAnsi="Arial" w:cs="Arial"/>
          <w:b/>
          <w:color w:val="000000" w:themeColor="text1"/>
          <w:sz w:val="24"/>
        </w:rPr>
        <w:t>MARCO TEORICO</w:t>
      </w:r>
      <w:bookmarkEnd w:id="6"/>
    </w:p>
    <w:p w14:paraId="1BF52174" w14:textId="77777777" w:rsidR="00255679" w:rsidRDefault="00255679" w:rsidP="00255679"/>
    <w:p w14:paraId="2611207B" w14:textId="136F53C8" w:rsidR="00255679" w:rsidRPr="00255679" w:rsidRDefault="00255679" w:rsidP="00255679">
      <w:pPr>
        <w:rPr>
          <w:rFonts w:ascii="Arial" w:hAnsi="Arial" w:cs="Arial"/>
          <w:sz w:val="24"/>
        </w:rPr>
      </w:pPr>
      <w:r>
        <w:rPr>
          <w:rFonts w:ascii="Arial" w:hAnsi="Arial" w:cs="Arial"/>
          <w:sz w:val="24"/>
        </w:rPr>
        <w:t>Hablar de todas las variables</w:t>
      </w:r>
    </w:p>
    <w:p w14:paraId="701AE628" w14:textId="11E10CEC" w:rsidR="00D064F9" w:rsidRPr="00255679" w:rsidRDefault="00D064F9" w:rsidP="00255679">
      <w:pPr>
        <w:rPr>
          <w:rFonts w:ascii="Arial" w:hAnsi="Arial" w:cs="Arial"/>
          <w:color w:val="000000" w:themeColor="text1"/>
          <w:sz w:val="24"/>
        </w:rPr>
      </w:pPr>
      <w:r>
        <w:rPr>
          <w:rFonts w:ascii="Arial" w:hAnsi="Arial" w:cs="Arial"/>
          <w:b/>
          <w:color w:val="000000" w:themeColor="text1"/>
          <w:sz w:val="28"/>
        </w:rPr>
        <w:br w:type="page"/>
      </w:r>
    </w:p>
    <w:p w14:paraId="52FC9114" w14:textId="77777777" w:rsidR="00D064F9" w:rsidRPr="007E3945" w:rsidRDefault="00D064F9" w:rsidP="00D064F9">
      <w:pPr>
        <w:pStyle w:val="Ttulo1"/>
        <w:numPr>
          <w:ilvl w:val="0"/>
          <w:numId w:val="7"/>
        </w:numPr>
        <w:rPr>
          <w:rFonts w:ascii="Arial" w:hAnsi="Arial" w:cs="Arial"/>
          <w:b/>
          <w:color w:val="000000" w:themeColor="text1"/>
          <w:sz w:val="24"/>
        </w:rPr>
      </w:pPr>
      <w:bookmarkStart w:id="7" w:name="_Toc522956124"/>
      <w:r w:rsidRPr="007E3945">
        <w:rPr>
          <w:rFonts w:ascii="Arial" w:hAnsi="Arial" w:cs="Arial"/>
          <w:b/>
          <w:color w:val="000000" w:themeColor="text1"/>
          <w:sz w:val="24"/>
        </w:rPr>
        <w:lastRenderedPageBreak/>
        <w:t>DISEÑO METODOLOGICO</w:t>
      </w:r>
      <w:bookmarkEnd w:id="7"/>
    </w:p>
    <w:p w14:paraId="3E56928B" w14:textId="77777777" w:rsidR="008E28D0" w:rsidRPr="00CC3452" w:rsidRDefault="008E28D0" w:rsidP="008E28D0">
      <w:pPr>
        <w:rPr>
          <w:sz w:val="20"/>
        </w:rPr>
      </w:pPr>
    </w:p>
    <w:p w14:paraId="1A40B604" w14:textId="77777777" w:rsidR="008E28D0" w:rsidRDefault="008E28D0"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Tipo de estudio</w:t>
      </w:r>
    </w:p>
    <w:p w14:paraId="3F9370EC" w14:textId="615BEFDA" w:rsidR="0070782F" w:rsidRPr="007E3945" w:rsidRDefault="0051619F" w:rsidP="0070782F">
      <w:pPr>
        <w:pStyle w:val="Prrafodelista"/>
        <w:spacing w:line="360" w:lineRule="auto"/>
        <w:rPr>
          <w:rFonts w:ascii="Arial" w:hAnsi="Arial" w:cs="Arial"/>
          <w:color w:val="000000" w:themeColor="text1"/>
          <w:sz w:val="24"/>
        </w:rPr>
      </w:pPr>
      <w:r>
        <w:rPr>
          <w:rFonts w:ascii="Arial" w:hAnsi="Arial" w:cs="Arial"/>
          <w:color w:val="000000" w:themeColor="text1"/>
          <w:sz w:val="24"/>
        </w:rPr>
        <w:t xml:space="preserve">El presente estudio es </w:t>
      </w:r>
      <w:r w:rsidR="007E3945" w:rsidRPr="007E3945">
        <w:rPr>
          <w:rFonts w:ascii="Arial" w:hAnsi="Arial" w:cs="Arial"/>
          <w:color w:val="000000" w:themeColor="text1"/>
          <w:sz w:val="24"/>
        </w:rPr>
        <w:t>Descriptivo de corte transversal</w:t>
      </w:r>
    </w:p>
    <w:p w14:paraId="165FF3CA" w14:textId="77777777" w:rsidR="0070782F" w:rsidRDefault="008E28D0" w:rsidP="0070782F">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Área de estudio</w:t>
      </w:r>
    </w:p>
    <w:p w14:paraId="119B5279" w14:textId="79ADA570" w:rsidR="0070782F" w:rsidRPr="00B61752" w:rsidRDefault="00016A7A" w:rsidP="00B61752">
      <w:pPr>
        <w:pStyle w:val="Prrafodelista"/>
        <w:spacing w:line="360" w:lineRule="auto"/>
        <w:rPr>
          <w:rFonts w:ascii="Arial" w:hAnsi="Arial" w:cs="Arial"/>
          <w:color w:val="000000" w:themeColor="text1"/>
          <w:sz w:val="24"/>
        </w:rPr>
      </w:pPr>
      <w:r>
        <w:rPr>
          <w:rFonts w:ascii="Arial" w:hAnsi="Arial" w:cs="Arial"/>
          <w:color w:val="000000" w:themeColor="text1"/>
          <w:sz w:val="24"/>
        </w:rPr>
        <w:t>Farmacia Especializada Metropolitana del Ministerio de Salud de El Salvador</w:t>
      </w:r>
      <w:r w:rsidR="00005348">
        <w:rPr>
          <w:rFonts w:ascii="Arial" w:hAnsi="Arial" w:cs="Arial"/>
          <w:color w:val="000000" w:themeColor="text1"/>
          <w:sz w:val="24"/>
        </w:rPr>
        <w:t xml:space="preserve"> (MINSAL).</w:t>
      </w:r>
    </w:p>
    <w:p w14:paraId="0EB7AA87" w14:textId="77777777" w:rsidR="008E28D0" w:rsidRDefault="008E28D0" w:rsidP="00CC3452">
      <w:pPr>
        <w:pStyle w:val="Prrafodelista"/>
        <w:numPr>
          <w:ilvl w:val="0"/>
          <w:numId w:val="10"/>
        </w:numPr>
        <w:spacing w:line="360" w:lineRule="auto"/>
        <w:rPr>
          <w:rFonts w:ascii="Arial" w:hAnsi="Arial" w:cs="Arial"/>
          <w:b/>
          <w:color w:val="000000" w:themeColor="text1"/>
          <w:sz w:val="24"/>
        </w:rPr>
      </w:pPr>
      <w:commentRangeStart w:id="8"/>
      <w:commentRangeStart w:id="9"/>
      <w:r w:rsidRPr="00CC3452">
        <w:rPr>
          <w:rFonts w:ascii="Arial" w:hAnsi="Arial" w:cs="Arial"/>
          <w:b/>
          <w:color w:val="000000" w:themeColor="text1"/>
          <w:sz w:val="24"/>
        </w:rPr>
        <w:t>Universo</w:t>
      </w:r>
      <w:commentRangeEnd w:id="8"/>
      <w:r w:rsidR="00016A7A">
        <w:rPr>
          <w:rStyle w:val="Refdecomentario"/>
        </w:rPr>
        <w:commentReference w:id="8"/>
      </w:r>
      <w:commentRangeEnd w:id="9"/>
      <w:r w:rsidR="00016A7A">
        <w:rPr>
          <w:rStyle w:val="Refdecomentario"/>
        </w:rPr>
        <w:commentReference w:id="9"/>
      </w:r>
    </w:p>
    <w:p w14:paraId="3715A3DB" w14:textId="77777777" w:rsidR="00CC3452" w:rsidRDefault="00634B8D" w:rsidP="00E65640">
      <w:pPr>
        <w:pStyle w:val="Prrafodelista"/>
        <w:spacing w:line="360" w:lineRule="auto"/>
        <w:jc w:val="both"/>
        <w:rPr>
          <w:rFonts w:ascii="Arial" w:hAnsi="Arial" w:cs="Arial"/>
          <w:color w:val="000000" w:themeColor="text1"/>
          <w:sz w:val="24"/>
        </w:rPr>
      </w:pPr>
      <w:r>
        <w:rPr>
          <w:rFonts w:ascii="Arial" w:hAnsi="Arial" w:cs="Arial"/>
          <w:color w:val="000000" w:themeColor="text1"/>
          <w:sz w:val="24"/>
        </w:rPr>
        <w:t>Farmacia Especializada Metropolitana atiende aproximadamente un total de 30,000 pacientes al año</w:t>
      </w:r>
      <w:r>
        <w:rPr>
          <w:rStyle w:val="Refdenotaalpie"/>
          <w:rFonts w:ascii="Arial" w:hAnsi="Arial" w:cs="Arial"/>
          <w:color w:val="000000" w:themeColor="text1"/>
          <w:sz w:val="24"/>
        </w:rPr>
        <w:footnoteReference w:id="2"/>
      </w:r>
      <w:r w:rsidR="00E65640">
        <w:rPr>
          <w:rFonts w:ascii="Arial" w:hAnsi="Arial" w:cs="Arial"/>
          <w:color w:val="000000" w:themeColor="text1"/>
          <w:sz w:val="24"/>
        </w:rPr>
        <w:t>, para el presente protocolo de investigación se ha considerado como universo los 30,000 pacientes teniendo como referencia que el periodo en el que se desarrollara el estudio es de un año a partir de agosto 2017 finalizando en agosto 2018.</w:t>
      </w:r>
    </w:p>
    <w:p w14:paraId="543BE5D8" w14:textId="77777777" w:rsidR="0070782F" w:rsidRPr="00634B8D" w:rsidRDefault="0070782F" w:rsidP="00E65640">
      <w:pPr>
        <w:pStyle w:val="Prrafodelista"/>
        <w:spacing w:line="360" w:lineRule="auto"/>
        <w:jc w:val="both"/>
        <w:rPr>
          <w:rFonts w:ascii="Arial" w:hAnsi="Arial" w:cs="Arial"/>
          <w:color w:val="000000" w:themeColor="text1"/>
          <w:sz w:val="24"/>
        </w:rPr>
      </w:pPr>
    </w:p>
    <w:p w14:paraId="18ED6EC8" w14:textId="77777777" w:rsidR="008E28D0" w:rsidRDefault="008E28D0"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 xml:space="preserve">Muestra </w:t>
      </w:r>
    </w:p>
    <w:p w14:paraId="67BFA3EE" w14:textId="77777777" w:rsidR="00026C0B" w:rsidRDefault="00026C0B" w:rsidP="00026C0B">
      <w:pPr>
        <w:spacing w:line="360" w:lineRule="auto"/>
        <w:ind w:left="708"/>
        <w:rPr>
          <w:rFonts w:ascii="Arial" w:hAnsi="Arial" w:cs="Arial"/>
          <w:color w:val="000000" w:themeColor="text1"/>
          <w:sz w:val="24"/>
        </w:rPr>
      </w:pPr>
      <w:r>
        <w:rPr>
          <w:rFonts w:ascii="Arial" w:hAnsi="Arial" w:cs="Arial"/>
          <w:color w:val="000000" w:themeColor="text1"/>
          <w:sz w:val="24"/>
        </w:rPr>
        <w:t>El cálculo de la muestra se realiza mediante la siguiente formula.</w:t>
      </w:r>
    </w:p>
    <w:p w14:paraId="3E00C0EC" w14:textId="77777777" w:rsidR="00026C0B" w:rsidRPr="00026C0B" w:rsidRDefault="00026C0B" w:rsidP="00026C0B">
      <w:pPr>
        <w:pStyle w:val="Prrafodelista"/>
        <w:spacing w:line="360" w:lineRule="auto"/>
        <w:rPr>
          <w:rFonts w:ascii="Arial" w:hAnsi="Arial" w:cs="Arial"/>
          <w:color w:val="000000" w:themeColor="text1"/>
          <w:sz w:val="24"/>
        </w:rPr>
      </w:pPr>
      <w:r w:rsidRPr="00026C0B">
        <w:rPr>
          <w:rFonts w:ascii="Arial" w:hAnsi="Arial" w:cs="Arial"/>
          <w:b/>
          <w:color w:val="000000" w:themeColor="text1"/>
          <w:sz w:val="24"/>
        </w:rPr>
        <w:t>Calculo de la muestra</w:t>
      </w:r>
      <w:r w:rsidRPr="00026C0B">
        <w:rPr>
          <w:rFonts w:ascii="Arial" w:hAnsi="Arial" w:cs="Arial"/>
          <w:color w:val="000000" w:themeColor="text1"/>
          <w:sz w:val="24"/>
        </w:rPr>
        <w:t xml:space="preserve"> = </w:t>
      </w:r>
      <m:oMath>
        <m:f>
          <m:fPr>
            <m:ctrlPr>
              <w:rPr>
                <w:rFonts w:ascii="Cambria Math" w:hAnsi="Cambria Math" w:cs="Arial"/>
                <w:i/>
                <w:color w:val="000000" w:themeColor="text1"/>
                <w:sz w:val="36"/>
              </w:rPr>
            </m:ctrlPr>
          </m:fPr>
          <m:num>
            <m:f>
              <m:fPr>
                <m:ctrlPr>
                  <w:rPr>
                    <w:rFonts w:ascii="Cambria Math" w:hAnsi="Cambria Math" w:cs="Arial"/>
                    <w:i/>
                    <w:color w:val="000000" w:themeColor="text1"/>
                    <w:sz w:val="36"/>
                  </w:rPr>
                </m:ctrlPr>
              </m:fPr>
              <m:num>
                <m:sSup>
                  <m:sSupPr>
                    <m:ctrlPr>
                      <w:rPr>
                        <w:rFonts w:ascii="Cambria Math" w:hAnsi="Cambria Math" w:cs="Arial"/>
                        <w:i/>
                        <w:color w:val="000000" w:themeColor="text1"/>
                        <w:sz w:val="36"/>
                      </w:rPr>
                    </m:ctrlPr>
                  </m:sSupPr>
                  <m:e>
                    <m:r>
                      <w:rPr>
                        <w:rFonts w:ascii="Cambria Math" w:hAnsi="Cambria Math" w:cs="Arial"/>
                        <w:color w:val="000000" w:themeColor="text1"/>
                        <w:sz w:val="36"/>
                      </w:rPr>
                      <m:t>z</m:t>
                    </m:r>
                  </m:e>
                  <m:sup>
                    <m:r>
                      <w:rPr>
                        <w:rFonts w:ascii="Cambria Math" w:hAnsi="Cambria Math" w:cs="Arial"/>
                        <w:color w:val="000000" w:themeColor="text1"/>
                        <w:sz w:val="36"/>
                      </w:rPr>
                      <m:t>2</m:t>
                    </m:r>
                  </m:sup>
                </m:sSup>
                <m:r>
                  <w:rPr>
                    <w:rFonts w:ascii="Cambria Math" w:hAnsi="Cambria Math" w:cs="Arial"/>
                    <w:color w:val="000000" w:themeColor="text1"/>
                    <w:sz w:val="36"/>
                  </w:rPr>
                  <m:t>x p (1-p)</m:t>
                </m:r>
              </m:num>
              <m:den>
                <m:r>
                  <w:rPr>
                    <w:rFonts w:ascii="Cambria Math" w:hAnsi="Cambria Math" w:cs="Arial"/>
                    <w:color w:val="000000" w:themeColor="text1"/>
                    <w:sz w:val="36"/>
                  </w:rPr>
                  <m:t>e²</m:t>
                </m:r>
              </m:den>
            </m:f>
          </m:num>
          <m:den>
            <m:r>
              <w:rPr>
                <w:rFonts w:ascii="Cambria Math" w:hAnsi="Cambria Math" w:cs="Arial"/>
                <w:color w:val="000000" w:themeColor="text1"/>
                <w:sz w:val="36"/>
              </w:rPr>
              <m:t xml:space="preserve">1+( </m:t>
            </m:r>
            <m:f>
              <m:fPr>
                <m:ctrlPr>
                  <w:rPr>
                    <w:rFonts w:ascii="Cambria Math" w:hAnsi="Cambria Math" w:cs="Arial"/>
                    <w:i/>
                    <w:color w:val="000000" w:themeColor="text1"/>
                    <w:sz w:val="36"/>
                  </w:rPr>
                </m:ctrlPr>
              </m:fPr>
              <m:num>
                <m:sSup>
                  <m:sSupPr>
                    <m:ctrlPr>
                      <w:rPr>
                        <w:rFonts w:ascii="Cambria Math" w:hAnsi="Cambria Math" w:cs="Arial"/>
                        <w:i/>
                        <w:color w:val="000000" w:themeColor="text1"/>
                        <w:sz w:val="36"/>
                      </w:rPr>
                    </m:ctrlPr>
                  </m:sSupPr>
                  <m:e>
                    <m:r>
                      <w:rPr>
                        <w:rFonts w:ascii="Cambria Math" w:hAnsi="Cambria Math" w:cs="Arial"/>
                        <w:color w:val="000000" w:themeColor="text1"/>
                        <w:sz w:val="36"/>
                      </w:rPr>
                      <m:t>z</m:t>
                    </m:r>
                  </m:e>
                  <m:sup>
                    <m:r>
                      <w:rPr>
                        <w:rFonts w:ascii="Cambria Math" w:hAnsi="Cambria Math" w:cs="Arial"/>
                        <w:color w:val="000000" w:themeColor="text1"/>
                        <w:sz w:val="36"/>
                      </w:rPr>
                      <m:t>2</m:t>
                    </m:r>
                  </m:sup>
                </m:sSup>
                <m:r>
                  <w:rPr>
                    <w:rFonts w:ascii="Cambria Math" w:hAnsi="Cambria Math" w:cs="Arial"/>
                    <w:color w:val="000000" w:themeColor="text1"/>
                    <w:sz w:val="36"/>
                  </w:rPr>
                  <m:t xml:space="preserve">x p </m:t>
                </m:r>
                <m:d>
                  <m:dPr>
                    <m:ctrlPr>
                      <w:rPr>
                        <w:rFonts w:ascii="Cambria Math" w:hAnsi="Cambria Math" w:cs="Arial"/>
                        <w:i/>
                        <w:color w:val="000000" w:themeColor="text1"/>
                        <w:sz w:val="36"/>
                      </w:rPr>
                    </m:ctrlPr>
                  </m:dPr>
                  <m:e>
                    <m:r>
                      <w:rPr>
                        <w:rFonts w:ascii="Cambria Math" w:hAnsi="Cambria Math" w:cs="Arial"/>
                        <w:color w:val="000000" w:themeColor="text1"/>
                        <w:sz w:val="36"/>
                      </w:rPr>
                      <m:t xml:space="preserve"> 1-p</m:t>
                    </m:r>
                  </m:e>
                </m:d>
              </m:num>
              <m:den>
                <m:sSup>
                  <m:sSupPr>
                    <m:ctrlPr>
                      <w:rPr>
                        <w:rFonts w:ascii="Cambria Math" w:hAnsi="Cambria Math" w:cs="Arial"/>
                        <w:i/>
                        <w:color w:val="000000" w:themeColor="text1"/>
                        <w:sz w:val="36"/>
                      </w:rPr>
                    </m:ctrlPr>
                  </m:sSupPr>
                  <m:e>
                    <m:r>
                      <w:rPr>
                        <w:rFonts w:ascii="Cambria Math" w:hAnsi="Cambria Math" w:cs="Arial"/>
                        <w:color w:val="000000" w:themeColor="text1"/>
                        <w:sz w:val="36"/>
                      </w:rPr>
                      <m:t>e</m:t>
                    </m:r>
                  </m:e>
                  <m:sup>
                    <m:r>
                      <w:rPr>
                        <w:rFonts w:ascii="Cambria Math" w:hAnsi="Cambria Math" w:cs="Arial"/>
                        <w:color w:val="000000" w:themeColor="text1"/>
                        <w:sz w:val="36"/>
                      </w:rPr>
                      <m:t>2</m:t>
                    </m:r>
                  </m:sup>
                </m:sSup>
                <m:r>
                  <w:rPr>
                    <w:rFonts w:ascii="Cambria Math" w:hAnsi="Cambria Math" w:cs="Arial"/>
                    <w:color w:val="000000" w:themeColor="text1"/>
                    <w:sz w:val="36"/>
                  </w:rPr>
                  <m:t>N</m:t>
                </m:r>
              </m:den>
            </m:f>
            <m:r>
              <w:rPr>
                <w:rFonts w:ascii="Cambria Math" w:hAnsi="Cambria Math" w:cs="Arial"/>
                <w:color w:val="000000" w:themeColor="text1"/>
                <w:sz w:val="36"/>
              </w:rPr>
              <m:t>)</m:t>
            </m:r>
          </m:den>
        </m:f>
      </m:oMath>
    </w:p>
    <w:p w14:paraId="3DF5E0F2" w14:textId="77777777" w:rsidR="00026C0B" w:rsidRPr="00026C0B" w:rsidRDefault="00026C0B" w:rsidP="00026C0B">
      <w:pPr>
        <w:pStyle w:val="Prrafodelista"/>
        <w:spacing w:line="360" w:lineRule="auto"/>
        <w:rPr>
          <w:rFonts w:ascii="Arial" w:hAnsi="Arial" w:cs="Arial"/>
          <w:b/>
          <w:color w:val="000000" w:themeColor="text1"/>
          <w:sz w:val="24"/>
          <w:szCs w:val="24"/>
        </w:rPr>
      </w:pPr>
      <w:r w:rsidRPr="00026C0B">
        <w:rPr>
          <w:rFonts w:ascii="Arial" w:hAnsi="Arial" w:cs="Arial"/>
          <w:b/>
          <w:color w:val="000000" w:themeColor="text1"/>
          <w:sz w:val="24"/>
          <w:szCs w:val="24"/>
        </w:rPr>
        <w:t>Donde:</w:t>
      </w:r>
    </w:p>
    <w:p w14:paraId="1CC37B22" w14:textId="77777777" w:rsidR="00026C0B" w:rsidRDefault="00026C0B" w:rsidP="00026C0B">
      <w:pPr>
        <w:pStyle w:val="Prrafodelista"/>
        <w:spacing w:line="360" w:lineRule="auto"/>
        <w:rPr>
          <w:rFonts w:ascii="Arial" w:hAnsi="Arial" w:cs="Arial"/>
          <w:color w:val="333E48"/>
          <w:sz w:val="24"/>
          <w:szCs w:val="24"/>
          <w:shd w:val="clear" w:color="auto" w:fill="FFFFFF"/>
        </w:rPr>
      </w:pPr>
      <w:r w:rsidRPr="00026C0B">
        <w:rPr>
          <w:rFonts w:ascii="Arial" w:hAnsi="Arial" w:cs="Arial"/>
          <w:color w:val="333E48"/>
          <w:sz w:val="24"/>
          <w:szCs w:val="24"/>
          <w:shd w:val="clear" w:color="auto" w:fill="FFFFFF"/>
        </w:rPr>
        <w:t>N = tamaño de la población </w:t>
      </w:r>
      <w:r w:rsidRPr="00026C0B">
        <w:rPr>
          <w:rFonts w:ascii="Arial" w:hAnsi="Arial" w:cs="Arial"/>
          <w:color w:val="00BF6F"/>
          <w:sz w:val="24"/>
          <w:szCs w:val="24"/>
          <w:shd w:val="clear" w:color="auto" w:fill="FFFFFF"/>
        </w:rPr>
        <w:t>•</w:t>
      </w:r>
      <w:r w:rsidRPr="00026C0B">
        <w:rPr>
          <w:rFonts w:ascii="Arial" w:hAnsi="Arial" w:cs="Arial"/>
          <w:color w:val="333E48"/>
          <w:sz w:val="24"/>
          <w:szCs w:val="24"/>
          <w:shd w:val="clear" w:color="auto" w:fill="FFFFFF"/>
        </w:rPr>
        <w:t> e = margen de error (porcentaje expresado con decimales) </w:t>
      </w:r>
      <w:r w:rsidRPr="00026C0B">
        <w:rPr>
          <w:rFonts w:ascii="Arial" w:hAnsi="Arial" w:cs="Arial"/>
          <w:color w:val="00BF6F"/>
          <w:sz w:val="24"/>
          <w:szCs w:val="24"/>
          <w:shd w:val="clear" w:color="auto" w:fill="FFFFFF"/>
        </w:rPr>
        <w:t>•</w:t>
      </w:r>
      <w:r w:rsidRPr="00026C0B">
        <w:rPr>
          <w:rFonts w:ascii="Arial" w:hAnsi="Arial" w:cs="Arial"/>
          <w:color w:val="333E48"/>
          <w:sz w:val="24"/>
          <w:szCs w:val="24"/>
          <w:shd w:val="clear" w:color="auto" w:fill="FFFFFF"/>
        </w:rPr>
        <w:t> z = puntuación z</w:t>
      </w:r>
    </w:p>
    <w:p w14:paraId="12578B51" w14:textId="77777777" w:rsidR="00026C0B" w:rsidRPr="00026C0B" w:rsidRDefault="00026C0B" w:rsidP="00026C0B">
      <w:pPr>
        <w:spacing w:line="360" w:lineRule="auto"/>
        <w:ind w:left="708"/>
        <w:rPr>
          <w:rFonts w:ascii="Arial" w:hAnsi="Arial" w:cs="Arial"/>
          <w:color w:val="000000" w:themeColor="text1"/>
          <w:sz w:val="24"/>
        </w:rPr>
      </w:pPr>
    </w:p>
    <w:p w14:paraId="43884C3C" w14:textId="77777777" w:rsidR="00E65640" w:rsidRDefault="00E65640" w:rsidP="00E65640">
      <w:pPr>
        <w:pStyle w:val="Prrafodelista"/>
        <w:spacing w:line="360" w:lineRule="auto"/>
        <w:rPr>
          <w:rFonts w:ascii="Arial" w:hAnsi="Arial" w:cs="Arial"/>
          <w:color w:val="000000" w:themeColor="text1"/>
          <w:sz w:val="24"/>
        </w:rPr>
      </w:pPr>
      <w:r>
        <w:rPr>
          <w:rFonts w:ascii="Arial" w:hAnsi="Arial" w:cs="Arial"/>
          <w:color w:val="000000" w:themeColor="text1"/>
          <w:sz w:val="24"/>
        </w:rPr>
        <w:t>Para la muestra que se utilizara en el presente protocolo de investigación se han considerado los siguientes criterios.</w:t>
      </w:r>
    </w:p>
    <w:p w14:paraId="5EE18145" w14:textId="77777777" w:rsidR="00026C0B" w:rsidRDefault="00026C0B" w:rsidP="00E65640">
      <w:pPr>
        <w:pStyle w:val="Prrafodelista"/>
        <w:spacing w:line="360" w:lineRule="auto"/>
        <w:rPr>
          <w:rFonts w:ascii="Arial" w:hAnsi="Arial" w:cs="Arial"/>
          <w:color w:val="000000" w:themeColor="text1"/>
          <w:sz w:val="24"/>
        </w:rPr>
      </w:pPr>
    </w:p>
    <w:p w14:paraId="0C292E5A" w14:textId="77777777" w:rsidR="00E65640" w:rsidRDefault="00E65640" w:rsidP="00E65640">
      <w:pPr>
        <w:pStyle w:val="Prrafodelista"/>
        <w:spacing w:line="360" w:lineRule="auto"/>
        <w:rPr>
          <w:rFonts w:ascii="Arial" w:hAnsi="Arial" w:cs="Arial"/>
          <w:color w:val="000000" w:themeColor="text1"/>
          <w:sz w:val="24"/>
        </w:rPr>
      </w:pPr>
      <w:commentRangeStart w:id="10"/>
      <w:r>
        <w:rPr>
          <w:rFonts w:ascii="Arial" w:hAnsi="Arial" w:cs="Arial"/>
          <w:b/>
          <w:color w:val="000000" w:themeColor="text1"/>
          <w:sz w:val="24"/>
        </w:rPr>
        <w:t>Tamaño de la población:</w:t>
      </w:r>
      <w:r>
        <w:rPr>
          <w:rFonts w:ascii="Arial" w:hAnsi="Arial" w:cs="Arial"/>
          <w:b/>
          <w:color w:val="000000" w:themeColor="text1"/>
          <w:sz w:val="24"/>
        </w:rPr>
        <w:tab/>
      </w:r>
      <w:r>
        <w:rPr>
          <w:rFonts w:ascii="Arial" w:hAnsi="Arial" w:cs="Arial"/>
          <w:b/>
          <w:color w:val="000000" w:themeColor="text1"/>
          <w:sz w:val="24"/>
        </w:rPr>
        <w:tab/>
      </w:r>
      <w:r>
        <w:rPr>
          <w:rFonts w:ascii="Arial" w:hAnsi="Arial" w:cs="Arial"/>
          <w:b/>
          <w:color w:val="000000" w:themeColor="text1"/>
          <w:sz w:val="24"/>
        </w:rPr>
        <w:tab/>
      </w:r>
      <w:r>
        <w:rPr>
          <w:rFonts w:ascii="Arial" w:hAnsi="Arial" w:cs="Arial"/>
          <w:b/>
          <w:color w:val="000000" w:themeColor="text1"/>
          <w:sz w:val="24"/>
        </w:rPr>
        <w:tab/>
      </w:r>
      <w:r>
        <w:rPr>
          <w:rFonts w:ascii="Arial" w:hAnsi="Arial" w:cs="Arial"/>
          <w:color w:val="000000" w:themeColor="text1"/>
          <w:sz w:val="24"/>
        </w:rPr>
        <w:t>30,000 pacientes</w:t>
      </w:r>
      <w:commentRangeEnd w:id="10"/>
      <w:r w:rsidR="00016A7A">
        <w:rPr>
          <w:rStyle w:val="Refdecomentario"/>
        </w:rPr>
        <w:commentReference w:id="10"/>
      </w:r>
    </w:p>
    <w:p w14:paraId="22E3F6F5" w14:textId="77777777" w:rsidR="00E65640" w:rsidRDefault="00E65640" w:rsidP="00E65640">
      <w:pPr>
        <w:pStyle w:val="Prrafodelista"/>
        <w:spacing w:line="360" w:lineRule="auto"/>
        <w:rPr>
          <w:rFonts w:ascii="Arial" w:hAnsi="Arial" w:cs="Arial"/>
          <w:color w:val="000000" w:themeColor="text1"/>
          <w:sz w:val="24"/>
        </w:rPr>
      </w:pPr>
      <w:r>
        <w:rPr>
          <w:rFonts w:ascii="Arial" w:hAnsi="Arial" w:cs="Arial"/>
          <w:b/>
          <w:color w:val="000000" w:themeColor="text1"/>
          <w:sz w:val="24"/>
        </w:rPr>
        <w:t>Intervalo de confianza (%):</w:t>
      </w:r>
      <w:r>
        <w:rPr>
          <w:rFonts w:ascii="Arial" w:hAnsi="Arial" w:cs="Arial"/>
          <w:b/>
          <w:color w:val="000000" w:themeColor="text1"/>
          <w:sz w:val="24"/>
        </w:rPr>
        <w:tab/>
      </w:r>
      <w:r>
        <w:rPr>
          <w:rFonts w:ascii="Arial" w:hAnsi="Arial" w:cs="Arial"/>
          <w:b/>
          <w:color w:val="000000" w:themeColor="text1"/>
          <w:sz w:val="24"/>
        </w:rPr>
        <w:tab/>
      </w:r>
      <w:r>
        <w:rPr>
          <w:rFonts w:ascii="Arial" w:hAnsi="Arial" w:cs="Arial"/>
          <w:b/>
          <w:color w:val="000000" w:themeColor="text1"/>
          <w:sz w:val="24"/>
        </w:rPr>
        <w:tab/>
      </w:r>
      <w:r>
        <w:rPr>
          <w:rFonts w:ascii="Arial" w:hAnsi="Arial" w:cs="Arial"/>
          <w:color w:val="000000" w:themeColor="text1"/>
          <w:sz w:val="24"/>
        </w:rPr>
        <w:t>95%</w:t>
      </w:r>
    </w:p>
    <w:p w14:paraId="1E85DAB1" w14:textId="77777777" w:rsidR="00E65640" w:rsidRDefault="00E65640" w:rsidP="00E65640">
      <w:pPr>
        <w:pStyle w:val="Prrafodelista"/>
        <w:spacing w:line="360" w:lineRule="auto"/>
        <w:rPr>
          <w:rFonts w:ascii="Arial" w:hAnsi="Arial" w:cs="Arial"/>
          <w:color w:val="000000" w:themeColor="text1"/>
          <w:sz w:val="24"/>
        </w:rPr>
      </w:pPr>
      <w:r>
        <w:rPr>
          <w:rFonts w:ascii="Arial" w:hAnsi="Arial" w:cs="Arial"/>
          <w:b/>
          <w:color w:val="000000" w:themeColor="text1"/>
          <w:sz w:val="24"/>
        </w:rPr>
        <w:lastRenderedPageBreak/>
        <w:t>Margen de error o error estándar (%):</w:t>
      </w:r>
      <w:r>
        <w:rPr>
          <w:rFonts w:ascii="Arial" w:hAnsi="Arial" w:cs="Arial"/>
          <w:b/>
          <w:color w:val="000000" w:themeColor="text1"/>
          <w:sz w:val="24"/>
        </w:rPr>
        <w:tab/>
      </w:r>
      <w:r w:rsidRPr="00E65640">
        <w:rPr>
          <w:rFonts w:ascii="Arial" w:hAnsi="Arial" w:cs="Arial"/>
          <w:color w:val="000000" w:themeColor="text1"/>
          <w:sz w:val="24"/>
        </w:rPr>
        <w:t>5%</w:t>
      </w:r>
    </w:p>
    <w:p w14:paraId="102368EF" w14:textId="77777777" w:rsidR="00E65640" w:rsidRDefault="00E65640" w:rsidP="00E65640">
      <w:pPr>
        <w:pStyle w:val="Prrafodelista"/>
        <w:spacing w:line="360" w:lineRule="auto"/>
        <w:rPr>
          <w:rFonts w:ascii="Arial" w:hAnsi="Arial" w:cs="Arial"/>
          <w:color w:val="000000" w:themeColor="text1"/>
          <w:sz w:val="24"/>
        </w:rPr>
      </w:pPr>
    </w:p>
    <w:p w14:paraId="397D47E1" w14:textId="77777777" w:rsidR="00026C0B" w:rsidRPr="00026C0B" w:rsidRDefault="00017010" w:rsidP="00E65640">
      <w:pPr>
        <w:pStyle w:val="Prrafodelista"/>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Tamaño de la muestra = </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t>380 pacientes</w:t>
      </w:r>
      <w:r w:rsidR="0070782F">
        <w:rPr>
          <w:rStyle w:val="Refdenotaalpie"/>
          <w:rFonts w:ascii="Arial" w:hAnsi="Arial" w:cs="Arial"/>
          <w:color w:val="000000" w:themeColor="text1"/>
          <w:sz w:val="24"/>
          <w:szCs w:val="24"/>
        </w:rPr>
        <w:footnoteReference w:id="3"/>
      </w:r>
    </w:p>
    <w:p w14:paraId="163B5F47" w14:textId="77777777" w:rsidR="00026C0B" w:rsidRPr="00E65640" w:rsidRDefault="00026C0B" w:rsidP="00E65640">
      <w:pPr>
        <w:pStyle w:val="Prrafodelista"/>
        <w:spacing w:line="360" w:lineRule="auto"/>
        <w:rPr>
          <w:rFonts w:ascii="Arial" w:hAnsi="Arial" w:cs="Arial"/>
          <w:color w:val="000000" w:themeColor="text1"/>
          <w:sz w:val="24"/>
        </w:rPr>
      </w:pPr>
    </w:p>
    <w:p w14:paraId="7EC2E6C7" w14:textId="77777777" w:rsidR="008E28D0" w:rsidRDefault="008E28D0"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Unidad de análisis</w:t>
      </w:r>
    </w:p>
    <w:p w14:paraId="161C6525" w14:textId="77777777" w:rsidR="00017010" w:rsidRPr="00E978EB" w:rsidRDefault="00E978EB" w:rsidP="00017010">
      <w:pPr>
        <w:pStyle w:val="Prrafodelista"/>
        <w:spacing w:line="360" w:lineRule="auto"/>
        <w:rPr>
          <w:rFonts w:ascii="Arial" w:hAnsi="Arial" w:cs="Arial"/>
          <w:color w:val="000000" w:themeColor="text1"/>
          <w:sz w:val="24"/>
        </w:rPr>
      </w:pPr>
      <w:commentRangeStart w:id="11"/>
      <w:r w:rsidRPr="00E978EB">
        <w:rPr>
          <w:rFonts w:ascii="Arial" w:hAnsi="Arial" w:cs="Arial"/>
          <w:color w:val="000000" w:themeColor="text1"/>
          <w:sz w:val="24"/>
        </w:rPr>
        <w:t>Base de datos de farmacia etc….</w:t>
      </w:r>
      <w:commentRangeEnd w:id="11"/>
      <w:r w:rsidR="00016A7A">
        <w:rPr>
          <w:rStyle w:val="Refdecomentario"/>
        </w:rPr>
        <w:commentReference w:id="11"/>
      </w:r>
    </w:p>
    <w:p w14:paraId="5A60F1DD" w14:textId="77777777" w:rsidR="008E28D0" w:rsidRPr="00CC3452" w:rsidRDefault="008E28D0"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Criterios de selección</w:t>
      </w:r>
    </w:p>
    <w:p w14:paraId="542B98AE" w14:textId="77777777" w:rsidR="00017010" w:rsidRDefault="00CC3452" w:rsidP="00017010">
      <w:pPr>
        <w:pStyle w:val="Prrafodelista"/>
        <w:numPr>
          <w:ilvl w:val="0"/>
          <w:numId w:val="11"/>
        </w:numPr>
        <w:spacing w:line="360" w:lineRule="auto"/>
        <w:rPr>
          <w:rFonts w:ascii="Arial" w:hAnsi="Arial" w:cs="Arial"/>
          <w:b/>
          <w:color w:val="000000" w:themeColor="text1"/>
          <w:sz w:val="24"/>
        </w:rPr>
      </w:pPr>
      <w:commentRangeStart w:id="12"/>
      <w:r w:rsidRPr="00CC3452">
        <w:rPr>
          <w:rFonts w:ascii="Arial" w:hAnsi="Arial" w:cs="Arial"/>
          <w:b/>
          <w:color w:val="000000" w:themeColor="text1"/>
          <w:sz w:val="24"/>
        </w:rPr>
        <w:t>Criterios de inclusión</w:t>
      </w:r>
      <w:commentRangeEnd w:id="12"/>
      <w:r w:rsidR="00016A7A">
        <w:rPr>
          <w:rStyle w:val="Refdecomentario"/>
        </w:rPr>
        <w:commentReference w:id="12"/>
      </w:r>
    </w:p>
    <w:p w14:paraId="6DF2A876" w14:textId="46C2F1AD" w:rsidR="00017010" w:rsidRDefault="00005348" w:rsidP="00255679">
      <w:pPr>
        <w:pStyle w:val="Prrafodelista"/>
        <w:numPr>
          <w:ilvl w:val="1"/>
          <w:numId w:val="11"/>
        </w:numPr>
        <w:spacing w:line="360" w:lineRule="auto"/>
        <w:jc w:val="both"/>
        <w:rPr>
          <w:rFonts w:ascii="Arial" w:hAnsi="Arial" w:cs="Arial"/>
          <w:color w:val="000000" w:themeColor="text1"/>
          <w:sz w:val="24"/>
        </w:rPr>
      </w:pPr>
      <w:r>
        <w:rPr>
          <w:rFonts w:ascii="Arial" w:hAnsi="Arial" w:cs="Arial"/>
          <w:color w:val="000000" w:themeColor="text1"/>
          <w:sz w:val="24"/>
        </w:rPr>
        <w:t>P</w:t>
      </w:r>
      <w:r w:rsidR="00017010">
        <w:rPr>
          <w:rFonts w:ascii="Arial" w:hAnsi="Arial" w:cs="Arial"/>
          <w:color w:val="000000" w:themeColor="text1"/>
          <w:sz w:val="24"/>
        </w:rPr>
        <w:t>acientes con poli medicación (son pacientes que tienen prescritos más de un medicamento)</w:t>
      </w:r>
      <w:r w:rsidR="00255679">
        <w:rPr>
          <w:rFonts w:ascii="Arial" w:hAnsi="Arial" w:cs="Arial"/>
          <w:color w:val="000000" w:themeColor="text1"/>
          <w:sz w:val="24"/>
        </w:rPr>
        <w:t xml:space="preserve"> </w:t>
      </w:r>
      <w:r w:rsidR="00017010" w:rsidRPr="00255679">
        <w:rPr>
          <w:rFonts w:ascii="Arial" w:hAnsi="Arial" w:cs="Arial"/>
          <w:color w:val="000000" w:themeColor="text1"/>
          <w:sz w:val="24"/>
        </w:rPr>
        <w:t>que pertenecen al Hospital Nacional Especializado Rosales, y son referidos a Farmacia Especializada Metropolitana</w:t>
      </w:r>
      <w:r>
        <w:rPr>
          <w:rFonts w:ascii="Arial" w:hAnsi="Arial" w:cs="Arial"/>
          <w:color w:val="000000" w:themeColor="text1"/>
          <w:sz w:val="24"/>
        </w:rPr>
        <w:t>.</w:t>
      </w:r>
    </w:p>
    <w:p w14:paraId="13874085" w14:textId="054F6516" w:rsidR="00005348" w:rsidRPr="00255679" w:rsidRDefault="00005348" w:rsidP="00255679">
      <w:pPr>
        <w:pStyle w:val="Prrafodelista"/>
        <w:numPr>
          <w:ilvl w:val="1"/>
          <w:numId w:val="11"/>
        </w:numPr>
        <w:spacing w:line="360" w:lineRule="auto"/>
        <w:jc w:val="both"/>
        <w:rPr>
          <w:rFonts w:ascii="Arial" w:hAnsi="Arial" w:cs="Arial"/>
          <w:color w:val="000000" w:themeColor="text1"/>
          <w:sz w:val="24"/>
        </w:rPr>
      </w:pPr>
      <w:r>
        <w:rPr>
          <w:rFonts w:ascii="Arial" w:hAnsi="Arial" w:cs="Arial"/>
          <w:color w:val="000000" w:themeColor="text1"/>
          <w:sz w:val="24"/>
        </w:rPr>
        <w:t xml:space="preserve">Pacientes del Hospital Nacional Especializado Rosales </w:t>
      </w:r>
      <w:r w:rsidRPr="00255679">
        <w:rPr>
          <w:rFonts w:ascii="Arial" w:hAnsi="Arial" w:cs="Arial"/>
          <w:color w:val="000000" w:themeColor="text1"/>
          <w:sz w:val="24"/>
        </w:rPr>
        <w:t>de las especialidades de Medicina Interna, Cardiología, Neurología, Endocrinología, Nefrología.</w:t>
      </w:r>
    </w:p>
    <w:p w14:paraId="11359A26" w14:textId="3AAAC5CE" w:rsidR="00B07B1D" w:rsidRPr="00017010" w:rsidRDefault="00B07B1D" w:rsidP="00B07B1D">
      <w:pPr>
        <w:pStyle w:val="Prrafodelista"/>
        <w:numPr>
          <w:ilvl w:val="1"/>
          <w:numId w:val="11"/>
        </w:numPr>
        <w:spacing w:line="360" w:lineRule="auto"/>
        <w:jc w:val="both"/>
        <w:rPr>
          <w:rFonts w:ascii="Arial" w:hAnsi="Arial" w:cs="Arial"/>
          <w:color w:val="000000" w:themeColor="text1"/>
          <w:sz w:val="24"/>
        </w:rPr>
      </w:pPr>
      <w:r>
        <w:rPr>
          <w:rFonts w:ascii="Arial" w:hAnsi="Arial" w:cs="Arial"/>
          <w:color w:val="000000" w:themeColor="text1"/>
          <w:sz w:val="24"/>
        </w:rPr>
        <w:t>pacient</w:t>
      </w:r>
      <w:r w:rsidR="00005348">
        <w:rPr>
          <w:rFonts w:ascii="Arial" w:hAnsi="Arial" w:cs="Arial"/>
          <w:color w:val="000000" w:themeColor="text1"/>
          <w:sz w:val="24"/>
        </w:rPr>
        <w:t>es subsecuentes en atención farmacéutica</w:t>
      </w:r>
      <w:r>
        <w:rPr>
          <w:rFonts w:ascii="Arial" w:hAnsi="Arial" w:cs="Arial"/>
          <w:color w:val="000000" w:themeColor="text1"/>
          <w:sz w:val="24"/>
        </w:rPr>
        <w:t>.</w:t>
      </w:r>
    </w:p>
    <w:p w14:paraId="50677134" w14:textId="77777777" w:rsidR="00CC3452" w:rsidRDefault="00CC3452" w:rsidP="00CC3452">
      <w:pPr>
        <w:pStyle w:val="Prrafodelista"/>
        <w:numPr>
          <w:ilvl w:val="0"/>
          <w:numId w:val="11"/>
        </w:numPr>
        <w:spacing w:line="360" w:lineRule="auto"/>
        <w:rPr>
          <w:rFonts w:ascii="Arial" w:hAnsi="Arial" w:cs="Arial"/>
          <w:b/>
          <w:color w:val="000000" w:themeColor="text1"/>
          <w:sz w:val="24"/>
        </w:rPr>
      </w:pPr>
      <w:r w:rsidRPr="00CC3452">
        <w:rPr>
          <w:rFonts w:ascii="Arial" w:hAnsi="Arial" w:cs="Arial"/>
          <w:b/>
          <w:color w:val="000000" w:themeColor="text1"/>
          <w:sz w:val="24"/>
        </w:rPr>
        <w:t>Criterios de exclusión</w:t>
      </w:r>
    </w:p>
    <w:p w14:paraId="2B6ECA15" w14:textId="77777777" w:rsidR="00717422" w:rsidRDefault="00DF1760" w:rsidP="00717422">
      <w:pPr>
        <w:pStyle w:val="Prrafodelista"/>
        <w:numPr>
          <w:ilvl w:val="1"/>
          <w:numId w:val="11"/>
        </w:numPr>
        <w:spacing w:line="360" w:lineRule="auto"/>
        <w:jc w:val="both"/>
        <w:rPr>
          <w:rFonts w:ascii="Arial" w:hAnsi="Arial" w:cs="Arial"/>
          <w:color w:val="000000" w:themeColor="text1"/>
          <w:sz w:val="24"/>
        </w:rPr>
      </w:pPr>
      <w:r>
        <w:rPr>
          <w:rFonts w:ascii="Arial" w:hAnsi="Arial" w:cs="Arial"/>
          <w:color w:val="000000" w:themeColor="text1"/>
          <w:sz w:val="24"/>
        </w:rPr>
        <w:t>Pacientes con poli medicación que no pertenecen a las especialidades de Medicina Interna, Cardiología, Neurología, Endocrinología, Nefrología y que son referidos a Farmacia Especializada.</w:t>
      </w:r>
    </w:p>
    <w:p w14:paraId="544B5A93" w14:textId="14FF7C76" w:rsidR="00717422" w:rsidRDefault="00DF1760" w:rsidP="00717422">
      <w:pPr>
        <w:pStyle w:val="Prrafodelista"/>
        <w:numPr>
          <w:ilvl w:val="1"/>
          <w:numId w:val="11"/>
        </w:numPr>
        <w:spacing w:line="360" w:lineRule="auto"/>
        <w:jc w:val="both"/>
        <w:rPr>
          <w:rFonts w:ascii="Arial" w:hAnsi="Arial" w:cs="Arial"/>
          <w:color w:val="000000" w:themeColor="text1"/>
          <w:sz w:val="24"/>
        </w:rPr>
      </w:pPr>
      <w:r w:rsidRPr="00717422">
        <w:rPr>
          <w:rFonts w:ascii="Arial" w:hAnsi="Arial" w:cs="Arial"/>
          <w:color w:val="000000" w:themeColor="text1"/>
          <w:sz w:val="24"/>
        </w:rPr>
        <w:t xml:space="preserve">Pacientes </w:t>
      </w:r>
      <w:r w:rsidR="00255679">
        <w:rPr>
          <w:rFonts w:ascii="Arial" w:hAnsi="Arial" w:cs="Arial"/>
          <w:color w:val="000000" w:themeColor="text1"/>
          <w:sz w:val="24"/>
        </w:rPr>
        <w:t xml:space="preserve">subsecuentes </w:t>
      </w:r>
      <w:r w:rsidR="00005348">
        <w:rPr>
          <w:rFonts w:ascii="Arial" w:hAnsi="Arial" w:cs="Arial"/>
          <w:color w:val="000000" w:themeColor="text1"/>
          <w:sz w:val="24"/>
        </w:rPr>
        <w:t>con solo</w:t>
      </w:r>
      <w:r w:rsidRPr="00717422">
        <w:rPr>
          <w:rFonts w:ascii="Arial" w:hAnsi="Arial" w:cs="Arial"/>
          <w:color w:val="000000" w:themeColor="text1"/>
          <w:sz w:val="24"/>
        </w:rPr>
        <w:t xml:space="preserve"> un medicamento prescrito en su plan de atención.</w:t>
      </w:r>
    </w:p>
    <w:p w14:paraId="69DE9629" w14:textId="77777777" w:rsidR="00DF1760" w:rsidRDefault="00DF1760" w:rsidP="00717422">
      <w:pPr>
        <w:pStyle w:val="Prrafodelista"/>
        <w:numPr>
          <w:ilvl w:val="1"/>
          <w:numId w:val="11"/>
        </w:numPr>
        <w:spacing w:line="360" w:lineRule="auto"/>
        <w:jc w:val="both"/>
        <w:rPr>
          <w:rFonts w:ascii="Arial" w:hAnsi="Arial" w:cs="Arial"/>
          <w:color w:val="000000" w:themeColor="text1"/>
          <w:sz w:val="24"/>
        </w:rPr>
      </w:pPr>
      <w:r w:rsidRPr="00717422">
        <w:rPr>
          <w:rFonts w:ascii="Arial" w:hAnsi="Arial" w:cs="Arial"/>
          <w:color w:val="000000" w:themeColor="text1"/>
          <w:sz w:val="24"/>
        </w:rPr>
        <w:t>Familiares de pacientes que reciben atención farmacéutica.</w:t>
      </w:r>
    </w:p>
    <w:p w14:paraId="1B339E27" w14:textId="77777777" w:rsidR="00717422" w:rsidRPr="00717422" w:rsidRDefault="00717422" w:rsidP="00717422">
      <w:pPr>
        <w:pStyle w:val="Prrafodelista"/>
        <w:numPr>
          <w:ilvl w:val="1"/>
          <w:numId w:val="11"/>
        </w:numPr>
        <w:spacing w:line="360" w:lineRule="auto"/>
        <w:jc w:val="both"/>
        <w:rPr>
          <w:rFonts w:ascii="Arial" w:hAnsi="Arial" w:cs="Arial"/>
          <w:color w:val="000000" w:themeColor="text1"/>
          <w:sz w:val="24"/>
        </w:rPr>
      </w:pPr>
      <w:r>
        <w:rPr>
          <w:rFonts w:ascii="Arial" w:hAnsi="Arial" w:cs="Arial"/>
          <w:color w:val="000000" w:themeColor="text1"/>
          <w:sz w:val="24"/>
        </w:rPr>
        <w:t>Pacientes de primera vez.</w:t>
      </w:r>
    </w:p>
    <w:p w14:paraId="2647104B" w14:textId="77777777" w:rsidR="00DF1760" w:rsidRDefault="00DF1760" w:rsidP="00DF1760">
      <w:pPr>
        <w:pStyle w:val="Prrafodelista"/>
        <w:spacing w:line="360" w:lineRule="auto"/>
        <w:ind w:left="1440"/>
        <w:rPr>
          <w:rFonts w:ascii="Arial" w:hAnsi="Arial" w:cs="Arial"/>
          <w:color w:val="000000" w:themeColor="text1"/>
          <w:sz w:val="24"/>
        </w:rPr>
      </w:pPr>
    </w:p>
    <w:p w14:paraId="3BBFB96A" w14:textId="77777777" w:rsidR="00F40B2F" w:rsidRDefault="00F40B2F" w:rsidP="00DF1760">
      <w:pPr>
        <w:pStyle w:val="Prrafodelista"/>
        <w:spacing w:line="360" w:lineRule="auto"/>
        <w:ind w:left="1440"/>
        <w:rPr>
          <w:rFonts w:ascii="Arial" w:hAnsi="Arial" w:cs="Arial"/>
          <w:color w:val="000000" w:themeColor="text1"/>
          <w:sz w:val="24"/>
        </w:rPr>
      </w:pPr>
    </w:p>
    <w:p w14:paraId="758945B4" w14:textId="77777777" w:rsidR="002161EA" w:rsidRPr="00DC5D42" w:rsidRDefault="002161EA" w:rsidP="00DC5D42">
      <w:pPr>
        <w:spacing w:line="360" w:lineRule="auto"/>
        <w:rPr>
          <w:rFonts w:ascii="Arial" w:hAnsi="Arial" w:cs="Arial"/>
          <w:color w:val="000000" w:themeColor="text1"/>
          <w:sz w:val="24"/>
        </w:rPr>
      </w:pPr>
    </w:p>
    <w:p w14:paraId="2E43FEC1" w14:textId="77777777" w:rsidR="002161EA" w:rsidRDefault="00CC3452"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lastRenderedPageBreak/>
        <w:t xml:space="preserve">Variables </w:t>
      </w:r>
      <w:r w:rsidR="002161EA">
        <w:rPr>
          <w:rFonts w:ascii="Arial" w:hAnsi="Arial" w:cs="Arial"/>
          <w:b/>
          <w:color w:val="000000" w:themeColor="text1"/>
          <w:sz w:val="24"/>
        </w:rPr>
        <w:t>por objetivo:</w:t>
      </w:r>
    </w:p>
    <w:p w14:paraId="01910F67" w14:textId="426E7AFD" w:rsidR="002161EA" w:rsidRPr="0004580A" w:rsidRDefault="002161EA" w:rsidP="002161EA">
      <w:pPr>
        <w:pStyle w:val="Prrafodelista"/>
        <w:spacing w:line="360" w:lineRule="auto"/>
        <w:jc w:val="both"/>
        <w:rPr>
          <w:rFonts w:ascii="Arial" w:hAnsi="Arial" w:cs="Arial"/>
          <w:sz w:val="24"/>
          <w:szCs w:val="24"/>
        </w:rPr>
      </w:pPr>
      <w:r>
        <w:rPr>
          <w:rFonts w:ascii="Arial" w:hAnsi="Arial" w:cs="Arial"/>
          <w:b/>
          <w:color w:val="000000" w:themeColor="text1"/>
          <w:sz w:val="24"/>
        </w:rPr>
        <w:t xml:space="preserve">Objetivo 1: </w:t>
      </w:r>
      <w:r>
        <w:rPr>
          <w:rFonts w:ascii="Arial" w:hAnsi="Arial" w:cs="Arial"/>
          <w:sz w:val="24"/>
          <w:szCs w:val="24"/>
        </w:rPr>
        <w:t xml:space="preserve">Caracterizar </w:t>
      </w:r>
      <w:r w:rsidR="00573C83">
        <w:rPr>
          <w:rFonts w:ascii="Arial" w:hAnsi="Arial" w:cs="Arial"/>
          <w:sz w:val="24"/>
          <w:szCs w:val="24"/>
        </w:rPr>
        <w:t>socio demográficamente</w:t>
      </w:r>
      <w:r>
        <w:rPr>
          <w:rFonts w:ascii="Arial" w:hAnsi="Arial" w:cs="Arial"/>
          <w:sz w:val="24"/>
          <w:szCs w:val="24"/>
        </w:rPr>
        <w:t xml:space="preserve"> los pacientes con enfermedades crónicas no transmisibles que reciben atención farmacéutica.</w:t>
      </w:r>
    </w:p>
    <w:p w14:paraId="35089B5D" w14:textId="3E2636B8" w:rsidR="002161EA" w:rsidRPr="00F40B2F" w:rsidRDefault="00F40B2F" w:rsidP="00F40B2F">
      <w:pPr>
        <w:pStyle w:val="Prrafodelista"/>
        <w:numPr>
          <w:ilvl w:val="0"/>
          <w:numId w:val="14"/>
        </w:numPr>
        <w:spacing w:line="360" w:lineRule="auto"/>
        <w:rPr>
          <w:rFonts w:ascii="Arial" w:hAnsi="Arial" w:cs="Arial"/>
          <w:b/>
          <w:color w:val="000000" w:themeColor="text1"/>
          <w:sz w:val="24"/>
        </w:rPr>
      </w:pPr>
      <w:r>
        <w:rPr>
          <w:rFonts w:ascii="Arial" w:hAnsi="Arial" w:cs="Arial"/>
          <w:color w:val="000000" w:themeColor="text1"/>
          <w:sz w:val="24"/>
        </w:rPr>
        <w:t xml:space="preserve">Edad </w:t>
      </w:r>
    </w:p>
    <w:p w14:paraId="6DDC794B" w14:textId="458BA3EF" w:rsidR="00F40B2F" w:rsidRPr="00F40B2F" w:rsidRDefault="00F40B2F" w:rsidP="00F40B2F">
      <w:pPr>
        <w:pStyle w:val="Prrafodelista"/>
        <w:numPr>
          <w:ilvl w:val="0"/>
          <w:numId w:val="14"/>
        </w:numPr>
        <w:spacing w:line="360" w:lineRule="auto"/>
        <w:rPr>
          <w:rFonts w:ascii="Arial" w:hAnsi="Arial" w:cs="Arial"/>
          <w:b/>
          <w:color w:val="000000" w:themeColor="text1"/>
          <w:sz w:val="24"/>
        </w:rPr>
      </w:pPr>
      <w:r>
        <w:rPr>
          <w:rFonts w:ascii="Arial" w:hAnsi="Arial" w:cs="Arial"/>
          <w:color w:val="000000" w:themeColor="text1"/>
          <w:sz w:val="24"/>
        </w:rPr>
        <w:t>Genero</w:t>
      </w:r>
    </w:p>
    <w:p w14:paraId="5B0E1014" w14:textId="057FB79F" w:rsidR="00F40B2F" w:rsidRPr="00F40B2F" w:rsidRDefault="00F40B2F" w:rsidP="00F40B2F">
      <w:pPr>
        <w:pStyle w:val="Prrafodelista"/>
        <w:numPr>
          <w:ilvl w:val="0"/>
          <w:numId w:val="14"/>
        </w:numPr>
        <w:spacing w:line="360" w:lineRule="auto"/>
        <w:rPr>
          <w:rFonts w:ascii="Arial" w:hAnsi="Arial" w:cs="Arial"/>
          <w:b/>
          <w:color w:val="000000" w:themeColor="text1"/>
          <w:sz w:val="24"/>
        </w:rPr>
      </w:pPr>
      <w:r>
        <w:rPr>
          <w:rFonts w:ascii="Arial" w:hAnsi="Arial" w:cs="Arial"/>
          <w:color w:val="000000" w:themeColor="text1"/>
          <w:sz w:val="24"/>
        </w:rPr>
        <w:t>Nacionalidad</w:t>
      </w:r>
    </w:p>
    <w:p w14:paraId="191CEB68" w14:textId="07E92E49" w:rsidR="00F40B2F" w:rsidRPr="00F40B2F" w:rsidRDefault="00F40B2F" w:rsidP="00F40B2F">
      <w:pPr>
        <w:pStyle w:val="Prrafodelista"/>
        <w:numPr>
          <w:ilvl w:val="0"/>
          <w:numId w:val="14"/>
        </w:numPr>
        <w:spacing w:line="360" w:lineRule="auto"/>
        <w:rPr>
          <w:rFonts w:ascii="Arial" w:hAnsi="Arial" w:cs="Arial"/>
          <w:b/>
          <w:color w:val="000000" w:themeColor="text1"/>
          <w:sz w:val="24"/>
        </w:rPr>
      </w:pPr>
      <w:r>
        <w:rPr>
          <w:rFonts w:ascii="Arial" w:hAnsi="Arial" w:cs="Arial"/>
          <w:color w:val="000000" w:themeColor="text1"/>
          <w:sz w:val="24"/>
        </w:rPr>
        <w:t>Departamento</w:t>
      </w:r>
    </w:p>
    <w:p w14:paraId="7EB64A3B" w14:textId="324AAF8F" w:rsidR="00F40B2F" w:rsidRPr="00F40B2F" w:rsidRDefault="00F40B2F" w:rsidP="00F40B2F">
      <w:pPr>
        <w:pStyle w:val="Prrafodelista"/>
        <w:numPr>
          <w:ilvl w:val="0"/>
          <w:numId w:val="14"/>
        </w:numPr>
        <w:spacing w:line="360" w:lineRule="auto"/>
        <w:rPr>
          <w:rFonts w:ascii="Arial" w:hAnsi="Arial" w:cs="Arial"/>
          <w:b/>
          <w:color w:val="000000" w:themeColor="text1"/>
          <w:sz w:val="24"/>
        </w:rPr>
      </w:pPr>
      <w:r>
        <w:rPr>
          <w:rFonts w:ascii="Arial" w:hAnsi="Arial" w:cs="Arial"/>
          <w:color w:val="000000" w:themeColor="text1"/>
          <w:sz w:val="24"/>
        </w:rPr>
        <w:t>Procedencia</w:t>
      </w:r>
    </w:p>
    <w:p w14:paraId="0FB40324" w14:textId="224BB13A" w:rsidR="00F40B2F" w:rsidRPr="00F40B2F" w:rsidRDefault="00F40B2F" w:rsidP="00F40B2F">
      <w:pPr>
        <w:pStyle w:val="Prrafodelista"/>
        <w:numPr>
          <w:ilvl w:val="0"/>
          <w:numId w:val="14"/>
        </w:numPr>
        <w:spacing w:line="360" w:lineRule="auto"/>
        <w:rPr>
          <w:rFonts w:ascii="Arial" w:hAnsi="Arial" w:cs="Arial"/>
          <w:b/>
          <w:color w:val="000000" w:themeColor="text1"/>
          <w:sz w:val="24"/>
        </w:rPr>
      </w:pPr>
      <w:r>
        <w:rPr>
          <w:rFonts w:ascii="Arial" w:hAnsi="Arial" w:cs="Arial"/>
          <w:color w:val="000000" w:themeColor="text1"/>
          <w:sz w:val="24"/>
        </w:rPr>
        <w:t>Estado Civil</w:t>
      </w:r>
    </w:p>
    <w:p w14:paraId="17A14E76" w14:textId="0F71A1E4" w:rsidR="00F40B2F" w:rsidRPr="00F40B2F" w:rsidRDefault="00F40B2F" w:rsidP="00F40B2F">
      <w:pPr>
        <w:pStyle w:val="Prrafodelista"/>
        <w:numPr>
          <w:ilvl w:val="0"/>
          <w:numId w:val="14"/>
        </w:numPr>
        <w:spacing w:line="360" w:lineRule="auto"/>
        <w:rPr>
          <w:rFonts w:ascii="Arial" w:hAnsi="Arial" w:cs="Arial"/>
          <w:b/>
          <w:color w:val="000000" w:themeColor="text1"/>
          <w:sz w:val="24"/>
        </w:rPr>
      </w:pPr>
      <w:r>
        <w:rPr>
          <w:rFonts w:ascii="Arial" w:hAnsi="Arial" w:cs="Arial"/>
          <w:color w:val="000000" w:themeColor="text1"/>
          <w:sz w:val="24"/>
        </w:rPr>
        <w:t>Ocupación</w:t>
      </w:r>
    </w:p>
    <w:p w14:paraId="4CDAC5ED" w14:textId="18A14A91" w:rsidR="00F40B2F" w:rsidRPr="00F40B2F" w:rsidRDefault="00F40B2F" w:rsidP="00F40B2F">
      <w:pPr>
        <w:pStyle w:val="Prrafodelista"/>
        <w:numPr>
          <w:ilvl w:val="0"/>
          <w:numId w:val="14"/>
        </w:numPr>
        <w:spacing w:line="360" w:lineRule="auto"/>
        <w:rPr>
          <w:rFonts w:ascii="Arial" w:hAnsi="Arial" w:cs="Arial"/>
          <w:b/>
          <w:color w:val="000000" w:themeColor="text1"/>
          <w:sz w:val="24"/>
        </w:rPr>
      </w:pPr>
      <w:r>
        <w:rPr>
          <w:rFonts w:ascii="Arial" w:hAnsi="Arial" w:cs="Arial"/>
          <w:color w:val="000000" w:themeColor="text1"/>
          <w:sz w:val="24"/>
        </w:rPr>
        <w:t>Nivel Educativo</w:t>
      </w:r>
    </w:p>
    <w:p w14:paraId="7E8BBA88" w14:textId="77777777" w:rsidR="00DE2D1C" w:rsidRPr="00F40B2F" w:rsidRDefault="00DE2D1C" w:rsidP="00F40B2F">
      <w:pPr>
        <w:spacing w:line="360" w:lineRule="auto"/>
        <w:jc w:val="both"/>
        <w:rPr>
          <w:rFonts w:ascii="Arial" w:hAnsi="Arial" w:cs="Arial"/>
          <w:color w:val="000000" w:themeColor="text1"/>
          <w:sz w:val="24"/>
        </w:rPr>
      </w:pPr>
    </w:p>
    <w:p w14:paraId="1D408A6C" w14:textId="600BE35E" w:rsidR="00DE2D1C" w:rsidRDefault="00DE2D1C" w:rsidP="00DE2D1C">
      <w:pPr>
        <w:pStyle w:val="Prrafodelista"/>
        <w:spacing w:line="360" w:lineRule="auto"/>
        <w:jc w:val="both"/>
        <w:rPr>
          <w:rFonts w:ascii="Arial" w:hAnsi="Arial" w:cs="Arial"/>
          <w:sz w:val="24"/>
          <w:szCs w:val="24"/>
        </w:rPr>
      </w:pPr>
      <w:r>
        <w:rPr>
          <w:rFonts w:ascii="Arial" w:hAnsi="Arial" w:cs="Arial"/>
          <w:b/>
          <w:color w:val="000000" w:themeColor="text1"/>
          <w:sz w:val="24"/>
        </w:rPr>
        <w:t xml:space="preserve">Objetivo 2: </w:t>
      </w:r>
      <w:r>
        <w:rPr>
          <w:rFonts w:ascii="Arial" w:hAnsi="Arial" w:cs="Arial"/>
          <w:sz w:val="24"/>
          <w:szCs w:val="24"/>
        </w:rPr>
        <w:t>Determinar los problemas relacionados con la medicación que son identificados a través de la atención farmacéutica.</w:t>
      </w:r>
    </w:p>
    <w:p w14:paraId="155C55C3" w14:textId="4FBEE649" w:rsidR="00F40B2F" w:rsidRDefault="00F40B2F" w:rsidP="00F40B2F">
      <w:pPr>
        <w:pStyle w:val="Prrafodelista"/>
        <w:numPr>
          <w:ilvl w:val="0"/>
          <w:numId w:val="15"/>
        </w:numPr>
        <w:spacing w:line="360" w:lineRule="auto"/>
        <w:jc w:val="both"/>
        <w:rPr>
          <w:rFonts w:ascii="Arial" w:hAnsi="Arial" w:cs="Arial"/>
          <w:sz w:val="24"/>
          <w:szCs w:val="24"/>
        </w:rPr>
      </w:pPr>
      <w:r>
        <w:rPr>
          <w:rFonts w:ascii="Arial" w:hAnsi="Arial" w:cs="Arial"/>
          <w:sz w:val="24"/>
          <w:szCs w:val="24"/>
        </w:rPr>
        <w:t>PRM</w:t>
      </w:r>
      <w:r w:rsidR="009318CB">
        <w:rPr>
          <w:rFonts w:ascii="Arial" w:hAnsi="Arial" w:cs="Arial"/>
          <w:sz w:val="24"/>
          <w:szCs w:val="24"/>
        </w:rPr>
        <w:t xml:space="preserve"> </w:t>
      </w:r>
      <w:r>
        <w:rPr>
          <w:rFonts w:ascii="Arial" w:hAnsi="Arial" w:cs="Arial"/>
          <w:sz w:val="24"/>
          <w:szCs w:val="24"/>
        </w:rPr>
        <w:t>(Problemas Relacionados con la Medicación)</w:t>
      </w:r>
    </w:p>
    <w:p w14:paraId="6F6D9370" w14:textId="59BE1E95" w:rsidR="00F40B2F" w:rsidRDefault="00F40B2F" w:rsidP="00F40B2F">
      <w:pPr>
        <w:pStyle w:val="Prrafodelista"/>
        <w:numPr>
          <w:ilvl w:val="0"/>
          <w:numId w:val="15"/>
        </w:numPr>
        <w:spacing w:line="360" w:lineRule="auto"/>
        <w:jc w:val="both"/>
        <w:rPr>
          <w:rFonts w:ascii="Arial" w:hAnsi="Arial" w:cs="Arial"/>
          <w:sz w:val="24"/>
          <w:szCs w:val="24"/>
        </w:rPr>
      </w:pPr>
      <w:commentRangeStart w:id="13"/>
      <w:r>
        <w:rPr>
          <w:rFonts w:ascii="Arial" w:hAnsi="Arial" w:cs="Arial"/>
          <w:sz w:val="24"/>
          <w:szCs w:val="24"/>
        </w:rPr>
        <w:t>Especialidad Medica</w:t>
      </w:r>
      <w:commentRangeEnd w:id="13"/>
      <w:r w:rsidR="000D5BC1">
        <w:rPr>
          <w:rStyle w:val="Refdecomentario"/>
        </w:rPr>
        <w:commentReference w:id="13"/>
      </w:r>
    </w:p>
    <w:p w14:paraId="58AA62AA" w14:textId="77777777" w:rsidR="00DE2D1C" w:rsidRDefault="00DE2D1C" w:rsidP="002C0904">
      <w:pPr>
        <w:pStyle w:val="Prrafodelista"/>
        <w:spacing w:line="360" w:lineRule="auto"/>
        <w:jc w:val="both"/>
        <w:rPr>
          <w:rFonts w:ascii="Arial" w:hAnsi="Arial" w:cs="Arial"/>
          <w:b/>
          <w:color w:val="000000" w:themeColor="text1"/>
          <w:sz w:val="24"/>
        </w:rPr>
      </w:pPr>
    </w:p>
    <w:p w14:paraId="713D531D" w14:textId="77777777" w:rsidR="00DE2D1C" w:rsidRDefault="00DE2D1C" w:rsidP="00DE2D1C">
      <w:pPr>
        <w:pStyle w:val="Prrafodelista"/>
        <w:spacing w:line="360" w:lineRule="auto"/>
        <w:jc w:val="both"/>
        <w:rPr>
          <w:rFonts w:ascii="Arial" w:hAnsi="Arial" w:cs="Arial"/>
          <w:sz w:val="24"/>
          <w:szCs w:val="24"/>
        </w:rPr>
      </w:pPr>
      <w:r>
        <w:rPr>
          <w:rFonts w:ascii="Arial" w:hAnsi="Arial" w:cs="Arial"/>
          <w:b/>
          <w:color w:val="000000" w:themeColor="text1"/>
          <w:sz w:val="24"/>
        </w:rPr>
        <w:t xml:space="preserve">Objetivo 3: </w:t>
      </w:r>
      <w:r>
        <w:rPr>
          <w:rFonts w:ascii="Arial" w:hAnsi="Arial" w:cs="Arial"/>
          <w:sz w:val="24"/>
          <w:szCs w:val="24"/>
        </w:rPr>
        <w:t>Establecer las intervenciones que realiza el profesional farmacéutico, para mejorar la calidad de vida del paciente.</w:t>
      </w:r>
    </w:p>
    <w:p w14:paraId="4EAE2C06" w14:textId="3B18E50E" w:rsidR="00E969DB" w:rsidRPr="009318CB" w:rsidRDefault="00F40B2F" w:rsidP="00F40B2F">
      <w:pPr>
        <w:pStyle w:val="Prrafodelista"/>
        <w:numPr>
          <w:ilvl w:val="0"/>
          <w:numId w:val="16"/>
        </w:numPr>
        <w:spacing w:line="360" w:lineRule="auto"/>
        <w:jc w:val="both"/>
        <w:rPr>
          <w:rFonts w:ascii="Arial" w:hAnsi="Arial" w:cs="Arial"/>
          <w:b/>
          <w:color w:val="000000" w:themeColor="text1"/>
          <w:sz w:val="24"/>
        </w:rPr>
      </w:pPr>
      <w:r>
        <w:rPr>
          <w:rFonts w:ascii="Arial" w:hAnsi="Arial" w:cs="Arial"/>
          <w:color w:val="000000" w:themeColor="text1"/>
          <w:sz w:val="24"/>
        </w:rPr>
        <w:t>Tipo de Intervención</w:t>
      </w:r>
    </w:p>
    <w:p w14:paraId="69955150" w14:textId="205D5F41" w:rsidR="009318CB" w:rsidRPr="00F40B2F" w:rsidRDefault="009318CB" w:rsidP="00F40B2F">
      <w:pPr>
        <w:pStyle w:val="Prrafodelista"/>
        <w:numPr>
          <w:ilvl w:val="0"/>
          <w:numId w:val="16"/>
        </w:numPr>
        <w:spacing w:line="360" w:lineRule="auto"/>
        <w:jc w:val="both"/>
        <w:rPr>
          <w:rFonts w:ascii="Arial" w:hAnsi="Arial" w:cs="Arial"/>
          <w:b/>
          <w:color w:val="000000" w:themeColor="text1"/>
          <w:sz w:val="24"/>
        </w:rPr>
      </w:pPr>
      <w:commentRangeStart w:id="14"/>
      <w:r>
        <w:rPr>
          <w:rFonts w:ascii="Arial" w:hAnsi="Arial" w:cs="Arial"/>
          <w:color w:val="000000" w:themeColor="text1"/>
          <w:sz w:val="24"/>
        </w:rPr>
        <w:t>Medicamentos</w:t>
      </w:r>
      <w:commentRangeEnd w:id="14"/>
      <w:r w:rsidR="000D5BC1">
        <w:rPr>
          <w:rStyle w:val="Refdecomentario"/>
        </w:rPr>
        <w:commentReference w:id="14"/>
      </w:r>
    </w:p>
    <w:p w14:paraId="14813E96" w14:textId="77777777" w:rsidR="00A65BAC" w:rsidRPr="00A65BAC" w:rsidRDefault="00A65BAC" w:rsidP="00A65BAC">
      <w:pPr>
        <w:pStyle w:val="Prrafodelista"/>
        <w:spacing w:line="360" w:lineRule="auto"/>
        <w:jc w:val="both"/>
        <w:rPr>
          <w:rFonts w:ascii="Arial" w:hAnsi="Arial" w:cs="Arial"/>
          <w:color w:val="000000" w:themeColor="text1"/>
          <w:sz w:val="24"/>
        </w:rPr>
      </w:pPr>
    </w:p>
    <w:p w14:paraId="53AF3635" w14:textId="77777777" w:rsidR="00DE2D1C" w:rsidRPr="0004580A" w:rsidRDefault="00DE2D1C" w:rsidP="00DE2D1C">
      <w:pPr>
        <w:pStyle w:val="Prrafodelista"/>
        <w:spacing w:line="360" w:lineRule="auto"/>
        <w:jc w:val="both"/>
        <w:rPr>
          <w:rFonts w:ascii="Arial" w:hAnsi="Arial" w:cs="Arial"/>
          <w:sz w:val="24"/>
          <w:szCs w:val="24"/>
        </w:rPr>
      </w:pPr>
      <w:r>
        <w:rPr>
          <w:rFonts w:ascii="Arial" w:hAnsi="Arial" w:cs="Arial"/>
          <w:b/>
          <w:color w:val="000000" w:themeColor="text1"/>
          <w:sz w:val="24"/>
        </w:rPr>
        <w:t xml:space="preserve">Objetivo 4: </w:t>
      </w:r>
      <w:r>
        <w:rPr>
          <w:rFonts w:ascii="Arial" w:hAnsi="Arial" w:cs="Arial"/>
          <w:sz w:val="24"/>
          <w:szCs w:val="24"/>
        </w:rPr>
        <w:t>Determinar los logros obtenidos en</w:t>
      </w:r>
      <w:r w:rsidRPr="0004580A">
        <w:rPr>
          <w:rFonts w:ascii="Arial" w:hAnsi="Arial" w:cs="Arial"/>
          <w:sz w:val="24"/>
          <w:szCs w:val="24"/>
        </w:rPr>
        <w:t xml:space="preserve"> pacientes con seguimiento farmacoterapéutico</w:t>
      </w:r>
      <w:r>
        <w:rPr>
          <w:rFonts w:ascii="Arial" w:hAnsi="Arial" w:cs="Arial"/>
          <w:sz w:val="24"/>
          <w:szCs w:val="24"/>
        </w:rPr>
        <w:t>.</w:t>
      </w:r>
    </w:p>
    <w:p w14:paraId="0ADBB9D0" w14:textId="73EBBC2D" w:rsidR="00E969DB" w:rsidRPr="00F40B2F" w:rsidRDefault="00F40B2F" w:rsidP="00F40B2F">
      <w:pPr>
        <w:pStyle w:val="Prrafodelista"/>
        <w:numPr>
          <w:ilvl w:val="0"/>
          <w:numId w:val="16"/>
        </w:numPr>
        <w:spacing w:line="360" w:lineRule="auto"/>
        <w:jc w:val="both"/>
        <w:rPr>
          <w:rFonts w:ascii="Arial" w:hAnsi="Arial" w:cs="Arial"/>
          <w:color w:val="000000" w:themeColor="text1"/>
          <w:sz w:val="24"/>
        </w:rPr>
      </w:pPr>
      <w:r>
        <w:rPr>
          <w:rFonts w:ascii="Arial" w:hAnsi="Arial" w:cs="Arial"/>
          <w:color w:val="000000" w:themeColor="text1"/>
          <w:sz w:val="24"/>
        </w:rPr>
        <w:t>Logro obtenido</w:t>
      </w:r>
    </w:p>
    <w:p w14:paraId="2A741144" w14:textId="77777777" w:rsidR="00E969DB" w:rsidRDefault="00E969DB" w:rsidP="002C0904">
      <w:pPr>
        <w:pStyle w:val="Prrafodelista"/>
        <w:spacing w:line="360" w:lineRule="auto"/>
        <w:jc w:val="both"/>
        <w:rPr>
          <w:rFonts w:ascii="Arial" w:hAnsi="Arial" w:cs="Arial"/>
          <w:color w:val="000000" w:themeColor="text1"/>
          <w:sz w:val="24"/>
        </w:rPr>
      </w:pPr>
    </w:p>
    <w:p w14:paraId="50025969" w14:textId="77777777" w:rsidR="00B96D56" w:rsidRDefault="00B96D56" w:rsidP="002C0904">
      <w:pPr>
        <w:pStyle w:val="Prrafodelista"/>
        <w:spacing w:line="360" w:lineRule="auto"/>
        <w:jc w:val="both"/>
        <w:rPr>
          <w:rFonts w:ascii="Arial" w:hAnsi="Arial" w:cs="Arial"/>
          <w:color w:val="000000" w:themeColor="text1"/>
          <w:sz w:val="24"/>
        </w:rPr>
      </w:pPr>
    </w:p>
    <w:p w14:paraId="7A9264D1" w14:textId="77777777" w:rsidR="00DC5D42" w:rsidRDefault="00DC5D42" w:rsidP="002C0904">
      <w:pPr>
        <w:pStyle w:val="Prrafodelista"/>
        <w:spacing w:line="360" w:lineRule="auto"/>
        <w:jc w:val="both"/>
        <w:rPr>
          <w:rFonts w:ascii="Arial" w:hAnsi="Arial" w:cs="Arial"/>
          <w:color w:val="000000" w:themeColor="text1"/>
          <w:sz w:val="24"/>
        </w:rPr>
      </w:pPr>
    </w:p>
    <w:p w14:paraId="5D328DA0" w14:textId="77777777" w:rsidR="00DC5D42" w:rsidRDefault="00DC5D42" w:rsidP="002C0904">
      <w:pPr>
        <w:pStyle w:val="Prrafodelista"/>
        <w:spacing w:line="360" w:lineRule="auto"/>
        <w:jc w:val="both"/>
        <w:rPr>
          <w:rFonts w:ascii="Arial" w:hAnsi="Arial" w:cs="Arial"/>
          <w:color w:val="000000" w:themeColor="text1"/>
          <w:sz w:val="24"/>
        </w:rPr>
      </w:pPr>
    </w:p>
    <w:p w14:paraId="052CE8E4" w14:textId="77777777" w:rsidR="00B96D56" w:rsidRPr="006B2282" w:rsidRDefault="00B96D56" w:rsidP="002C0904">
      <w:pPr>
        <w:pStyle w:val="Prrafodelista"/>
        <w:spacing w:line="360" w:lineRule="auto"/>
        <w:jc w:val="both"/>
        <w:rPr>
          <w:rFonts w:ascii="Arial" w:hAnsi="Arial" w:cs="Arial"/>
          <w:color w:val="000000" w:themeColor="text1"/>
          <w:sz w:val="24"/>
        </w:rPr>
      </w:pPr>
    </w:p>
    <w:p w14:paraId="41C73A17" w14:textId="77777777" w:rsidR="00CC3452" w:rsidRDefault="00CC3452"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lastRenderedPageBreak/>
        <w:t>Fuente de información</w:t>
      </w:r>
    </w:p>
    <w:p w14:paraId="130C5CC6" w14:textId="3F9761A0" w:rsidR="00E969DB" w:rsidRDefault="00B96D56" w:rsidP="002161EA">
      <w:pPr>
        <w:pStyle w:val="Prrafodelista"/>
        <w:spacing w:line="360" w:lineRule="auto"/>
        <w:jc w:val="both"/>
        <w:rPr>
          <w:rFonts w:ascii="Arial" w:hAnsi="Arial" w:cs="Arial"/>
          <w:color w:val="000000" w:themeColor="text1"/>
          <w:sz w:val="24"/>
        </w:rPr>
      </w:pPr>
      <w:r>
        <w:rPr>
          <w:rFonts w:ascii="Arial" w:hAnsi="Arial" w:cs="Arial"/>
          <w:color w:val="000000" w:themeColor="text1"/>
          <w:sz w:val="24"/>
        </w:rPr>
        <w:t>La fuente de información para el presente estudio es secundaria,</w:t>
      </w:r>
      <w:r w:rsidR="00A805E5">
        <w:rPr>
          <w:rFonts w:ascii="Arial" w:hAnsi="Arial" w:cs="Arial"/>
          <w:color w:val="000000" w:themeColor="text1"/>
          <w:sz w:val="24"/>
        </w:rPr>
        <w:t xml:space="preserve"> es la </w:t>
      </w:r>
      <w:r w:rsidR="00E969DB">
        <w:rPr>
          <w:rFonts w:ascii="Arial" w:hAnsi="Arial" w:cs="Arial"/>
          <w:color w:val="000000" w:themeColor="text1"/>
          <w:sz w:val="24"/>
        </w:rPr>
        <w:t>Base de datos de Atención Farmacéutica y Seguimiento Farmacoterapéutico de la Farmacia Especializada Metropolitana</w:t>
      </w:r>
      <w:r w:rsidR="00F40B2F">
        <w:rPr>
          <w:rFonts w:ascii="Arial" w:hAnsi="Arial" w:cs="Arial"/>
          <w:color w:val="000000" w:themeColor="text1"/>
          <w:sz w:val="24"/>
        </w:rPr>
        <w:t>, con información recolectada por el personal farmacéut</w:t>
      </w:r>
      <w:r w:rsidR="00573C83">
        <w:rPr>
          <w:rFonts w:ascii="Arial" w:hAnsi="Arial" w:cs="Arial"/>
          <w:color w:val="000000" w:themeColor="text1"/>
          <w:sz w:val="24"/>
        </w:rPr>
        <w:t>ico en el periodo de agosto 2017 – agosto 2018</w:t>
      </w:r>
      <w:r w:rsidR="00F40B2F">
        <w:rPr>
          <w:rFonts w:ascii="Arial" w:hAnsi="Arial" w:cs="Arial"/>
          <w:color w:val="000000" w:themeColor="text1"/>
          <w:sz w:val="24"/>
        </w:rPr>
        <w:t>.</w:t>
      </w:r>
    </w:p>
    <w:p w14:paraId="5C4FD84B" w14:textId="77777777" w:rsidR="00E969DB" w:rsidRPr="00E969DB" w:rsidRDefault="00E969DB" w:rsidP="00E969DB">
      <w:pPr>
        <w:pStyle w:val="Prrafodelista"/>
        <w:spacing w:line="360" w:lineRule="auto"/>
        <w:rPr>
          <w:rFonts w:ascii="Arial" w:hAnsi="Arial" w:cs="Arial"/>
          <w:color w:val="000000" w:themeColor="text1"/>
          <w:sz w:val="24"/>
        </w:rPr>
      </w:pPr>
    </w:p>
    <w:p w14:paraId="7E299035" w14:textId="77777777" w:rsidR="00CC3452" w:rsidRDefault="00CC3452" w:rsidP="00CC3452">
      <w:pPr>
        <w:pStyle w:val="Prrafodelista"/>
        <w:numPr>
          <w:ilvl w:val="0"/>
          <w:numId w:val="10"/>
        </w:numPr>
        <w:spacing w:line="360" w:lineRule="auto"/>
        <w:rPr>
          <w:rFonts w:ascii="Arial" w:hAnsi="Arial" w:cs="Arial"/>
          <w:b/>
          <w:color w:val="000000" w:themeColor="text1"/>
          <w:sz w:val="24"/>
        </w:rPr>
      </w:pPr>
      <w:commentRangeStart w:id="15"/>
      <w:r w:rsidRPr="00CC3452">
        <w:rPr>
          <w:rFonts w:ascii="Arial" w:hAnsi="Arial" w:cs="Arial"/>
          <w:b/>
          <w:color w:val="000000" w:themeColor="text1"/>
          <w:sz w:val="24"/>
        </w:rPr>
        <w:t>Técnica de recolección de información</w:t>
      </w:r>
      <w:r w:rsidR="002161EA">
        <w:rPr>
          <w:rFonts w:ascii="Arial" w:hAnsi="Arial" w:cs="Arial"/>
          <w:b/>
          <w:color w:val="000000" w:themeColor="text1"/>
          <w:sz w:val="24"/>
        </w:rPr>
        <w:t>.</w:t>
      </w:r>
      <w:commentRangeEnd w:id="15"/>
      <w:r w:rsidR="00F44CB0">
        <w:rPr>
          <w:rStyle w:val="Refdecomentario"/>
        </w:rPr>
        <w:commentReference w:id="15"/>
      </w:r>
    </w:p>
    <w:p w14:paraId="1B8E2EBA" w14:textId="5551813C" w:rsidR="002161EA" w:rsidRDefault="003C30DF" w:rsidP="00DC5D42">
      <w:pPr>
        <w:pStyle w:val="Prrafodelista"/>
        <w:spacing w:line="360" w:lineRule="auto"/>
        <w:jc w:val="both"/>
        <w:rPr>
          <w:rFonts w:ascii="Arial" w:hAnsi="Arial" w:cs="Arial"/>
          <w:color w:val="000000" w:themeColor="text1"/>
          <w:sz w:val="24"/>
        </w:rPr>
      </w:pPr>
      <w:r w:rsidRPr="00DE2D1C">
        <w:rPr>
          <w:rFonts w:ascii="Arial" w:hAnsi="Arial" w:cs="Arial"/>
          <w:color w:val="000000" w:themeColor="text1"/>
          <w:sz w:val="24"/>
        </w:rPr>
        <w:t xml:space="preserve">Uso de Base de datos </w:t>
      </w:r>
      <w:r w:rsidR="00F44CB0">
        <w:rPr>
          <w:rFonts w:ascii="Arial" w:hAnsi="Arial" w:cs="Arial"/>
          <w:color w:val="000000" w:themeColor="text1"/>
          <w:sz w:val="24"/>
        </w:rPr>
        <w:t xml:space="preserve">de Farmacia Especializada Metropolitana, durante el estudio se revisó la información de la base de datos correspondiente al periodo de agosto 2017 a agosto 2018, </w:t>
      </w:r>
      <w:r w:rsidR="00DC5D42">
        <w:rPr>
          <w:rFonts w:ascii="Arial" w:hAnsi="Arial" w:cs="Arial"/>
          <w:color w:val="000000" w:themeColor="text1"/>
          <w:sz w:val="24"/>
        </w:rPr>
        <w:t xml:space="preserve">buscando </w:t>
      </w:r>
      <w:r w:rsidR="00F44CB0">
        <w:rPr>
          <w:rFonts w:ascii="Arial" w:hAnsi="Arial" w:cs="Arial"/>
          <w:color w:val="000000" w:themeColor="text1"/>
          <w:sz w:val="24"/>
        </w:rPr>
        <w:t xml:space="preserve">información </w:t>
      </w:r>
      <w:r w:rsidR="00DC5D42">
        <w:rPr>
          <w:rFonts w:ascii="Arial" w:hAnsi="Arial" w:cs="Arial"/>
          <w:color w:val="000000" w:themeColor="text1"/>
          <w:sz w:val="24"/>
        </w:rPr>
        <w:t xml:space="preserve">recolectada por cada profesional químico farmacéutico </w:t>
      </w:r>
      <w:r w:rsidR="00F44CB0">
        <w:rPr>
          <w:rFonts w:ascii="Arial" w:hAnsi="Arial" w:cs="Arial"/>
          <w:color w:val="000000" w:themeColor="text1"/>
          <w:sz w:val="24"/>
        </w:rPr>
        <w:t>que cumpliera los criterios de inclusión descritos anteriormente</w:t>
      </w:r>
      <w:r w:rsidR="00DC5D42">
        <w:rPr>
          <w:rFonts w:ascii="Arial" w:hAnsi="Arial" w:cs="Arial"/>
          <w:color w:val="000000" w:themeColor="text1"/>
          <w:sz w:val="24"/>
        </w:rPr>
        <w:t xml:space="preserve"> para formar parte de este estudio.</w:t>
      </w:r>
    </w:p>
    <w:p w14:paraId="762A7182" w14:textId="09E991CD" w:rsidR="00DC5D42" w:rsidRDefault="00DC5D42" w:rsidP="00DC5D42">
      <w:pPr>
        <w:pStyle w:val="Prrafodelista"/>
        <w:spacing w:line="360" w:lineRule="auto"/>
        <w:jc w:val="both"/>
        <w:rPr>
          <w:rFonts w:ascii="Arial" w:hAnsi="Arial" w:cs="Arial"/>
          <w:color w:val="000000" w:themeColor="text1"/>
          <w:sz w:val="24"/>
        </w:rPr>
      </w:pPr>
      <w:r>
        <w:rPr>
          <w:rFonts w:ascii="Arial" w:hAnsi="Arial" w:cs="Arial"/>
          <w:color w:val="000000" w:themeColor="text1"/>
          <w:sz w:val="24"/>
        </w:rPr>
        <w:t>Todos los datos encontrados y que son útiles para el estudio fueron escritos en un instrumento de recolección de información que se diseñó para obtener una matriz de datos que facilite el análisis de la información.</w:t>
      </w:r>
    </w:p>
    <w:p w14:paraId="32D7C220" w14:textId="77777777" w:rsidR="00DC5D42" w:rsidRPr="00DE2D1C" w:rsidRDefault="00DC5D42" w:rsidP="00DC5D42">
      <w:pPr>
        <w:pStyle w:val="Prrafodelista"/>
        <w:spacing w:line="360" w:lineRule="auto"/>
        <w:jc w:val="both"/>
        <w:rPr>
          <w:rFonts w:ascii="Arial" w:hAnsi="Arial" w:cs="Arial"/>
          <w:color w:val="000000" w:themeColor="text1"/>
          <w:sz w:val="24"/>
        </w:rPr>
      </w:pPr>
    </w:p>
    <w:p w14:paraId="38A35795" w14:textId="77777777" w:rsidR="00CC3452" w:rsidRDefault="00CC3452" w:rsidP="00CC3452">
      <w:pPr>
        <w:pStyle w:val="Prrafodelista"/>
        <w:numPr>
          <w:ilvl w:val="0"/>
          <w:numId w:val="10"/>
        </w:numPr>
        <w:spacing w:line="360" w:lineRule="auto"/>
        <w:rPr>
          <w:rFonts w:ascii="Arial" w:hAnsi="Arial" w:cs="Arial"/>
          <w:b/>
          <w:color w:val="000000" w:themeColor="text1"/>
          <w:sz w:val="24"/>
        </w:rPr>
      </w:pPr>
      <w:commentRangeStart w:id="16"/>
      <w:r w:rsidRPr="00CC3452">
        <w:rPr>
          <w:rFonts w:ascii="Arial" w:hAnsi="Arial" w:cs="Arial"/>
          <w:b/>
          <w:color w:val="000000" w:themeColor="text1"/>
          <w:sz w:val="24"/>
        </w:rPr>
        <w:t>Instrumento de recolección de información</w:t>
      </w:r>
      <w:commentRangeEnd w:id="16"/>
      <w:r w:rsidR="00DC5D42">
        <w:rPr>
          <w:rStyle w:val="Refdecomentario"/>
        </w:rPr>
        <w:commentReference w:id="16"/>
      </w:r>
    </w:p>
    <w:p w14:paraId="6D63C9F1" w14:textId="77777777" w:rsidR="003C30DF" w:rsidRPr="00016A7A" w:rsidRDefault="003C30DF" w:rsidP="003C30DF">
      <w:pPr>
        <w:pStyle w:val="Prrafodelista"/>
        <w:spacing w:line="360" w:lineRule="auto"/>
        <w:rPr>
          <w:rFonts w:ascii="Arial" w:hAnsi="Arial" w:cs="Arial"/>
          <w:color w:val="000000" w:themeColor="text1"/>
          <w:sz w:val="24"/>
        </w:rPr>
      </w:pPr>
      <w:r w:rsidRPr="00016A7A">
        <w:rPr>
          <w:rFonts w:ascii="Arial" w:hAnsi="Arial" w:cs="Arial"/>
          <w:color w:val="000000" w:themeColor="text1"/>
          <w:sz w:val="24"/>
        </w:rPr>
        <w:t xml:space="preserve">Matriz de Datos, compuesto </w:t>
      </w:r>
    </w:p>
    <w:p w14:paraId="28470216" w14:textId="77777777" w:rsidR="00CC3452" w:rsidRPr="00CC3452" w:rsidRDefault="00CC3452"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 xml:space="preserve">Procesamiento de la información </w:t>
      </w:r>
    </w:p>
    <w:p w14:paraId="4AF55402" w14:textId="4ED2B3A5" w:rsidR="003D2A63" w:rsidRDefault="00CC3452" w:rsidP="003D2A63">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 xml:space="preserve">Consideraciones </w:t>
      </w:r>
      <w:commentRangeStart w:id="17"/>
      <w:r w:rsidRPr="00CC3452">
        <w:rPr>
          <w:rFonts w:ascii="Arial" w:hAnsi="Arial" w:cs="Arial"/>
          <w:b/>
          <w:color w:val="000000" w:themeColor="text1"/>
          <w:sz w:val="24"/>
        </w:rPr>
        <w:t>éticas</w:t>
      </w:r>
      <w:commentRangeEnd w:id="17"/>
      <w:r w:rsidR="000D5BC1">
        <w:rPr>
          <w:rStyle w:val="Refdecomentario"/>
        </w:rPr>
        <w:commentReference w:id="17"/>
      </w:r>
    </w:p>
    <w:p w14:paraId="0442B1CA" w14:textId="5F66E75B" w:rsidR="003D2A63" w:rsidRDefault="000D5BC1" w:rsidP="000D5BC1">
      <w:pPr>
        <w:pStyle w:val="Prrafodelista"/>
        <w:numPr>
          <w:ilvl w:val="0"/>
          <w:numId w:val="20"/>
        </w:numPr>
        <w:spacing w:line="360" w:lineRule="auto"/>
        <w:jc w:val="both"/>
        <w:rPr>
          <w:rFonts w:ascii="Arial" w:hAnsi="Arial" w:cs="Arial"/>
          <w:color w:val="000000" w:themeColor="text1"/>
          <w:sz w:val="24"/>
        </w:rPr>
      </w:pPr>
      <w:r>
        <w:rPr>
          <w:rFonts w:ascii="Arial" w:hAnsi="Arial" w:cs="Arial"/>
          <w:color w:val="000000" w:themeColor="text1"/>
          <w:sz w:val="24"/>
        </w:rPr>
        <w:t>Se presentó la solicitud para realizar el estudio y se obtuvo el permiso de parte de la Dirección de Enfermedades No Transmisibles, Unidad de Farmacias Especializadas y Jefe de Farmacia Especializada Metropolitana.</w:t>
      </w:r>
    </w:p>
    <w:p w14:paraId="2054EFF5" w14:textId="278FFC3A" w:rsidR="000D5BC1" w:rsidRDefault="000D5BC1" w:rsidP="000D5BC1">
      <w:pPr>
        <w:pStyle w:val="Prrafodelista"/>
        <w:numPr>
          <w:ilvl w:val="0"/>
          <w:numId w:val="20"/>
        </w:numPr>
        <w:spacing w:line="360" w:lineRule="auto"/>
        <w:rPr>
          <w:rFonts w:ascii="Arial" w:hAnsi="Arial" w:cs="Arial"/>
          <w:color w:val="000000" w:themeColor="text1"/>
          <w:sz w:val="24"/>
        </w:rPr>
      </w:pPr>
      <w:r>
        <w:rPr>
          <w:rFonts w:ascii="Arial" w:hAnsi="Arial" w:cs="Arial"/>
          <w:color w:val="000000" w:themeColor="text1"/>
          <w:sz w:val="24"/>
        </w:rPr>
        <w:t>Se protege la identidad de los pacientes, reservándose el nombre y N° de expediente para el presente estudio de investigación.</w:t>
      </w:r>
    </w:p>
    <w:p w14:paraId="5BF3805B" w14:textId="153F8B0B" w:rsidR="000D5BC1" w:rsidRDefault="000D5BC1" w:rsidP="000D5BC1">
      <w:pPr>
        <w:pStyle w:val="Prrafodelista"/>
        <w:numPr>
          <w:ilvl w:val="0"/>
          <w:numId w:val="20"/>
        </w:numPr>
        <w:spacing w:line="360" w:lineRule="auto"/>
        <w:rPr>
          <w:rFonts w:ascii="Arial" w:hAnsi="Arial" w:cs="Arial"/>
          <w:color w:val="000000" w:themeColor="text1"/>
          <w:sz w:val="24"/>
        </w:rPr>
      </w:pPr>
      <w:r>
        <w:rPr>
          <w:rFonts w:ascii="Arial" w:hAnsi="Arial" w:cs="Arial"/>
          <w:color w:val="000000" w:themeColor="text1"/>
          <w:sz w:val="24"/>
        </w:rPr>
        <w:t>En este estudio no se tiene relación directa con el paciente pero se aplica el criterio de confidencialidad para toda información.</w:t>
      </w:r>
    </w:p>
    <w:p w14:paraId="1553A156" w14:textId="034D06CF" w:rsidR="00F44CB0" w:rsidRPr="00F44CB0" w:rsidRDefault="00F44CB0" w:rsidP="000D5BC1">
      <w:pPr>
        <w:pStyle w:val="Prrafodelista"/>
        <w:numPr>
          <w:ilvl w:val="0"/>
          <w:numId w:val="20"/>
        </w:numPr>
        <w:spacing w:line="360" w:lineRule="auto"/>
        <w:rPr>
          <w:rFonts w:ascii="Arial" w:hAnsi="Arial" w:cs="Arial"/>
          <w:color w:val="000000" w:themeColor="text1"/>
          <w:sz w:val="28"/>
        </w:rPr>
      </w:pPr>
      <w:bookmarkStart w:id="18" w:name="_GoBack"/>
      <w:bookmarkEnd w:id="18"/>
      <w:r>
        <w:rPr>
          <w:rFonts w:ascii="Arial" w:hAnsi="Arial" w:cs="Arial"/>
          <w:sz w:val="24"/>
        </w:rPr>
        <w:t>La revisión de la</w:t>
      </w:r>
      <w:r w:rsidRPr="00F44CB0">
        <w:rPr>
          <w:rFonts w:ascii="Arial" w:hAnsi="Arial" w:cs="Arial"/>
          <w:sz w:val="24"/>
        </w:rPr>
        <w:t xml:space="preserve"> bases de datos se hizo con el co</w:t>
      </w:r>
      <w:r>
        <w:rPr>
          <w:rFonts w:ascii="Arial" w:hAnsi="Arial" w:cs="Arial"/>
          <w:sz w:val="24"/>
        </w:rPr>
        <w:t>nsentimiento del jefe de Farmacia Especializada metropolitana</w:t>
      </w:r>
    </w:p>
    <w:p w14:paraId="09FDE599" w14:textId="6CBF182E" w:rsidR="00F44CB0" w:rsidRPr="00F44CB0" w:rsidRDefault="00F44CB0" w:rsidP="000D5BC1">
      <w:pPr>
        <w:pStyle w:val="Prrafodelista"/>
        <w:numPr>
          <w:ilvl w:val="0"/>
          <w:numId w:val="20"/>
        </w:numPr>
        <w:spacing w:line="360" w:lineRule="auto"/>
        <w:rPr>
          <w:rFonts w:ascii="Arial" w:hAnsi="Arial" w:cs="Arial"/>
          <w:color w:val="000000" w:themeColor="text1"/>
          <w:sz w:val="28"/>
        </w:rPr>
      </w:pPr>
      <w:r>
        <w:rPr>
          <w:rFonts w:ascii="Arial" w:hAnsi="Arial" w:cs="Arial"/>
          <w:sz w:val="24"/>
        </w:rPr>
        <w:lastRenderedPageBreak/>
        <w:t>La base de datos producto del presente estudio es de propiedad de la Farmacia Especializada Metropolitana.</w:t>
      </w:r>
    </w:p>
    <w:p w14:paraId="5D6CDAF3" w14:textId="77777777" w:rsidR="00CC3452" w:rsidRPr="00CC3452" w:rsidRDefault="00CC3452"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 xml:space="preserve">Trabajo de </w:t>
      </w:r>
      <w:commentRangeStart w:id="19"/>
      <w:r w:rsidRPr="00CC3452">
        <w:rPr>
          <w:rFonts w:ascii="Arial" w:hAnsi="Arial" w:cs="Arial"/>
          <w:b/>
          <w:color w:val="000000" w:themeColor="text1"/>
          <w:sz w:val="24"/>
        </w:rPr>
        <w:t>campo</w:t>
      </w:r>
      <w:commentRangeEnd w:id="19"/>
      <w:r w:rsidR="00016A7A">
        <w:rPr>
          <w:rStyle w:val="Refdecomentario"/>
        </w:rPr>
        <w:commentReference w:id="19"/>
      </w:r>
    </w:p>
    <w:p w14:paraId="341882DB" w14:textId="77777777" w:rsidR="00825E5F" w:rsidRDefault="00825E5F">
      <w:pPr>
        <w:rPr>
          <w:rFonts w:ascii="Arial" w:eastAsiaTheme="majorEastAsia" w:hAnsi="Arial" w:cs="Arial"/>
          <w:b/>
          <w:color w:val="000000" w:themeColor="text1"/>
          <w:szCs w:val="32"/>
        </w:rPr>
      </w:pPr>
      <w:bookmarkStart w:id="20" w:name="_Toc522956125"/>
      <w:r>
        <w:rPr>
          <w:rFonts w:ascii="Arial" w:hAnsi="Arial" w:cs="Arial"/>
          <w:b/>
          <w:color w:val="000000" w:themeColor="text1"/>
        </w:rPr>
        <w:br w:type="page"/>
      </w:r>
    </w:p>
    <w:p w14:paraId="2B60D896" w14:textId="77777777" w:rsidR="00F96572" w:rsidRDefault="00D064F9" w:rsidP="00D064F9">
      <w:pPr>
        <w:pStyle w:val="Ttulo1"/>
        <w:numPr>
          <w:ilvl w:val="0"/>
          <w:numId w:val="7"/>
        </w:numPr>
        <w:rPr>
          <w:rFonts w:ascii="Arial" w:hAnsi="Arial" w:cs="Arial"/>
          <w:b/>
          <w:color w:val="000000" w:themeColor="text1"/>
          <w:sz w:val="22"/>
        </w:rPr>
      </w:pPr>
      <w:r w:rsidRPr="00825E5F">
        <w:rPr>
          <w:rFonts w:ascii="Arial" w:hAnsi="Arial" w:cs="Arial"/>
          <w:b/>
          <w:color w:val="000000" w:themeColor="text1"/>
          <w:sz w:val="22"/>
        </w:rPr>
        <w:lastRenderedPageBreak/>
        <w:t>OPERACIONALIZACION DE VARIABLE</w:t>
      </w:r>
      <w:bookmarkEnd w:id="20"/>
      <w:r w:rsidR="00F96572" w:rsidRPr="00825E5F">
        <w:rPr>
          <w:rFonts w:ascii="Arial" w:hAnsi="Arial" w:cs="Arial"/>
          <w:b/>
          <w:color w:val="000000" w:themeColor="text1"/>
          <w:sz w:val="22"/>
        </w:rPr>
        <w:t>S</w:t>
      </w:r>
    </w:p>
    <w:p w14:paraId="4A06221F" w14:textId="77777777" w:rsidR="0035466B" w:rsidRDefault="0035466B" w:rsidP="0035466B"/>
    <w:p w14:paraId="6857D281" w14:textId="77777777" w:rsidR="0035466B" w:rsidRDefault="0035466B" w:rsidP="0035466B"/>
    <w:tbl>
      <w:tblPr>
        <w:tblStyle w:val="Tabladecuadrcula4-nfasis1"/>
        <w:tblW w:w="0" w:type="auto"/>
        <w:tblLook w:val="04A0" w:firstRow="1" w:lastRow="0" w:firstColumn="1" w:lastColumn="0" w:noHBand="0" w:noVBand="1"/>
      </w:tblPr>
      <w:tblGrid>
        <w:gridCol w:w="1672"/>
        <w:gridCol w:w="1672"/>
        <w:gridCol w:w="1678"/>
        <w:gridCol w:w="2270"/>
        <w:gridCol w:w="1536"/>
      </w:tblGrid>
      <w:tr w:rsidR="003A4252" w14:paraId="75519CFA" w14:textId="77777777" w:rsidTr="00354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BF2B954" w14:textId="0CFCF808" w:rsidR="0035466B" w:rsidRDefault="0035466B" w:rsidP="0035466B">
            <w:pPr>
              <w:jc w:val="center"/>
            </w:pPr>
            <w:r>
              <w:t>VARIABLE</w:t>
            </w:r>
          </w:p>
        </w:tc>
        <w:tc>
          <w:tcPr>
            <w:tcW w:w="1765" w:type="dxa"/>
          </w:tcPr>
          <w:p w14:paraId="79BC95EB" w14:textId="5FC40832" w:rsidR="0035466B" w:rsidRDefault="0035466B" w:rsidP="0035466B">
            <w:pPr>
              <w:jc w:val="center"/>
              <w:cnfStyle w:val="100000000000" w:firstRow="1" w:lastRow="0" w:firstColumn="0" w:lastColumn="0" w:oddVBand="0" w:evenVBand="0" w:oddHBand="0" w:evenHBand="0" w:firstRowFirstColumn="0" w:firstRowLastColumn="0" w:lastRowFirstColumn="0" w:lastRowLastColumn="0"/>
            </w:pPr>
            <w:r>
              <w:t>INDICADORES</w:t>
            </w:r>
          </w:p>
        </w:tc>
        <w:tc>
          <w:tcPr>
            <w:tcW w:w="1766" w:type="dxa"/>
          </w:tcPr>
          <w:p w14:paraId="52D0405F" w14:textId="7E7B5654" w:rsidR="0035466B" w:rsidRDefault="0035466B" w:rsidP="0035466B">
            <w:pPr>
              <w:jc w:val="center"/>
              <w:cnfStyle w:val="100000000000" w:firstRow="1" w:lastRow="0" w:firstColumn="0" w:lastColumn="0" w:oddVBand="0" w:evenVBand="0" w:oddHBand="0" w:evenHBand="0" w:firstRowFirstColumn="0" w:firstRowLastColumn="0" w:lastRowFirstColumn="0" w:lastRowLastColumn="0"/>
            </w:pPr>
            <w:r>
              <w:t>DEFINICION OPERACIONAL</w:t>
            </w:r>
          </w:p>
        </w:tc>
        <w:tc>
          <w:tcPr>
            <w:tcW w:w="1766" w:type="dxa"/>
          </w:tcPr>
          <w:p w14:paraId="1A425AD9" w14:textId="5CABD17F" w:rsidR="0035466B" w:rsidRDefault="0035466B" w:rsidP="0035466B">
            <w:pPr>
              <w:jc w:val="center"/>
              <w:cnfStyle w:val="100000000000" w:firstRow="1" w:lastRow="0" w:firstColumn="0" w:lastColumn="0" w:oddVBand="0" w:evenVBand="0" w:oddHBand="0" w:evenHBand="0" w:firstRowFirstColumn="0" w:firstRowLastColumn="0" w:lastRowFirstColumn="0" w:lastRowLastColumn="0"/>
            </w:pPr>
            <w:r>
              <w:t>VALORES</w:t>
            </w:r>
          </w:p>
        </w:tc>
        <w:tc>
          <w:tcPr>
            <w:tcW w:w="1766" w:type="dxa"/>
          </w:tcPr>
          <w:p w14:paraId="7EA4049B" w14:textId="3C3EA00B" w:rsidR="0035466B" w:rsidRDefault="0035466B" w:rsidP="0035466B">
            <w:pPr>
              <w:jc w:val="center"/>
              <w:cnfStyle w:val="100000000000" w:firstRow="1" w:lastRow="0" w:firstColumn="0" w:lastColumn="0" w:oddVBand="0" w:evenVBand="0" w:oddHBand="0" w:evenHBand="0" w:firstRowFirstColumn="0" w:firstRowLastColumn="0" w:lastRowFirstColumn="0" w:lastRowLastColumn="0"/>
            </w:pPr>
            <w:r>
              <w:t>ESCALA DE MEDICIÓN</w:t>
            </w:r>
          </w:p>
        </w:tc>
      </w:tr>
      <w:tr w:rsidR="003A4252" w14:paraId="5AB5F92C" w14:textId="77777777" w:rsidTr="00354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7000799" w14:textId="498EAA7A" w:rsidR="0035466B" w:rsidRPr="0035466B" w:rsidRDefault="0035466B" w:rsidP="0035466B">
            <w:pPr>
              <w:rPr>
                <w:b w:val="0"/>
              </w:rPr>
            </w:pPr>
            <w:r>
              <w:rPr>
                <w:b w:val="0"/>
              </w:rPr>
              <w:t>Edad</w:t>
            </w:r>
          </w:p>
        </w:tc>
        <w:tc>
          <w:tcPr>
            <w:tcW w:w="1765" w:type="dxa"/>
          </w:tcPr>
          <w:p w14:paraId="37305E43" w14:textId="70486103" w:rsidR="0035466B" w:rsidRDefault="00285894" w:rsidP="0035466B">
            <w:pPr>
              <w:cnfStyle w:val="000000100000" w:firstRow="0" w:lastRow="0" w:firstColumn="0" w:lastColumn="0" w:oddVBand="0" w:evenVBand="0" w:oddHBand="1" w:evenHBand="0" w:firstRowFirstColumn="0" w:firstRowLastColumn="0" w:lastRowFirstColumn="0" w:lastRowLastColumn="0"/>
            </w:pPr>
            <w:r>
              <w:t>% por escala de grupo etareo</w:t>
            </w:r>
          </w:p>
        </w:tc>
        <w:tc>
          <w:tcPr>
            <w:tcW w:w="1766" w:type="dxa"/>
          </w:tcPr>
          <w:p w14:paraId="559CF679" w14:textId="562B5913" w:rsidR="0035466B" w:rsidRDefault="00853092" w:rsidP="0035466B">
            <w:pPr>
              <w:cnfStyle w:val="000000100000" w:firstRow="0" w:lastRow="0" w:firstColumn="0" w:lastColumn="0" w:oddVBand="0" w:evenVBand="0" w:oddHBand="1" w:evenHBand="0" w:firstRowFirstColumn="0" w:firstRowLastColumn="0" w:lastRowFirstColumn="0" w:lastRowLastColumn="0"/>
            </w:pPr>
            <w:r>
              <w:t>Años cumplidos hasta la fecha del estudio</w:t>
            </w:r>
          </w:p>
        </w:tc>
        <w:tc>
          <w:tcPr>
            <w:tcW w:w="1766" w:type="dxa"/>
          </w:tcPr>
          <w:p w14:paraId="01A85A66" w14:textId="2B7E8959" w:rsidR="0035466B" w:rsidRDefault="003B71ED" w:rsidP="0035466B">
            <w:pPr>
              <w:cnfStyle w:val="000000100000" w:firstRow="0" w:lastRow="0" w:firstColumn="0" w:lastColumn="0" w:oddVBand="0" w:evenVBand="0" w:oddHBand="1" w:evenHBand="0" w:firstRowFirstColumn="0" w:firstRowLastColumn="0" w:lastRowFirstColumn="0" w:lastRowLastColumn="0"/>
            </w:pPr>
            <w:commentRangeStart w:id="21"/>
            <w:r>
              <w:t>----</w:t>
            </w:r>
            <w:commentRangeEnd w:id="21"/>
            <w:r>
              <w:rPr>
                <w:rStyle w:val="Refdecomentario"/>
              </w:rPr>
              <w:commentReference w:id="21"/>
            </w:r>
          </w:p>
        </w:tc>
        <w:tc>
          <w:tcPr>
            <w:tcW w:w="1766" w:type="dxa"/>
          </w:tcPr>
          <w:p w14:paraId="32A0B7BF" w14:textId="4C274750" w:rsidR="0035466B" w:rsidRDefault="00853092" w:rsidP="0035466B">
            <w:pPr>
              <w:cnfStyle w:val="000000100000" w:firstRow="0" w:lastRow="0" w:firstColumn="0" w:lastColumn="0" w:oddVBand="0" w:evenVBand="0" w:oddHBand="1" w:evenHBand="0" w:firstRowFirstColumn="0" w:firstRowLastColumn="0" w:lastRowFirstColumn="0" w:lastRowLastColumn="0"/>
            </w:pPr>
            <w:r>
              <w:t>Continua</w:t>
            </w:r>
          </w:p>
        </w:tc>
      </w:tr>
      <w:tr w:rsidR="00334CEF" w14:paraId="19833E90" w14:textId="77777777" w:rsidTr="0035466B">
        <w:tc>
          <w:tcPr>
            <w:cnfStyle w:val="001000000000" w:firstRow="0" w:lastRow="0" w:firstColumn="1" w:lastColumn="0" w:oddVBand="0" w:evenVBand="0" w:oddHBand="0" w:evenHBand="0" w:firstRowFirstColumn="0" w:firstRowLastColumn="0" w:lastRowFirstColumn="0" w:lastRowLastColumn="0"/>
            <w:tcW w:w="1765" w:type="dxa"/>
          </w:tcPr>
          <w:p w14:paraId="1224E9B6" w14:textId="012ED40E" w:rsidR="0035466B" w:rsidRPr="0035466B" w:rsidRDefault="0035466B" w:rsidP="0035466B">
            <w:pPr>
              <w:rPr>
                <w:b w:val="0"/>
              </w:rPr>
            </w:pPr>
            <w:r>
              <w:rPr>
                <w:b w:val="0"/>
              </w:rPr>
              <w:t>Genero</w:t>
            </w:r>
          </w:p>
        </w:tc>
        <w:tc>
          <w:tcPr>
            <w:tcW w:w="1765" w:type="dxa"/>
          </w:tcPr>
          <w:p w14:paraId="2D26A94F" w14:textId="4ABCF7D7" w:rsidR="0035466B" w:rsidRDefault="00285894" w:rsidP="0035466B">
            <w:pPr>
              <w:cnfStyle w:val="000000000000" w:firstRow="0" w:lastRow="0" w:firstColumn="0" w:lastColumn="0" w:oddVBand="0" w:evenVBand="0" w:oddHBand="0" w:evenHBand="0" w:firstRowFirstColumn="0" w:firstRowLastColumn="0" w:lastRowFirstColumn="0" w:lastRowLastColumn="0"/>
            </w:pPr>
            <w:r>
              <w:t>% por según genero</w:t>
            </w:r>
          </w:p>
        </w:tc>
        <w:tc>
          <w:tcPr>
            <w:tcW w:w="1766" w:type="dxa"/>
          </w:tcPr>
          <w:p w14:paraId="3F3A0C66" w14:textId="7BD5BCBB" w:rsidR="0035466B" w:rsidRDefault="00853092" w:rsidP="0035466B">
            <w:pPr>
              <w:cnfStyle w:val="000000000000" w:firstRow="0" w:lastRow="0" w:firstColumn="0" w:lastColumn="0" w:oddVBand="0" w:evenVBand="0" w:oddHBand="0" w:evenHBand="0" w:firstRowFirstColumn="0" w:firstRowLastColumn="0" w:lastRowFirstColumn="0" w:lastRowLastColumn="0"/>
            </w:pPr>
            <w:r>
              <w:t>Identificación biológica con la que se identifica la persona al momento de su nacimiento</w:t>
            </w:r>
          </w:p>
        </w:tc>
        <w:tc>
          <w:tcPr>
            <w:tcW w:w="1766" w:type="dxa"/>
          </w:tcPr>
          <w:p w14:paraId="545F72F4" w14:textId="77777777" w:rsidR="0035466B" w:rsidRDefault="009873EE" w:rsidP="009873EE">
            <w:pPr>
              <w:pStyle w:val="Prrafodelista"/>
              <w:numPr>
                <w:ilvl w:val="0"/>
                <w:numId w:val="19"/>
              </w:numPr>
              <w:ind w:left="252" w:hanging="284"/>
              <w:cnfStyle w:val="000000000000" w:firstRow="0" w:lastRow="0" w:firstColumn="0" w:lastColumn="0" w:oddVBand="0" w:evenVBand="0" w:oddHBand="0" w:evenHBand="0" w:firstRowFirstColumn="0" w:firstRowLastColumn="0" w:lastRowFirstColumn="0" w:lastRowLastColumn="0"/>
            </w:pPr>
            <w:r>
              <w:t>Masculino</w:t>
            </w:r>
          </w:p>
          <w:p w14:paraId="30FA7095" w14:textId="6CC9DC1F" w:rsidR="009873EE" w:rsidRDefault="009873EE" w:rsidP="009873EE">
            <w:pPr>
              <w:pStyle w:val="Prrafodelista"/>
              <w:numPr>
                <w:ilvl w:val="0"/>
                <w:numId w:val="19"/>
              </w:numPr>
              <w:ind w:left="252" w:hanging="284"/>
              <w:cnfStyle w:val="000000000000" w:firstRow="0" w:lastRow="0" w:firstColumn="0" w:lastColumn="0" w:oddVBand="0" w:evenVBand="0" w:oddHBand="0" w:evenHBand="0" w:firstRowFirstColumn="0" w:firstRowLastColumn="0" w:lastRowFirstColumn="0" w:lastRowLastColumn="0"/>
            </w:pPr>
            <w:r>
              <w:t>Femenino</w:t>
            </w:r>
          </w:p>
        </w:tc>
        <w:tc>
          <w:tcPr>
            <w:tcW w:w="1766" w:type="dxa"/>
          </w:tcPr>
          <w:p w14:paraId="12BDE191" w14:textId="20455777" w:rsidR="0035466B" w:rsidRDefault="00853092" w:rsidP="0035466B">
            <w:pPr>
              <w:cnfStyle w:val="000000000000" w:firstRow="0" w:lastRow="0" w:firstColumn="0" w:lastColumn="0" w:oddVBand="0" w:evenVBand="0" w:oddHBand="0" w:evenHBand="0" w:firstRowFirstColumn="0" w:firstRowLastColumn="0" w:lastRowFirstColumn="0" w:lastRowLastColumn="0"/>
            </w:pPr>
            <w:r>
              <w:t>Nominal</w:t>
            </w:r>
          </w:p>
        </w:tc>
      </w:tr>
      <w:tr w:rsidR="003A4252" w14:paraId="41F3570F" w14:textId="77777777" w:rsidTr="00354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B03C758" w14:textId="7C89C65E" w:rsidR="0035466B" w:rsidRPr="0035466B" w:rsidRDefault="0035466B" w:rsidP="0035466B">
            <w:pPr>
              <w:rPr>
                <w:b w:val="0"/>
              </w:rPr>
            </w:pPr>
            <w:r>
              <w:rPr>
                <w:b w:val="0"/>
              </w:rPr>
              <w:t>Departamento</w:t>
            </w:r>
          </w:p>
        </w:tc>
        <w:tc>
          <w:tcPr>
            <w:tcW w:w="1765" w:type="dxa"/>
          </w:tcPr>
          <w:p w14:paraId="3B035B2D" w14:textId="5795877A" w:rsidR="0035466B" w:rsidRDefault="00285894" w:rsidP="0035466B">
            <w:pPr>
              <w:cnfStyle w:val="000000100000" w:firstRow="0" w:lastRow="0" w:firstColumn="0" w:lastColumn="0" w:oddVBand="0" w:evenVBand="0" w:oddHBand="1" w:evenHBand="0" w:firstRowFirstColumn="0" w:firstRowLastColumn="0" w:lastRowFirstColumn="0" w:lastRowLastColumn="0"/>
            </w:pPr>
            <w:r>
              <w:t>% según Departamento</w:t>
            </w:r>
          </w:p>
        </w:tc>
        <w:tc>
          <w:tcPr>
            <w:tcW w:w="1766" w:type="dxa"/>
          </w:tcPr>
          <w:p w14:paraId="0ACDAFE2" w14:textId="1878BCB6" w:rsidR="0035466B" w:rsidRDefault="00BF205D" w:rsidP="0035466B">
            <w:pPr>
              <w:cnfStyle w:val="000000100000" w:firstRow="0" w:lastRow="0" w:firstColumn="0" w:lastColumn="0" w:oddVBand="0" w:evenVBand="0" w:oddHBand="1" w:evenHBand="0" w:firstRowFirstColumn="0" w:firstRowLastColumn="0" w:lastRowFirstColumn="0" w:lastRowLastColumn="0"/>
            </w:pPr>
            <w:r>
              <w:t xml:space="preserve">Departamento donde reside la persona </w:t>
            </w:r>
          </w:p>
        </w:tc>
        <w:tc>
          <w:tcPr>
            <w:tcW w:w="1766" w:type="dxa"/>
          </w:tcPr>
          <w:p w14:paraId="4909F54E" w14:textId="77777777" w:rsidR="00B119F6" w:rsidRDefault="00BF205D" w:rsidP="0035466B">
            <w:pPr>
              <w:pStyle w:val="Prrafodelista"/>
              <w:numPr>
                <w:ilvl w:val="2"/>
                <w:numId w:val="11"/>
              </w:numPr>
              <w:ind w:left="226" w:hanging="284"/>
              <w:cnfStyle w:val="000000100000" w:firstRow="0" w:lastRow="0" w:firstColumn="0" w:lastColumn="0" w:oddVBand="0" w:evenVBand="0" w:oddHBand="1" w:evenHBand="0" w:firstRowFirstColumn="0" w:firstRowLastColumn="0" w:lastRowFirstColumn="0" w:lastRowLastColumn="0"/>
            </w:pPr>
            <w:r>
              <w:t>Ahuachapán</w:t>
            </w:r>
          </w:p>
          <w:p w14:paraId="0E3BEBB6" w14:textId="77777777" w:rsidR="00B119F6" w:rsidRDefault="00BF205D" w:rsidP="0035466B">
            <w:pPr>
              <w:pStyle w:val="Prrafodelista"/>
              <w:numPr>
                <w:ilvl w:val="2"/>
                <w:numId w:val="11"/>
              </w:numPr>
              <w:ind w:left="226" w:hanging="284"/>
              <w:cnfStyle w:val="000000100000" w:firstRow="0" w:lastRow="0" w:firstColumn="0" w:lastColumn="0" w:oddVBand="0" w:evenVBand="0" w:oddHBand="1" w:evenHBand="0" w:firstRowFirstColumn="0" w:firstRowLastColumn="0" w:lastRowFirstColumn="0" w:lastRowLastColumn="0"/>
            </w:pPr>
            <w:r>
              <w:t>Santa Ana</w:t>
            </w:r>
          </w:p>
          <w:p w14:paraId="277DBBBA" w14:textId="77777777" w:rsidR="00B119F6" w:rsidRDefault="00BF205D" w:rsidP="0035466B">
            <w:pPr>
              <w:pStyle w:val="Prrafodelista"/>
              <w:numPr>
                <w:ilvl w:val="2"/>
                <w:numId w:val="11"/>
              </w:numPr>
              <w:ind w:left="226" w:hanging="284"/>
              <w:cnfStyle w:val="000000100000" w:firstRow="0" w:lastRow="0" w:firstColumn="0" w:lastColumn="0" w:oddVBand="0" w:evenVBand="0" w:oddHBand="1" w:evenHBand="0" w:firstRowFirstColumn="0" w:firstRowLastColumn="0" w:lastRowFirstColumn="0" w:lastRowLastColumn="0"/>
            </w:pPr>
            <w:r>
              <w:t>Sonsonate</w:t>
            </w:r>
          </w:p>
          <w:p w14:paraId="644BA016" w14:textId="77777777" w:rsidR="00B119F6" w:rsidRDefault="00BF205D" w:rsidP="0035466B">
            <w:pPr>
              <w:pStyle w:val="Prrafodelista"/>
              <w:numPr>
                <w:ilvl w:val="2"/>
                <w:numId w:val="11"/>
              </w:numPr>
              <w:ind w:left="226" w:hanging="284"/>
              <w:cnfStyle w:val="000000100000" w:firstRow="0" w:lastRow="0" w:firstColumn="0" w:lastColumn="0" w:oddVBand="0" w:evenVBand="0" w:oddHBand="1" w:evenHBand="0" w:firstRowFirstColumn="0" w:firstRowLastColumn="0" w:lastRowFirstColumn="0" w:lastRowLastColumn="0"/>
            </w:pPr>
            <w:r>
              <w:t>La Libertad</w:t>
            </w:r>
          </w:p>
          <w:p w14:paraId="165DE2E2" w14:textId="77777777" w:rsidR="00B119F6" w:rsidRDefault="00BF205D" w:rsidP="0035466B">
            <w:pPr>
              <w:pStyle w:val="Prrafodelista"/>
              <w:numPr>
                <w:ilvl w:val="2"/>
                <w:numId w:val="11"/>
              </w:numPr>
              <w:ind w:left="226" w:hanging="284"/>
              <w:cnfStyle w:val="000000100000" w:firstRow="0" w:lastRow="0" w:firstColumn="0" w:lastColumn="0" w:oddVBand="0" w:evenVBand="0" w:oddHBand="1" w:evenHBand="0" w:firstRowFirstColumn="0" w:firstRowLastColumn="0" w:lastRowFirstColumn="0" w:lastRowLastColumn="0"/>
            </w:pPr>
            <w:r>
              <w:t>Chalatenango</w:t>
            </w:r>
          </w:p>
          <w:p w14:paraId="6E07452B" w14:textId="77777777" w:rsidR="00B119F6" w:rsidRDefault="00BF205D" w:rsidP="0035466B">
            <w:pPr>
              <w:pStyle w:val="Prrafodelista"/>
              <w:numPr>
                <w:ilvl w:val="2"/>
                <w:numId w:val="11"/>
              </w:numPr>
              <w:ind w:left="226" w:hanging="284"/>
              <w:cnfStyle w:val="000000100000" w:firstRow="0" w:lastRow="0" w:firstColumn="0" w:lastColumn="0" w:oddVBand="0" w:evenVBand="0" w:oddHBand="1" w:evenHBand="0" w:firstRowFirstColumn="0" w:firstRowLastColumn="0" w:lastRowFirstColumn="0" w:lastRowLastColumn="0"/>
            </w:pPr>
            <w:r>
              <w:t>San Salvador</w:t>
            </w:r>
          </w:p>
          <w:p w14:paraId="2F29C260" w14:textId="77777777" w:rsidR="00B119F6" w:rsidRDefault="00BF205D" w:rsidP="0035466B">
            <w:pPr>
              <w:pStyle w:val="Prrafodelista"/>
              <w:numPr>
                <w:ilvl w:val="2"/>
                <w:numId w:val="11"/>
              </w:numPr>
              <w:ind w:left="226" w:hanging="284"/>
              <w:cnfStyle w:val="000000100000" w:firstRow="0" w:lastRow="0" w:firstColumn="0" w:lastColumn="0" w:oddVBand="0" w:evenVBand="0" w:oddHBand="1" w:evenHBand="0" w:firstRowFirstColumn="0" w:firstRowLastColumn="0" w:lastRowFirstColumn="0" w:lastRowLastColumn="0"/>
            </w:pPr>
            <w:r>
              <w:t>Cuscatlán</w:t>
            </w:r>
          </w:p>
          <w:p w14:paraId="5807F857" w14:textId="77777777" w:rsidR="00B119F6" w:rsidRDefault="00BF205D" w:rsidP="0035466B">
            <w:pPr>
              <w:pStyle w:val="Prrafodelista"/>
              <w:numPr>
                <w:ilvl w:val="2"/>
                <w:numId w:val="11"/>
              </w:numPr>
              <w:ind w:left="226" w:hanging="284"/>
              <w:cnfStyle w:val="000000100000" w:firstRow="0" w:lastRow="0" w:firstColumn="0" w:lastColumn="0" w:oddVBand="0" w:evenVBand="0" w:oddHBand="1" w:evenHBand="0" w:firstRowFirstColumn="0" w:firstRowLastColumn="0" w:lastRowFirstColumn="0" w:lastRowLastColumn="0"/>
            </w:pPr>
            <w:r>
              <w:t>Cabañas</w:t>
            </w:r>
          </w:p>
          <w:p w14:paraId="0DACB825" w14:textId="77777777" w:rsidR="00B119F6" w:rsidRDefault="00BF205D" w:rsidP="0035466B">
            <w:pPr>
              <w:pStyle w:val="Prrafodelista"/>
              <w:numPr>
                <w:ilvl w:val="2"/>
                <w:numId w:val="11"/>
              </w:numPr>
              <w:ind w:left="226" w:hanging="284"/>
              <w:cnfStyle w:val="000000100000" w:firstRow="0" w:lastRow="0" w:firstColumn="0" w:lastColumn="0" w:oddVBand="0" w:evenVBand="0" w:oddHBand="1" w:evenHBand="0" w:firstRowFirstColumn="0" w:firstRowLastColumn="0" w:lastRowFirstColumn="0" w:lastRowLastColumn="0"/>
            </w:pPr>
            <w:r>
              <w:t>La Paz</w:t>
            </w:r>
          </w:p>
          <w:p w14:paraId="5AE59CE8" w14:textId="77777777" w:rsidR="00B119F6" w:rsidRDefault="00BF205D" w:rsidP="0035466B">
            <w:pPr>
              <w:pStyle w:val="Prrafodelista"/>
              <w:numPr>
                <w:ilvl w:val="2"/>
                <w:numId w:val="11"/>
              </w:numPr>
              <w:ind w:left="226" w:hanging="284"/>
              <w:cnfStyle w:val="000000100000" w:firstRow="0" w:lastRow="0" w:firstColumn="0" w:lastColumn="0" w:oddVBand="0" w:evenVBand="0" w:oddHBand="1" w:evenHBand="0" w:firstRowFirstColumn="0" w:firstRowLastColumn="0" w:lastRowFirstColumn="0" w:lastRowLastColumn="0"/>
            </w:pPr>
            <w:r>
              <w:t>Usulután</w:t>
            </w:r>
          </w:p>
          <w:p w14:paraId="0AA3B9BB" w14:textId="77777777" w:rsidR="00B119F6" w:rsidRDefault="006B2C20" w:rsidP="0035466B">
            <w:pPr>
              <w:pStyle w:val="Prrafodelista"/>
              <w:numPr>
                <w:ilvl w:val="2"/>
                <w:numId w:val="11"/>
              </w:numPr>
              <w:ind w:left="226" w:hanging="284"/>
              <w:cnfStyle w:val="000000100000" w:firstRow="0" w:lastRow="0" w:firstColumn="0" w:lastColumn="0" w:oddVBand="0" w:evenVBand="0" w:oddHBand="1" w:evenHBand="0" w:firstRowFirstColumn="0" w:firstRowLastColumn="0" w:lastRowFirstColumn="0" w:lastRowLastColumn="0"/>
            </w:pPr>
            <w:r>
              <w:t>San Vicente</w:t>
            </w:r>
          </w:p>
          <w:p w14:paraId="174D2269" w14:textId="77777777" w:rsidR="00B119F6" w:rsidRDefault="00BF205D" w:rsidP="0035466B">
            <w:pPr>
              <w:pStyle w:val="Prrafodelista"/>
              <w:numPr>
                <w:ilvl w:val="2"/>
                <w:numId w:val="11"/>
              </w:numPr>
              <w:ind w:left="226" w:hanging="284"/>
              <w:cnfStyle w:val="000000100000" w:firstRow="0" w:lastRow="0" w:firstColumn="0" w:lastColumn="0" w:oddVBand="0" w:evenVBand="0" w:oddHBand="1" w:evenHBand="0" w:firstRowFirstColumn="0" w:firstRowLastColumn="0" w:lastRowFirstColumn="0" w:lastRowLastColumn="0"/>
            </w:pPr>
            <w:r>
              <w:t>San Miguel</w:t>
            </w:r>
          </w:p>
          <w:p w14:paraId="2F1BCCC3" w14:textId="77777777" w:rsidR="00B119F6" w:rsidRDefault="00BF205D" w:rsidP="0035466B">
            <w:pPr>
              <w:pStyle w:val="Prrafodelista"/>
              <w:numPr>
                <w:ilvl w:val="2"/>
                <w:numId w:val="11"/>
              </w:numPr>
              <w:ind w:left="226" w:hanging="284"/>
              <w:cnfStyle w:val="000000100000" w:firstRow="0" w:lastRow="0" w:firstColumn="0" w:lastColumn="0" w:oddVBand="0" w:evenVBand="0" w:oddHBand="1" w:evenHBand="0" w:firstRowFirstColumn="0" w:firstRowLastColumn="0" w:lastRowFirstColumn="0" w:lastRowLastColumn="0"/>
            </w:pPr>
            <w:r>
              <w:t>Morazán</w:t>
            </w:r>
          </w:p>
          <w:p w14:paraId="0FE11F1C" w14:textId="4AB73360" w:rsidR="00BF205D" w:rsidRDefault="00A2357F" w:rsidP="0035466B">
            <w:pPr>
              <w:pStyle w:val="Prrafodelista"/>
              <w:numPr>
                <w:ilvl w:val="2"/>
                <w:numId w:val="11"/>
              </w:numPr>
              <w:ind w:left="226" w:hanging="284"/>
              <w:cnfStyle w:val="000000100000" w:firstRow="0" w:lastRow="0" w:firstColumn="0" w:lastColumn="0" w:oddVBand="0" w:evenVBand="0" w:oddHBand="1" w:evenHBand="0" w:firstRowFirstColumn="0" w:firstRowLastColumn="0" w:lastRowFirstColumn="0" w:lastRowLastColumn="0"/>
            </w:pPr>
            <w:r>
              <w:t xml:space="preserve">La </w:t>
            </w:r>
            <w:r w:rsidR="006B2C20">
              <w:t>unión</w:t>
            </w:r>
          </w:p>
        </w:tc>
        <w:tc>
          <w:tcPr>
            <w:tcW w:w="1766" w:type="dxa"/>
          </w:tcPr>
          <w:p w14:paraId="4A733CE1" w14:textId="1F392D86" w:rsidR="0035466B" w:rsidRDefault="00853092" w:rsidP="0035466B">
            <w:pPr>
              <w:cnfStyle w:val="000000100000" w:firstRow="0" w:lastRow="0" w:firstColumn="0" w:lastColumn="0" w:oddVBand="0" w:evenVBand="0" w:oddHBand="1" w:evenHBand="0" w:firstRowFirstColumn="0" w:firstRowLastColumn="0" w:lastRowFirstColumn="0" w:lastRowLastColumn="0"/>
            </w:pPr>
            <w:r>
              <w:t>Nominal</w:t>
            </w:r>
          </w:p>
        </w:tc>
      </w:tr>
      <w:tr w:rsidR="00334CEF" w14:paraId="12761E57" w14:textId="77777777" w:rsidTr="0035466B">
        <w:tc>
          <w:tcPr>
            <w:cnfStyle w:val="001000000000" w:firstRow="0" w:lastRow="0" w:firstColumn="1" w:lastColumn="0" w:oddVBand="0" w:evenVBand="0" w:oddHBand="0" w:evenHBand="0" w:firstRowFirstColumn="0" w:firstRowLastColumn="0" w:lastRowFirstColumn="0" w:lastRowLastColumn="0"/>
            <w:tcW w:w="1765" w:type="dxa"/>
          </w:tcPr>
          <w:p w14:paraId="2F5FB3B1" w14:textId="4EAB2D81" w:rsidR="0035466B" w:rsidRPr="0035466B" w:rsidRDefault="0035466B" w:rsidP="0035466B">
            <w:pPr>
              <w:rPr>
                <w:b w:val="0"/>
              </w:rPr>
            </w:pPr>
            <w:r>
              <w:rPr>
                <w:b w:val="0"/>
              </w:rPr>
              <w:t>Procedencia</w:t>
            </w:r>
          </w:p>
        </w:tc>
        <w:tc>
          <w:tcPr>
            <w:tcW w:w="1765" w:type="dxa"/>
          </w:tcPr>
          <w:p w14:paraId="057D4D98" w14:textId="2C16224F" w:rsidR="0035466B" w:rsidRDefault="00285894" w:rsidP="0035466B">
            <w:pPr>
              <w:cnfStyle w:val="000000000000" w:firstRow="0" w:lastRow="0" w:firstColumn="0" w:lastColumn="0" w:oddVBand="0" w:evenVBand="0" w:oddHBand="0" w:evenHBand="0" w:firstRowFirstColumn="0" w:firstRowLastColumn="0" w:lastRowFirstColumn="0" w:lastRowLastColumn="0"/>
            </w:pPr>
            <w:r>
              <w:t>% según lugar de procedencia</w:t>
            </w:r>
          </w:p>
        </w:tc>
        <w:tc>
          <w:tcPr>
            <w:tcW w:w="1766" w:type="dxa"/>
          </w:tcPr>
          <w:p w14:paraId="33166DDA" w14:textId="1277D296" w:rsidR="0035466B" w:rsidRDefault="00F92DA0" w:rsidP="0035466B">
            <w:pPr>
              <w:cnfStyle w:val="000000000000" w:firstRow="0" w:lastRow="0" w:firstColumn="0" w:lastColumn="0" w:oddVBand="0" w:evenVBand="0" w:oddHBand="0" w:evenHBand="0" w:firstRowFirstColumn="0" w:firstRowLastColumn="0" w:lastRowFirstColumn="0" w:lastRowLastColumn="0"/>
            </w:pPr>
            <w:r>
              <w:t>Lugar de procedencia</w:t>
            </w:r>
          </w:p>
        </w:tc>
        <w:tc>
          <w:tcPr>
            <w:tcW w:w="1766" w:type="dxa"/>
          </w:tcPr>
          <w:p w14:paraId="3F2278AD" w14:textId="77777777" w:rsidR="00B119F6" w:rsidRDefault="00F92DA0" w:rsidP="0035466B">
            <w:pPr>
              <w:pStyle w:val="Prrafodelista"/>
              <w:numPr>
                <w:ilvl w:val="2"/>
                <w:numId w:val="11"/>
              </w:numPr>
              <w:ind w:left="226" w:hanging="232"/>
              <w:cnfStyle w:val="000000000000" w:firstRow="0" w:lastRow="0" w:firstColumn="0" w:lastColumn="0" w:oddVBand="0" w:evenVBand="0" w:oddHBand="0" w:evenHBand="0" w:firstRowFirstColumn="0" w:firstRowLastColumn="0" w:lastRowFirstColumn="0" w:lastRowLastColumn="0"/>
            </w:pPr>
            <w:r>
              <w:t>Rural</w:t>
            </w:r>
            <w:r w:rsidR="00B119F6">
              <w:t>.</w:t>
            </w:r>
          </w:p>
          <w:p w14:paraId="7E810F6B" w14:textId="4649579C" w:rsidR="00F92DA0" w:rsidRDefault="00F92DA0" w:rsidP="0035466B">
            <w:pPr>
              <w:pStyle w:val="Prrafodelista"/>
              <w:numPr>
                <w:ilvl w:val="2"/>
                <w:numId w:val="11"/>
              </w:numPr>
              <w:ind w:left="226" w:hanging="232"/>
              <w:cnfStyle w:val="000000000000" w:firstRow="0" w:lastRow="0" w:firstColumn="0" w:lastColumn="0" w:oddVBand="0" w:evenVBand="0" w:oddHBand="0" w:evenHBand="0" w:firstRowFirstColumn="0" w:firstRowLastColumn="0" w:lastRowFirstColumn="0" w:lastRowLastColumn="0"/>
            </w:pPr>
            <w:r>
              <w:t>Urbana</w:t>
            </w:r>
            <w:r w:rsidR="00B119F6">
              <w:t>.</w:t>
            </w:r>
          </w:p>
        </w:tc>
        <w:tc>
          <w:tcPr>
            <w:tcW w:w="1766" w:type="dxa"/>
          </w:tcPr>
          <w:p w14:paraId="38398A29" w14:textId="6F94377B" w:rsidR="0035466B" w:rsidRDefault="00853092" w:rsidP="0035466B">
            <w:pPr>
              <w:cnfStyle w:val="000000000000" w:firstRow="0" w:lastRow="0" w:firstColumn="0" w:lastColumn="0" w:oddVBand="0" w:evenVBand="0" w:oddHBand="0" w:evenHBand="0" w:firstRowFirstColumn="0" w:firstRowLastColumn="0" w:lastRowFirstColumn="0" w:lastRowLastColumn="0"/>
            </w:pPr>
            <w:r>
              <w:t>Nominal</w:t>
            </w:r>
          </w:p>
        </w:tc>
      </w:tr>
      <w:tr w:rsidR="003A4252" w14:paraId="6308F5CF" w14:textId="77777777" w:rsidTr="00354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876A21B" w14:textId="287C5EB0" w:rsidR="0035466B" w:rsidRPr="0035466B" w:rsidRDefault="0035466B" w:rsidP="0035466B">
            <w:pPr>
              <w:rPr>
                <w:b w:val="0"/>
              </w:rPr>
            </w:pPr>
            <w:r>
              <w:rPr>
                <w:b w:val="0"/>
              </w:rPr>
              <w:t>Estado Civil</w:t>
            </w:r>
          </w:p>
        </w:tc>
        <w:tc>
          <w:tcPr>
            <w:tcW w:w="1765" w:type="dxa"/>
          </w:tcPr>
          <w:p w14:paraId="5A35CFFB" w14:textId="6B8C91A7" w:rsidR="0035466B" w:rsidRDefault="00285894" w:rsidP="0035466B">
            <w:pPr>
              <w:cnfStyle w:val="000000100000" w:firstRow="0" w:lastRow="0" w:firstColumn="0" w:lastColumn="0" w:oddVBand="0" w:evenVBand="0" w:oddHBand="1" w:evenHBand="0" w:firstRowFirstColumn="0" w:firstRowLastColumn="0" w:lastRowFirstColumn="0" w:lastRowLastColumn="0"/>
            </w:pPr>
            <w:r>
              <w:t>% por estado civil</w:t>
            </w:r>
          </w:p>
        </w:tc>
        <w:tc>
          <w:tcPr>
            <w:tcW w:w="1766" w:type="dxa"/>
          </w:tcPr>
          <w:p w14:paraId="5D78B8C8" w14:textId="250EA208" w:rsidR="0035466B" w:rsidRDefault="00F92DA0" w:rsidP="0035466B">
            <w:pPr>
              <w:cnfStyle w:val="000000100000" w:firstRow="0" w:lastRow="0" w:firstColumn="0" w:lastColumn="0" w:oddVBand="0" w:evenVBand="0" w:oddHBand="1" w:evenHBand="0" w:firstRowFirstColumn="0" w:firstRowLastColumn="0" w:lastRowFirstColumn="0" w:lastRowLastColumn="0"/>
            </w:pPr>
            <w:r>
              <w:t>Situación legal de una persona en función del registro civil</w:t>
            </w:r>
          </w:p>
        </w:tc>
        <w:tc>
          <w:tcPr>
            <w:tcW w:w="1766" w:type="dxa"/>
          </w:tcPr>
          <w:p w14:paraId="6692836C" w14:textId="77777777" w:rsidR="00A805E5" w:rsidRDefault="00F92DA0" w:rsidP="0035466B">
            <w:pPr>
              <w:pStyle w:val="Prrafodelista"/>
              <w:numPr>
                <w:ilvl w:val="2"/>
                <w:numId w:val="11"/>
              </w:numPr>
              <w:ind w:left="226" w:hanging="196"/>
              <w:cnfStyle w:val="000000100000" w:firstRow="0" w:lastRow="0" w:firstColumn="0" w:lastColumn="0" w:oddVBand="0" w:evenVBand="0" w:oddHBand="1" w:evenHBand="0" w:firstRowFirstColumn="0" w:firstRowLastColumn="0" w:lastRowFirstColumn="0" w:lastRowLastColumn="0"/>
            </w:pPr>
            <w:r>
              <w:t>Soltero(a)</w:t>
            </w:r>
            <w:r w:rsidR="00A805E5">
              <w:t>.</w:t>
            </w:r>
          </w:p>
          <w:p w14:paraId="065D3E77" w14:textId="77777777" w:rsidR="00A805E5" w:rsidRDefault="00F92DA0" w:rsidP="0035466B">
            <w:pPr>
              <w:pStyle w:val="Prrafodelista"/>
              <w:numPr>
                <w:ilvl w:val="2"/>
                <w:numId w:val="11"/>
              </w:numPr>
              <w:ind w:left="226" w:hanging="196"/>
              <w:cnfStyle w:val="000000100000" w:firstRow="0" w:lastRow="0" w:firstColumn="0" w:lastColumn="0" w:oddVBand="0" w:evenVBand="0" w:oddHBand="1" w:evenHBand="0" w:firstRowFirstColumn="0" w:firstRowLastColumn="0" w:lastRowFirstColumn="0" w:lastRowLastColumn="0"/>
            </w:pPr>
            <w:r>
              <w:t>Casado(a)</w:t>
            </w:r>
            <w:r w:rsidR="00A805E5">
              <w:t>.</w:t>
            </w:r>
          </w:p>
          <w:p w14:paraId="4AFB201A" w14:textId="77777777" w:rsidR="00A805E5" w:rsidRDefault="00F92DA0" w:rsidP="0035466B">
            <w:pPr>
              <w:pStyle w:val="Prrafodelista"/>
              <w:numPr>
                <w:ilvl w:val="2"/>
                <w:numId w:val="11"/>
              </w:numPr>
              <w:ind w:left="226" w:hanging="196"/>
              <w:cnfStyle w:val="000000100000" w:firstRow="0" w:lastRow="0" w:firstColumn="0" w:lastColumn="0" w:oddVBand="0" w:evenVBand="0" w:oddHBand="1" w:evenHBand="0" w:firstRowFirstColumn="0" w:firstRowLastColumn="0" w:lastRowFirstColumn="0" w:lastRowLastColumn="0"/>
            </w:pPr>
            <w:r>
              <w:t>Viudo(a)</w:t>
            </w:r>
            <w:r w:rsidR="00A805E5">
              <w:t>.</w:t>
            </w:r>
          </w:p>
          <w:p w14:paraId="53FFC754" w14:textId="77777777" w:rsidR="00A805E5" w:rsidRDefault="00F92DA0" w:rsidP="0035466B">
            <w:pPr>
              <w:pStyle w:val="Prrafodelista"/>
              <w:numPr>
                <w:ilvl w:val="2"/>
                <w:numId w:val="11"/>
              </w:numPr>
              <w:ind w:left="226" w:hanging="196"/>
              <w:cnfStyle w:val="000000100000" w:firstRow="0" w:lastRow="0" w:firstColumn="0" w:lastColumn="0" w:oddVBand="0" w:evenVBand="0" w:oddHBand="1" w:evenHBand="0" w:firstRowFirstColumn="0" w:firstRowLastColumn="0" w:lastRowFirstColumn="0" w:lastRowLastColumn="0"/>
            </w:pPr>
            <w:r>
              <w:t>Divorciado(a)</w:t>
            </w:r>
            <w:r w:rsidR="00A805E5">
              <w:t>.</w:t>
            </w:r>
          </w:p>
          <w:p w14:paraId="7B55C05F" w14:textId="06B2D511" w:rsidR="00F92DA0" w:rsidRDefault="00F92DA0" w:rsidP="0035466B">
            <w:pPr>
              <w:pStyle w:val="Prrafodelista"/>
              <w:numPr>
                <w:ilvl w:val="2"/>
                <w:numId w:val="11"/>
              </w:numPr>
              <w:ind w:left="226" w:hanging="196"/>
              <w:cnfStyle w:val="000000100000" w:firstRow="0" w:lastRow="0" w:firstColumn="0" w:lastColumn="0" w:oddVBand="0" w:evenVBand="0" w:oddHBand="1" w:evenHBand="0" w:firstRowFirstColumn="0" w:firstRowLastColumn="0" w:lastRowFirstColumn="0" w:lastRowLastColumn="0"/>
            </w:pPr>
            <w:r>
              <w:t>Acompañado(a)</w:t>
            </w:r>
            <w:r w:rsidR="00B119F6">
              <w:t>.</w:t>
            </w:r>
          </w:p>
        </w:tc>
        <w:tc>
          <w:tcPr>
            <w:tcW w:w="1766" w:type="dxa"/>
          </w:tcPr>
          <w:p w14:paraId="23C1F60C" w14:textId="306C60B3" w:rsidR="0035466B" w:rsidRDefault="00853092" w:rsidP="0035466B">
            <w:pPr>
              <w:cnfStyle w:val="000000100000" w:firstRow="0" w:lastRow="0" w:firstColumn="0" w:lastColumn="0" w:oddVBand="0" w:evenVBand="0" w:oddHBand="1" w:evenHBand="0" w:firstRowFirstColumn="0" w:firstRowLastColumn="0" w:lastRowFirstColumn="0" w:lastRowLastColumn="0"/>
            </w:pPr>
            <w:r>
              <w:t>Nominal</w:t>
            </w:r>
          </w:p>
        </w:tc>
      </w:tr>
      <w:tr w:rsidR="00334CEF" w14:paraId="2E0CC392" w14:textId="77777777" w:rsidTr="0035466B">
        <w:tc>
          <w:tcPr>
            <w:cnfStyle w:val="001000000000" w:firstRow="0" w:lastRow="0" w:firstColumn="1" w:lastColumn="0" w:oddVBand="0" w:evenVBand="0" w:oddHBand="0" w:evenHBand="0" w:firstRowFirstColumn="0" w:firstRowLastColumn="0" w:lastRowFirstColumn="0" w:lastRowLastColumn="0"/>
            <w:tcW w:w="1765" w:type="dxa"/>
          </w:tcPr>
          <w:p w14:paraId="69CB0307" w14:textId="168EC985" w:rsidR="0035466B" w:rsidRPr="0035466B" w:rsidRDefault="0035466B" w:rsidP="0035466B">
            <w:pPr>
              <w:rPr>
                <w:b w:val="0"/>
              </w:rPr>
            </w:pPr>
            <w:r>
              <w:rPr>
                <w:b w:val="0"/>
              </w:rPr>
              <w:t>Ocupación</w:t>
            </w:r>
          </w:p>
        </w:tc>
        <w:tc>
          <w:tcPr>
            <w:tcW w:w="1765" w:type="dxa"/>
          </w:tcPr>
          <w:p w14:paraId="2C4014E9" w14:textId="21FBDDC8" w:rsidR="0035466B" w:rsidRDefault="00285894" w:rsidP="0035466B">
            <w:pPr>
              <w:cnfStyle w:val="000000000000" w:firstRow="0" w:lastRow="0" w:firstColumn="0" w:lastColumn="0" w:oddVBand="0" w:evenVBand="0" w:oddHBand="0" w:evenHBand="0" w:firstRowFirstColumn="0" w:firstRowLastColumn="0" w:lastRowFirstColumn="0" w:lastRowLastColumn="0"/>
            </w:pPr>
            <w:r>
              <w:t>% según ocupación</w:t>
            </w:r>
          </w:p>
        </w:tc>
        <w:tc>
          <w:tcPr>
            <w:tcW w:w="1766" w:type="dxa"/>
          </w:tcPr>
          <w:p w14:paraId="316F01AB" w14:textId="4C1B87F9" w:rsidR="0035466B" w:rsidRDefault="00F92DA0" w:rsidP="0035466B">
            <w:pPr>
              <w:cnfStyle w:val="000000000000" w:firstRow="0" w:lastRow="0" w:firstColumn="0" w:lastColumn="0" w:oddVBand="0" w:evenVBand="0" w:oddHBand="0" w:evenHBand="0" w:firstRowFirstColumn="0" w:firstRowLastColumn="0" w:lastRowFirstColumn="0" w:lastRowLastColumn="0"/>
            </w:pPr>
            <w:r>
              <w:t>Clasificación de la actividad o trabajo a que se dedica la persona</w:t>
            </w:r>
          </w:p>
        </w:tc>
        <w:tc>
          <w:tcPr>
            <w:tcW w:w="1766" w:type="dxa"/>
          </w:tcPr>
          <w:p w14:paraId="7D1E836B" w14:textId="77777777" w:rsidR="00A805E5" w:rsidRDefault="007B636A" w:rsidP="0035466B">
            <w:pPr>
              <w:pStyle w:val="Prrafodelista"/>
              <w:numPr>
                <w:ilvl w:val="2"/>
                <w:numId w:val="11"/>
              </w:numPr>
              <w:ind w:left="226" w:hanging="226"/>
              <w:cnfStyle w:val="000000000000" w:firstRow="0" w:lastRow="0" w:firstColumn="0" w:lastColumn="0" w:oddVBand="0" w:evenVBand="0" w:oddHBand="0" w:evenHBand="0" w:firstRowFirstColumn="0" w:firstRowLastColumn="0" w:lastRowFirstColumn="0" w:lastRowLastColumn="0"/>
            </w:pPr>
            <w:r>
              <w:t>Ama de casa</w:t>
            </w:r>
            <w:r w:rsidR="00A805E5">
              <w:t>.</w:t>
            </w:r>
          </w:p>
          <w:p w14:paraId="0908486D" w14:textId="77777777" w:rsidR="00A805E5" w:rsidRDefault="007B636A" w:rsidP="0035466B">
            <w:pPr>
              <w:pStyle w:val="Prrafodelista"/>
              <w:numPr>
                <w:ilvl w:val="2"/>
                <w:numId w:val="11"/>
              </w:numPr>
              <w:ind w:left="226" w:hanging="226"/>
              <w:cnfStyle w:val="000000000000" w:firstRow="0" w:lastRow="0" w:firstColumn="0" w:lastColumn="0" w:oddVBand="0" w:evenVBand="0" w:oddHBand="0" w:evenHBand="0" w:firstRowFirstColumn="0" w:firstRowLastColumn="0" w:lastRowFirstColumn="0" w:lastRowLastColumn="0"/>
            </w:pPr>
            <w:r>
              <w:t>Estudiante</w:t>
            </w:r>
            <w:r w:rsidR="00A805E5">
              <w:t>.</w:t>
            </w:r>
          </w:p>
          <w:p w14:paraId="4FCD7A32" w14:textId="77777777" w:rsidR="00A805E5" w:rsidRDefault="007B636A" w:rsidP="0035466B">
            <w:pPr>
              <w:pStyle w:val="Prrafodelista"/>
              <w:numPr>
                <w:ilvl w:val="2"/>
                <w:numId w:val="11"/>
              </w:numPr>
              <w:ind w:left="226" w:hanging="226"/>
              <w:cnfStyle w:val="000000000000" w:firstRow="0" w:lastRow="0" w:firstColumn="0" w:lastColumn="0" w:oddVBand="0" w:evenVBand="0" w:oddHBand="0" w:evenHBand="0" w:firstRowFirstColumn="0" w:firstRowLastColumn="0" w:lastRowFirstColumn="0" w:lastRowLastColumn="0"/>
            </w:pPr>
            <w:r>
              <w:t>Trabaja</w:t>
            </w:r>
            <w:r w:rsidR="00A805E5">
              <w:t>.</w:t>
            </w:r>
          </w:p>
          <w:p w14:paraId="2E43667C" w14:textId="77777777" w:rsidR="00A805E5" w:rsidRDefault="007B636A" w:rsidP="007B636A">
            <w:pPr>
              <w:pStyle w:val="Prrafodelista"/>
              <w:numPr>
                <w:ilvl w:val="2"/>
                <w:numId w:val="11"/>
              </w:numPr>
              <w:ind w:left="226" w:hanging="226"/>
              <w:cnfStyle w:val="000000000000" w:firstRow="0" w:lastRow="0" w:firstColumn="0" w:lastColumn="0" w:oddVBand="0" w:evenVBand="0" w:oddHBand="0" w:evenHBand="0" w:firstRowFirstColumn="0" w:firstRowLastColumn="0" w:lastRowFirstColumn="0" w:lastRowLastColumn="0"/>
            </w:pPr>
            <w:r>
              <w:t>No trabaja</w:t>
            </w:r>
            <w:r w:rsidR="00A805E5">
              <w:t>.</w:t>
            </w:r>
          </w:p>
          <w:p w14:paraId="0A9FBA7E" w14:textId="15A4950A" w:rsidR="007B636A" w:rsidRDefault="007B636A" w:rsidP="007B636A">
            <w:pPr>
              <w:pStyle w:val="Prrafodelista"/>
              <w:numPr>
                <w:ilvl w:val="2"/>
                <w:numId w:val="11"/>
              </w:numPr>
              <w:ind w:left="226" w:hanging="226"/>
              <w:cnfStyle w:val="000000000000" w:firstRow="0" w:lastRow="0" w:firstColumn="0" w:lastColumn="0" w:oddVBand="0" w:evenVBand="0" w:oddHBand="0" w:evenHBand="0" w:firstRowFirstColumn="0" w:firstRowLastColumn="0" w:lastRowFirstColumn="0" w:lastRowLastColumn="0"/>
            </w:pPr>
            <w:r>
              <w:t>Otro</w:t>
            </w:r>
            <w:r w:rsidR="00B119F6">
              <w:t>.</w:t>
            </w:r>
          </w:p>
        </w:tc>
        <w:tc>
          <w:tcPr>
            <w:tcW w:w="1766" w:type="dxa"/>
          </w:tcPr>
          <w:p w14:paraId="2CC21E2F" w14:textId="48C67DCE" w:rsidR="0035466B" w:rsidRDefault="00853092" w:rsidP="0035466B">
            <w:pPr>
              <w:cnfStyle w:val="000000000000" w:firstRow="0" w:lastRow="0" w:firstColumn="0" w:lastColumn="0" w:oddVBand="0" w:evenVBand="0" w:oddHBand="0" w:evenHBand="0" w:firstRowFirstColumn="0" w:firstRowLastColumn="0" w:lastRowFirstColumn="0" w:lastRowLastColumn="0"/>
            </w:pPr>
            <w:r>
              <w:t>Nominal</w:t>
            </w:r>
          </w:p>
        </w:tc>
      </w:tr>
      <w:tr w:rsidR="003A4252" w14:paraId="559169F6" w14:textId="77777777" w:rsidTr="00354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AB7915B" w14:textId="6ABF80B4" w:rsidR="0035466B" w:rsidRPr="0035466B" w:rsidRDefault="0035466B" w:rsidP="0035466B">
            <w:pPr>
              <w:rPr>
                <w:b w:val="0"/>
              </w:rPr>
            </w:pPr>
            <w:r>
              <w:rPr>
                <w:b w:val="0"/>
              </w:rPr>
              <w:t>Nivel Educativo</w:t>
            </w:r>
          </w:p>
        </w:tc>
        <w:tc>
          <w:tcPr>
            <w:tcW w:w="1765" w:type="dxa"/>
          </w:tcPr>
          <w:p w14:paraId="2F501751" w14:textId="5511F35B" w:rsidR="0035466B" w:rsidRDefault="00285894" w:rsidP="0035466B">
            <w:pPr>
              <w:cnfStyle w:val="000000100000" w:firstRow="0" w:lastRow="0" w:firstColumn="0" w:lastColumn="0" w:oddVBand="0" w:evenVBand="0" w:oddHBand="1" w:evenHBand="0" w:firstRowFirstColumn="0" w:firstRowLastColumn="0" w:lastRowFirstColumn="0" w:lastRowLastColumn="0"/>
            </w:pPr>
            <w:r>
              <w:t>% por Nivel de escolaridad</w:t>
            </w:r>
          </w:p>
        </w:tc>
        <w:tc>
          <w:tcPr>
            <w:tcW w:w="1766" w:type="dxa"/>
          </w:tcPr>
          <w:p w14:paraId="2E9B4E4D" w14:textId="1816ECC7" w:rsidR="0035466B" w:rsidRDefault="007B636A" w:rsidP="0035466B">
            <w:pPr>
              <w:cnfStyle w:val="000000100000" w:firstRow="0" w:lastRow="0" w:firstColumn="0" w:lastColumn="0" w:oddVBand="0" w:evenVBand="0" w:oddHBand="1" w:evenHBand="0" w:firstRowFirstColumn="0" w:firstRowLastColumn="0" w:lastRowFirstColumn="0" w:lastRowLastColumn="0"/>
            </w:pPr>
            <w:r>
              <w:t>Nivel de educación más alto que la persona ha finalizado</w:t>
            </w:r>
          </w:p>
        </w:tc>
        <w:tc>
          <w:tcPr>
            <w:tcW w:w="1766" w:type="dxa"/>
          </w:tcPr>
          <w:p w14:paraId="3A9DE19E" w14:textId="77777777" w:rsidR="00A805E5" w:rsidRDefault="007B636A" w:rsidP="0035466B">
            <w:pPr>
              <w:pStyle w:val="Prrafodelista"/>
              <w:numPr>
                <w:ilvl w:val="2"/>
                <w:numId w:val="11"/>
              </w:numPr>
              <w:ind w:left="226" w:hanging="226"/>
              <w:cnfStyle w:val="000000100000" w:firstRow="0" w:lastRow="0" w:firstColumn="0" w:lastColumn="0" w:oddVBand="0" w:evenVBand="0" w:oddHBand="1" w:evenHBand="0" w:firstRowFirstColumn="0" w:firstRowLastColumn="0" w:lastRowFirstColumn="0" w:lastRowLastColumn="0"/>
            </w:pPr>
            <w:r>
              <w:t>No sabe leer</w:t>
            </w:r>
            <w:r w:rsidR="00A805E5">
              <w:t>.</w:t>
            </w:r>
          </w:p>
          <w:p w14:paraId="6E5D921A" w14:textId="77777777" w:rsidR="00A805E5" w:rsidRDefault="007B636A" w:rsidP="0035466B">
            <w:pPr>
              <w:pStyle w:val="Prrafodelista"/>
              <w:numPr>
                <w:ilvl w:val="2"/>
                <w:numId w:val="11"/>
              </w:numPr>
              <w:ind w:left="226" w:hanging="226"/>
              <w:cnfStyle w:val="000000100000" w:firstRow="0" w:lastRow="0" w:firstColumn="0" w:lastColumn="0" w:oddVBand="0" w:evenVBand="0" w:oddHBand="1" w:evenHBand="0" w:firstRowFirstColumn="0" w:firstRowLastColumn="0" w:lastRowFirstColumn="0" w:lastRowLastColumn="0"/>
            </w:pPr>
            <w:r>
              <w:t>Sabe leer</w:t>
            </w:r>
            <w:r w:rsidR="00A805E5">
              <w:t>.</w:t>
            </w:r>
          </w:p>
          <w:p w14:paraId="770AA479" w14:textId="620B101C" w:rsidR="00A805E5" w:rsidRDefault="00A805E5" w:rsidP="0035466B">
            <w:pPr>
              <w:pStyle w:val="Prrafodelista"/>
              <w:numPr>
                <w:ilvl w:val="2"/>
                <w:numId w:val="11"/>
              </w:numPr>
              <w:ind w:left="226" w:hanging="226"/>
              <w:cnfStyle w:val="000000100000" w:firstRow="0" w:lastRow="0" w:firstColumn="0" w:lastColumn="0" w:oddVBand="0" w:evenVBand="0" w:oddHBand="1" w:evenHBand="0" w:firstRowFirstColumn="0" w:firstRowLastColumn="0" w:lastRowFirstColumn="0" w:lastRowLastColumn="0"/>
            </w:pPr>
            <w:r>
              <w:t>Básico.</w:t>
            </w:r>
          </w:p>
          <w:p w14:paraId="7C557E8F" w14:textId="77777777" w:rsidR="00A805E5" w:rsidRDefault="007B636A" w:rsidP="0035466B">
            <w:pPr>
              <w:pStyle w:val="Prrafodelista"/>
              <w:numPr>
                <w:ilvl w:val="2"/>
                <w:numId w:val="11"/>
              </w:numPr>
              <w:ind w:left="226" w:hanging="226"/>
              <w:cnfStyle w:val="000000100000" w:firstRow="0" w:lastRow="0" w:firstColumn="0" w:lastColumn="0" w:oddVBand="0" w:evenVBand="0" w:oddHBand="1" w:evenHBand="0" w:firstRowFirstColumn="0" w:firstRowLastColumn="0" w:lastRowFirstColumn="0" w:lastRowLastColumn="0"/>
            </w:pPr>
            <w:r>
              <w:t>Bachiller</w:t>
            </w:r>
            <w:r w:rsidR="00A805E5">
              <w:t>.</w:t>
            </w:r>
          </w:p>
          <w:p w14:paraId="1717AB94" w14:textId="65F66C62" w:rsidR="007B636A" w:rsidRDefault="007B636A" w:rsidP="0035466B">
            <w:pPr>
              <w:pStyle w:val="Prrafodelista"/>
              <w:numPr>
                <w:ilvl w:val="2"/>
                <w:numId w:val="11"/>
              </w:numPr>
              <w:ind w:left="226" w:hanging="226"/>
              <w:cnfStyle w:val="000000100000" w:firstRow="0" w:lastRow="0" w:firstColumn="0" w:lastColumn="0" w:oddVBand="0" w:evenVBand="0" w:oddHBand="1" w:evenHBand="0" w:firstRowFirstColumn="0" w:firstRowLastColumn="0" w:lastRowFirstColumn="0" w:lastRowLastColumn="0"/>
            </w:pPr>
            <w:r>
              <w:t>Universitario</w:t>
            </w:r>
            <w:r w:rsidR="00B119F6">
              <w:t>.</w:t>
            </w:r>
          </w:p>
        </w:tc>
        <w:tc>
          <w:tcPr>
            <w:tcW w:w="1766" w:type="dxa"/>
          </w:tcPr>
          <w:p w14:paraId="021E0ACF" w14:textId="01D52C52" w:rsidR="0035466B" w:rsidRDefault="00853092" w:rsidP="0035466B">
            <w:pPr>
              <w:cnfStyle w:val="000000100000" w:firstRow="0" w:lastRow="0" w:firstColumn="0" w:lastColumn="0" w:oddVBand="0" w:evenVBand="0" w:oddHBand="1" w:evenHBand="0" w:firstRowFirstColumn="0" w:firstRowLastColumn="0" w:lastRowFirstColumn="0" w:lastRowLastColumn="0"/>
            </w:pPr>
            <w:r>
              <w:t>Ordinal</w:t>
            </w:r>
          </w:p>
        </w:tc>
      </w:tr>
      <w:tr w:rsidR="00334CEF" w14:paraId="60817584" w14:textId="77777777" w:rsidTr="0035466B">
        <w:tc>
          <w:tcPr>
            <w:cnfStyle w:val="001000000000" w:firstRow="0" w:lastRow="0" w:firstColumn="1" w:lastColumn="0" w:oddVBand="0" w:evenVBand="0" w:oddHBand="0" w:evenHBand="0" w:firstRowFirstColumn="0" w:firstRowLastColumn="0" w:lastRowFirstColumn="0" w:lastRowLastColumn="0"/>
            <w:tcW w:w="1765" w:type="dxa"/>
          </w:tcPr>
          <w:p w14:paraId="7BEC72A8" w14:textId="76E539C5" w:rsidR="0035466B" w:rsidRDefault="0035466B" w:rsidP="0035466B">
            <w:pPr>
              <w:rPr>
                <w:b w:val="0"/>
              </w:rPr>
            </w:pPr>
            <w:r>
              <w:rPr>
                <w:b w:val="0"/>
              </w:rPr>
              <w:lastRenderedPageBreak/>
              <w:t>PRM</w:t>
            </w:r>
          </w:p>
        </w:tc>
        <w:tc>
          <w:tcPr>
            <w:tcW w:w="1765" w:type="dxa"/>
          </w:tcPr>
          <w:p w14:paraId="38F7A432" w14:textId="478AFACF" w:rsidR="0035466B" w:rsidRDefault="00285894" w:rsidP="0035466B">
            <w:pPr>
              <w:cnfStyle w:val="000000000000" w:firstRow="0" w:lastRow="0" w:firstColumn="0" w:lastColumn="0" w:oddVBand="0" w:evenVBand="0" w:oddHBand="0" w:evenHBand="0" w:firstRowFirstColumn="0" w:firstRowLastColumn="0" w:lastRowFirstColumn="0" w:lastRowLastColumn="0"/>
            </w:pPr>
            <w:r>
              <w:t>% según clasificación de PRM</w:t>
            </w:r>
          </w:p>
        </w:tc>
        <w:tc>
          <w:tcPr>
            <w:tcW w:w="1766" w:type="dxa"/>
          </w:tcPr>
          <w:p w14:paraId="0F62F419" w14:textId="08B96136" w:rsidR="0035466B" w:rsidRDefault="003B71ED" w:rsidP="0035466B">
            <w:pPr>
              <w:cnfStyle w:val="000000000000" w:firstRow="0" w:lastRow="0" w:firstColumn="0" w:lastColumn="0" w:oddVBand="0" w:evenVBand="0" w:oddHBand="0" w:evenHBand="0" w:firstRowFirstColumn="0" w:firstRowLastColumn="0" w:lastRowFirstColumn="0" w:lastRowLastColumn="0"/>
            </w:pPr>
            <w:commentRangeStart w:id="22"/>
            <w:r>
              <w:t>--------------</w:t>
            </w:r>
            <w:commentRangeEnd w:id="22"/>
            <w:r>
              <w:rPr>
                <w:rStyle w:val="Refdecomentario"/>
              </w:rPr>
              <w:commentReference w:id="22"/>
            </w:r>
          </w:p>
        </w:tc>
        <w:tc>
          <w:tcPr>
            <w:tcW w:w="1766" w:type="dxa"/>
          </w:tcPr>
          <w:p w14:paraId="3FC95321" w14:textId="77777777" w:rsidR="00A805E5" w:rsidRDefault="00A805E5" w:rsidP="0035466B">
            <w:pPr>
              <w:pStyle w:val="Prrafodelista"/>
              <w:numPr>
                <w:ilvl w:val="2"/>
                <w:numId w:val="11"/>
              </w:numPr>
              <w:ind w:left="244" w:hanging="240"/>
              <w:cnfStyle w:val="000000000000" w:firstRow="0" w:lastRow="0" w:firstColumn="0" w:lastColumn="0" w:oddVBand="0" w:evenVBand="0" w:oddHBand="0" w:evenHBand="0" w:firstRowFirstColumn="0" w:firstRowLastColumn="0" w:lastRowFirstColumn="0" w:lastRowLastColumn="0"/>
            </w:pPr>
            <w:r>
              <w:t>Administración</w:t>
            </w:r>
            <w:r w:rsidR="00964E3B">
              <w:t xml:space="preserve"> errónea del medicamento</w:t>
            </w:r>
            <w:r>
              <w:t>.</w:t>
            </w:r>
          </w:p>
          <w:p w14:paraId="0B5AC8CC" w14:textId="77777777" w:rsidR="00A805E5" w:rsidRDefault="00A805E5" w:rsidP="0035466B">
            <w:pPr>
              <w:pStyle w:val="Prrafodelista"/>
              <w:numPr>
                <w:ilvl w:val="2"/>
                <w:numId w:val="11"/>
              </w:numPr>
              <w:ind w:left="244" w:hanging="240"/>
              <w:cnfStyle w:val="000000000000" w:firstRow="0" w:lastRow="0" w:firstColumn="0" w:lastColumn="0" w:oddVBand="0" w:evenVBand="0" w:oddHBand="0" w:evenHBand="0" w:firstRowFirstColumn="0" w:firstRowLastColumn="0" w:lastRowFirstColumn="0" w:lastRowLastColumn="0"/>
            </w:pPr>
            <w:r>
              <w:t>Características</w:t>
            </w:r>
            <w:r w:rsidR="00964E3B">
              <w:t xml:space="preserve"> personales</w:t>
            </w:r>
            <w:r>
              <w:t>.</w:t>
            </w:r>
          </w:p>
          <w:p w14:paraId="01685484" w14:textId="77777777" w:rsidR="00A805E5" w:rsidRDefault="00964E3B" w:rsidP="0035466B">
            <w:pPr>
              <w:pStyle w:val="Prrafodelista"/>
              <w:numPr>
                <w:ilvl w:val="2"/>
                <w:numId w:val="11"/>
              </w:numPr>
              <w:ind w:left="244" w:hanging="240"/>
              <w:cnfStyle w:val="000000000000" w:firstRow="0" w:lastRow="0" w:firstColumn="0" w:lastColumn="0" w:oddVBand="0" w:evenVBand="0" w:oddHBand="0" w:evenHBand="0" w:firstRowFirstColumn="0" w:firstRowLastColumn="0" w:lastRowFirstColumn="0" w:lastRowLastColumn="0"/>
            </w:pPr>
            <w:r>
              <w:t>Almacenamiento inadecuado</w:t>
            </w:r>
            <w:r w:rsidR="00A805E5">
              <w:t>.</w:t>
            </w:r>
          </w:p>
          <w:p w14:paraId="52E77B53" w14:textId="77777777" w:rsidR="00A805E5" w:rsidRDefault="00964E3B" w:rsidP="0035466B">
            <w:pPr>
              <w:pStyle w:val="Prrafodelista"/>
              <w:numPr>
                <w:ilvl w:val="2"/>
                <w:numId w:val="11"/>
              </w:numPr>
              <w:ind w:left="244" w:hanging="240"/>
              <w:cnfStyle w:val="000000000000" w:firstRow="0" w:lastRow="0" w:firstColumn="0" w:lastColumn="0" w:oddVBand="0" w:evenVBand="0" w:oddHBand="0" w:evenHBand="0" w:firstRowFirstColumn="0" w:firstRowLastColumn="0" w:lastRowFirstColumn="0" w:lastRowLastColumn="0"/>
            </w:pPr>
            <w:r>
              <w:t>Contraindicaciones</w:t>
            </w:r>
            <w:r w:rsidR="00A805E5">
              <w:t>.</w:t>
            </w:r>
          </w:p>
          <w:p w14:paraId="6B9A6492" w14:textId="77777777" w:rsidR="00A805E5" w:rsidRDefault="00A805E5" w:rsidP="0035466B">
            <w:pPr>
              <w:pStyle w:val="Prrafodelista"/>
              <w:numPr>
                <w:ilvl w:val="2"/>
                <w:numId w:val="11"/>
              </w:numPr>
              <w:ind w:left="244" w:hanging="240"/>
              <w:cnfStyle w:val="000000000000" w:firstRow="0" w:lastRow="0" w:firstColumn="0" w:lastColumn="0" w:oddVBand="0" w:evenVBand="0" w:oddHBand="0" w:evenHBand="0" w:firstRowFirstColumn="0" w:firstRowLastColumn="0" w:lastRowFirstColumn="0" w:lastRowLastColumn="0"/>
            </w:pPr>
            <w:r>
              <w:t>Dosis.</w:t>
            </w:r>
          </w:p>
          <w:p w14:paraId="041DCEC0" w14:textId="77777777" w:rsidR="00A805E5" w:rsidRDefault="00964E3B" w:rsidP="0035466B">
            <w:pPr>
              <w:pStyle w:val="Prrafodelista"/>
              <w:numPr>
                <w:ilvl w:val="2"/>
                <w:numId w:val="11"/>
              </w:numPr>
              <w:ind w:left="244" w:hanging="240"/>
              <w:cnfStyle w:val="000000000000" w:firstRow="0" w:lastRow="0" w:firstColumn="0" w:lastColumn="0" w:oddVBand="0" w:evenVBand="0" w:oddHBand="0" w:evenHBand="0" w:firstRowFirstColumn="0" w:firstRowLastColumn="0" w:lastRowFirstColumn="0" w:lastRowLastColumn="0"/>
            </w:pPr>
            <w:r>
              <w:t>Pautas y/o duración no adecuada</w:t>
            </w:r>
            <w:r w:rsidR="00A805E5">
              <w:t>.</w:t>
            </w:r>
          </w:p>
          <w:p w14:paraId="613BEE48" w14:textId="77777777" w:rsidR="00A805E5" w:rsidRDefault="00964E3B" w:rsidP="0035466B">
            <w:pPr>
              <w:pStyle w:val="Prrafodelista"/>
              <w:numPr>
                <w:ilvl w:val="2"/>
                <w:numId w:val="11"/>
              </w:numPr>
              <w:ind w:left="244" w:hanging="240"/>
              <w:cnfStyle w:val="000000000000" w:firstRow="0" w:lastRow="0" w:firstColumn="0" w:lastColumn="0" w:oddVBand="0" w:evenVBand="0" w:oddHBand="0" w:evenHBand="0" w:firstRowFirstColumn="0" w:firstRowLastColumn="0" w:lastRowFirstColumn="0" w:lastRowLastColumn="0"/>
            </w:pPr>
            <w:r>
              <w:t>Duplicidad</w:t>
            </w:r>
            <w:r w:rsidR="00A805E5">
              <w:t>.</w:t>
            </w:r>
          </w:p>
          <w:p w14:paraId="16B16ACA" w14:textId="77777777" w:rsidR="00A805E5" w:rsidRDefault="00964E3B" w:rsidP="0035466B">
            <w:pPr>
              <w:pStyle w:val="Prrafodelista"/>
              <w:numPr>
                <w:ilvl w:val="2"/>
                <w:numId w:val="11"/>
              </w:numPr>
              <w:ind w:left="244" w:hanging="240"/>
              <w:cnfStyle w:val="000000000000" w:firstRow="0" w:lastRow="0" w:firstColumn="0" w:lastColumn="0" w:oddVBand="0" w:evenVBand="0" w:oddHBand="0" w:evenHBand="0" w:firstRowFirstColumn="0" w:firstRowLastColumn="0" w:lastRowFirstColumn="0" w:lastRowLastColumn="0"/>
            </w:pPr>
            <w:r>
              <w:t>Errores en la dispensación</w:t>
            </w:r>
            <w:r w:rsidR="00A805E5">
              <w:t>.</w:t>
            </w:r>
          </w:p>
          <w:p w14:paraId="44AF4614" w14:textId="77777777" w:rsidR="00A805E5" w:rsidRDefault="00964E3B" w:rsidP="0035466B">
            <w:pPr>
              <w:pStyle w:val="Prrafodelista"/>
              <w:numPr>
                <w:ilvl w:val="2"/>
                <w:numId w:val="11"/>
              </w:numPr>
              <w:ind w:left="244" w:hanging="240"/>
              <w:cnfStyle w:val="000000000000" w:firstRow="0" w:lastRow="0" w:firstColumn="0" w:lastColumn="0" w:oddVBand="0" w:evenVBand="0" w:oddHBand="0" w:evenHBand="0" w:firstRowFirstColumn="0" w:firstRowLastColumn="0" w:lastRowFirstColumn="0" w:lastRowLastColumn="0"/>
            </w:pPr>
            <w:r>
              <w:t>Errores en la prescripción</w:t>
            </w:r>
            <w:r w:rsidR="00A805E5">
              <w:t>.</w:t>
            </w:r>
          </w:p>
          <w:p w14:paraId="612DD640" w14:textId="77777777" w:rsidR="00A805E5" w:rsidRDefault="00A805E5" w:rsidP="0035466B">
            <w:pPr>
              <w:pStyle w:val="Prrafodelista"/>
              <w:numPr>
                <w:ilvl w:val="2"/>
                <w:numId w:val="11"/>
              </w:numPr>
              <w:ind w:left="244" w:hanging="240"/>
              <w:cnfStyle w:val="000000000000" w:firstRow="0" w:lastRow="0" w:firstColumn="0" w:lastColumn="0" w:oddVBand="0" w:evenVBand="0" w:oddHBand="0" w:evenHBand="0" w:firstRowFirstColumn="0" w:firstRowLastColumn="0" w:lastRowFirstColumn="0" w:lastRowLastColumn="0"/>
            </w:pPr>
            <w:r>
              <w:t>Incumplimiento.</w:t>
            </w:r>
          </w:p>
          <w:p w14:paraId="7EFA2AAE" w14:textId="77777777" w:rsidR="00A805E5" w:rsidRDefault="00964E3B" w:rsidP="0035466B">
            <w:pPr>
              <w:pStyle w:val="Prrafodelista"/>
              <w:numPr>
                <w:ilvl w:val="2"/>
                <w:numId w:val="11"/>
              </w:numPr>
              <w:ind w:left="244" w:hanging="240"/>
              <w:cnfStyle w:val="000000000000" w:firstRow="0" w:lastRow="0" w:firstColumn="0" w:lastColumn="0" w:oddVBand="0" w:evenVBand="0" w:oddHBand="0" w:evenHBand="0" w:firstRowFirstColumn="0" w:firstRowLastColumn="0" w:lastRowFirstColumn="0" w:lastRowLastColumn="0"/>
            </w:pPr>
            <w:r>
              <w:t>Interacciones</w:t>
            </w:r>
            <w:r w:rsidR="00A805E5">
              <w:t>.</w:t>
            </w:r>
          </w:p>
          <w:p w14:paraId="60EEE577" w14:textId="77777777" w:rsidR="00A805E5" w:rsidRDefault="00964E3B" w:rsidP="0035466B">
            <w:pPr>
              <w:pStyle w:val="Prrafodelista"/>
              <w:numPr>
                <w:ilvl w:val="2"/>
                <w:numId w:val="11"/>
              </w:numPr>
              <w:ind w:left="244" w:hanging="240"/>
              <w:cnfStyle w:val="000000000000" w:firstRow="0" w:lastRow="0" w:firstColumn="0" w:lastColumn="0" w:oddVBand="0" w:evenVBand="0" w:oddHBand="0" w:evenHBand="0" w:firstRowFirstColumn="0" w:firstRowLastColumn="0" w:lastRowFirstColumn="0" w:lastRowLastColumn="0"/>
            </w:pPr>
            <w:r>
              <w:t>Otros problemas de salud que afectan al tratamiento</w:t>
            </w:r>
            <w:r w:rsidR="00A805E5">
              <w:t>.</w:t>
            </w:r>
          </w:p>
          <w:p w14:paraId="0FD726BC" w14:textId="77777777" w:rsidR="00A805E5" w:rsidRDefault="00964E3B" w:rsidP="0035466B">
            <w:pPr>
              <w:pStyle w:val="Prrafodelista"/>
              <w:numPr>
                <w:ilvl w:val="2"/>
                <w:numId w:val="11"/>
              </w:numPr>
              <w:ind w:left="244" w:hanging="240"/>
              <w:cnfStyle w:val="000000000000" w:firstRow="0" w:lastRow="0" w:firstColumn="0" w:lastColumn="0" w:oddVBand="0" w:evenVBand="0" w:oddHBand="0" w:evenHBand="0" w:firstRowFirstColumn="0" w:firstRowLastColumn="0" w:lastRowFirstColumn="0" w:lastRowLastColumn="0"/>
            </w:pPr>
            <w:r>
              <w:t>Probabilidad de efectos adversos</w:t>
            </w:r>
            <w:r w:rsidR="00A805E5">
              <w:t>.</w:t>
            </w:r>
          </w:p>
          <w:p w14:paraId="623B2611" w14:textId="39A8DDF1" w:rsidR="00964E3B" w:rsidRDefault="00964E3B" w:rsidP="0035466B">
            <w:pPr>
              <w:pStyle w:val="Prrafodelista"/>
              <w:numPr>
                <w:ilvl w:val="2"/>
                <w:numId w:val="11"/>
              </w:numPr>
              <w:ind w:left="244" w:hanging="240"/>
              <w:cnfStyle w:val="000000000000" w:firstRow="0" w:lastRow="0" w:firstColumn="0" w:lastColumn="0" w:oddVBand="0" w:evenVBand="0" w:oddHBand="0" w:evenHBand="0" w:firstRowFirstColumn="0" w:firstRowLastColumn="0" w:lastRowFirstColumn="0" w:lastRowLastColumn="0"/>
            </w:pPr>
            <w:r>
              <w:t>Problema de salud insuficientemente tratada</w:t>
            </w:r>
            <w:r w:rsidR="00B119F6">
              <w:t>.</w:t>
            </w:r>
          </w:p>
        </w:tc>
        <w:tc>
          <w:tcPr>
            <w:tcW w:w="1766" w:type="dxa"/>
          </w:tcPr>
          <w:p w14:paraId="123042DB" w14:textId="6A11E927" w:rsidR="0035466B" w:rsidRDefault="00853092" w:rsidP="0035466B">
            <w:pPr>
              <w:cnfStyle w:val="000000000000" w:firstRow="0" w:lastRow="0" w:firstColumn="0" w:lastColumn="0" w:oddVBand="0" w:evenVBand="0" w:oddHBand="0" w:evenHBand="0" w:firstRowFirstColumn="0" w:firstRowLastColumn="0" w:lastRowFirstColumn="0" w:lastRowLastColumn="0"/>
            </w:pPr>
            <w:r>
              <w:t>Nominal</w:t>
            </w:r>
          </w:p>
        </w:tc>
      </w:tr>
      <w:tr w:rsidR="003A4252" w14:paraId="6E5AC842" w14:textId="77777777" w:rsidTr="00354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217ACFF" w14:textId="4BF5AF92" w:rsidR="0035466B" w:rsidRDefault="0035466B" w:rsidP="0035466B">
            <w:pPr>
              <w:rPr>
                <w:b w:val="0"/>
              </w:rPr>
            </w:pPr>
            <w:r>
              <w:rPr>
                <w:b w:val="0"/>
              </w:rPr>
              <w:t>Especialidad Medica</w:t>
            </w:r>
          </w:p>
        </w:tc>
        <w:tc>
          <w:tcPr>
            <w:tcW w:w="1765" w:type="dxa"/>
          </w:tcPr>
          <w:p w14:paraId="4154A2CE" w14:textId="39C4AB92" w:rsidR="0035466B" w:rsidRDefault="00285894" w:rsidP="0035466B">
            <w:pPr>
              <w:cnfStyle w:val="000000100000" w:firstRow="0" w:lastRow="0" w:firstColumn="0" w:lastColumn="0" w:oddVBand="0" w:evenVBand="0" w:oddHBand="1" w:evenHBand="0" w:firstRowFirstColumn="0" w:firstRowLastColumn="0" w:lastRowFirstColumn="0" w:lastRowLastColumn="0"/>
            </w:pPr>
            <w:r>
              <w:t>% por especialidad medica</w:t>
            </w:r>
          </w:p>
        </w:tc>
        <w:tc>
          <w:tcPr>
            <w:tcW w:w="1766" w:type="dxa"/>
          </w:tcPr>
          <w:p w14:paraId="66F68F73" w14:textId="41A220D3" w:rsidR="0035466B" w:rsidRDefault="003B71ED" w:rsidP="0035466B">
            <w:pPr>
              <w:cnfStyle w:val="000000100000" w:firstRow="0" w:lastRow="0" w:firstColumn="0" w:lastColumn="0" w:oddVBand="0" w:evenVBand="0" w:oddHBand="1" w:evenHBand="0" w:firstRowFirstColumn="0" w:firstRowLastColumn="0" w:lastRowFirstColumn="0" w:lastRowLastColumn="0"/>
            </w:pPr>
            <w:commentRangeStart w:id="23"/>
            <w:r>
              <w:t>------------</w:t>
            </w:r>
            <w:commentRangeEnd w:id="23"/>
            <w:r>
              <w:rPr>
                <w:rStyle w:val="Refdecomentario"/>
              </w:rPr>
              <w:commentReference w:id="23"/>
            </w:r>
          </w:p>
        </w:tc>
        <w:tc>
          <w:tcPr>
            <w:tcW w:w="1766" w:type="dxa"/>
          </w:tcPr>
          <w:p w14:paraId="655516DE" w14:textId="77777777" w:rsidR="00A805E5" w:rsidRDefault="00964E3B" w:rsidP="0035466B">
            <w:pPr>
              <w:pStyle w:val="Prrafodelista"/>
              <w:numPr>
                <w:ilvl w:val="2"/>
                <w:numId w:val="11"/>
              </w:numPr>
              <w:ind w:left="226" w:hanging="226"/>
              <w:cnfStyle w:val="000000100000" w:firstRow="0" w:lastRow="0" w:firstColumn="0" w:lastColumn="0" w:oddVBand="0" w:evenVBand="0" w:oddHBand="1" w:evenHBand="0" w:firstRowFirstColumn="0" w:firstRowLastColumn="0" w:lastRowFirstColumn="0" w:lastRowLastColumn="0"/>
            </w:pPr>
            <w:r>
              <w:t>Medicina Interna</w:t>
            </w:r>
            <w:r w:rsidR="00A805E5">
              <w:t>.</w:t>
            </w:r>
          </w:p>
          <w:p w14:paraId="71278C03" w14:textId="77777777" w:rsidR="00A805E5" w:rsidRDefault="00964E3B" w:rsidP="0035466B">
            <w:pPr>
              <w:pStyle w:val="Prrafodelista"/>
              <w:numPr>
                <w:ilvl w:val="2"/>
                <w:numId w:val="11"/>
              </w:numPr>
              <w:ind w:left="226" w:hanging="226"/>
              <w:cnfStyle w:val="000000100000" w:firstRow="0" w:lastRow="0" w:firstColumn="0" w:lastColumn="0" w:oddVBand="0" w:evenVBand="0" w:oddHBand="1" w:evenHBand="0" w:firstRowFirstColumn="0" w:firstRowLastColumn="0" w:lastRowFirstColumn="0" w:lastRowLastColumn="0"/>
            </w:pPr>
            <w:r>
              <w:t>Cardiología</w:t>
            </w:r>
            <w:r w:rsidR="00A805E5">
              <w:t>.</w:t>
            </w:r>
          </w:p>
          <w:p w14:paraId="580D533E" w14:textId="77777777" w:rsidR="00A805E5" w:rsidRDefault="00964E3B" w:rsidP="0035466B">
            <w:pPr>
              <w:pStyle w:val="Prrafodelista"/>
              <w:numPr>
                <w:ilvl w:val="2"/>
                <w:numId w:val="11"/>
              </w:numPr>
              <w:ind w:left="226" w:hanging="226"/>
              <w:cnfStyle w:val="000000100000" w:firstRow="0" w:lastRow="0" w:firstColumn="0" w:lastColumn="0" w:oddVBand="0" w:evenVBand="0" w:oddHBand="1" w:evenHBand="0" w:firstRowFirstColumn="0" w:firstRowLastColumn="0" w:lastRowFirstColumn="0" w:lastRowLastColumn="0"/>
            </w:pPr>
            <w:r>
              <w:t>Endocrinología</w:t>
            </w:r>
            <w:r w:rsidR="00A805E5">
              <w:t>.</w:t>
            </w:r>
          </w:p>
          <w:p w14:paraId="6C084ABC" w14:textId="77777777" w:rsidR="00A805E5" w:rsidRDefault="00964E3B" w:rsidP="0035466B">
            <w:pPr>
              <w:pStyle w:val="Prrafodelista"/>
              <w:numPr>
                <w:ilvl w:val="2"/>
                <w:numId w:val="11"/>
              </w:numPr>
              <w:ind w:left="226" w:hanging="226"/>
              <w:cnfStyle w:val="000000100000" w:firstRow="0" w:lastRow="0" w:firstColumn="0" w:lastColumn="0" w:oddVBand="0" w:evenVBand="0" w:oddHBand="1" w:evenHBand="0" w:firstRowFirstColumn="0" w:firstRowLastColumn="0" w:lastRowFirstColumn="0" w:lastRowLastColumn="0"/>
            </w:pPr>
            <w:r>
              <w:t>Nefrología</w:t>
            </w:r>
            <w:r w:rsidR="00A805E5">
              <w:t>.</w:t>
            </w:r>
          </w:p>
          <w:p w14:paraId="1BEA2E15" w14:textId="5238E725" w:rsidR="00964E3B" w:rsidRDefault="00964E3B" w:rsidP="0035466B">
            <w:pPr>
              <w:pStyle w:val="Prrafodelista"/>
              <w:numPr>
                <w:ilvl w:val="2"/>
                <w:numId w:val="11"/>
              </w:numPr>
              <w:ind w:left="226" w:hanging="226"/>
              <w:cnfStyle w:val="000000100000" w:firstRow="0" w:lastRow="0" w:firstColumn="0" w:lastColumn="0" w:oddVBand="0" w:evenVBand="0" w:oddHBand="1" w:evenHBand="0" w:firstRowFirstColumn="0" w:firstRowLastColumn="0" w:lastRowFirstColumn="0" w:lastRowLastColumn="0"/>
            </w:pPr>
            <w:r>
              <w:t>Neurología</w:t>
            </w:r>
          </w:p>
        </w:tc>
        <w:tc>
          <w:tcPr>
            <w:tcW w:w="1766" w:type="dxa"/>
          </w:tcPr>
          <w:p w14:paraId="01F6A669" w14:textId="4C2A732F" w:rsidR="0035466B" w:rsidRDefault="00853092" w:rsidP="0035466B">
            <w:pPr>
              <w:cnfStyle w:val="000000100000" w:firstRow="0" w:lastRow="0" w:firstColumn="0" w:lastColumn="0" w:oddVBand="0" w:evenVBand="0" w:oddHBand="1" w:evenHBand="0" w:firstRowFirstColumn="0" w:firstRowLastColumn="0" w:lastRowFirstColumn="0" w:lastRowLastColumn="0"/>
            </w:pPr>
            <w:r>
              <w:t>Ordinal</w:t>
            </w:r>
          </w:p>
        </w:tc>
      </w:tr>
      <w:tr w:rsidR="00334CEF" w14:paraId="57965672" w14:textId="77777777" w:rsidTr="0035466B">
        <w:tc>
          <w:tcPr>
            <w:cnfStyle w:val="001000000000" w:firstRow="0" w:lastRow="0" w:firstColumn="1" w:lastColumn="0" w:oddVBand="0" w:evenVBand="0" w:oddHBand="0" w:evenHBand="0" w:firstRowFirstColumn="0" w:firstRowLastColumn="0" w:lastRowFirstColumn="0" w:lastRowLastColumn="0"/>
            <w:tcW w:w="1765" w:type="dxa"/>
          </w:tcPr>
          <w:p w14:paraId="76C8E71C" w14:textId="1527F567" w:rsidR="0035466B" w:rsidRDefault="0035466B" w:rsidP="0035466B">
            <w:pPr>
              <w:rPr>
                <w:b w:val="0"/>
              </w:rPr>
            </w:pPr>
            <w:r>
              <w:rPr>
                <w:b w:val="0"/>
              </w:rPr>
              <w:t>Tipo de Intervención</w:t>
            </w:r>
          </w:p>
        </w:tc>
        <w:tc>
          <w:tcPr>
            <w:tcW w:w="1765" w:type="dxa"/>
          </w:tcPr>
          <w:p w14:paraId="14571822" w14:textId="3E59BDB5" w:rsidR="0035466B" w:rsidRDefault="00285894" w:rsidP="0035466B">
            <w:pPr>
              <w:cnfStyle w:val="000000000000" w:firstRow="0" w:lastRow="0" w:firstColumn="0" w:lastColumn="0" w:oddVBand="0" w:evenVBand="0" w:oddHBand="0" w:evenHBand="0" w:firstRowFirstColumn="0" w:firstRowLastColumn="0" w:lastRowFirstColumn="0" w:lastRowLastColumn="0"/>
            </w:pPr>
            <w:r>
              <w:t>% por tipo de intervención</w:t>
            </w:r>
          </w:p>
        </w:tc>
        <w:tc>
          <w:tcPr>
            <w:tcW w:w="1766" w:type="dxa"/>
          </w:tcPr>
          <w:p w14:paraId="6C4586AC" w14:textId="00A6F662" w:rsidR="0035466B" w:rsidRDefault="003B71ED" w:rsidP="0035466B">
            <w:pPr>
              <w:cnfStyle w:val="000000000000" w:firstRow="0" w:lastRow="0" w:firstColumn="0" w:lastColumn="0" w:oddVBand="0" w:evenVBand="0" w:oddHBand="0" w:evenHBand="0" w:firstRowFirstColumn="0" w:firstRowLastColumn="0" w:lastRowFirstColumn="0" w:lastRowLastColumn="0"/>
            </w:pPr>
            <w:commentRangeStart w:id="24"/>
            <w:r>
              <w:t>------------</w:t>
            </w:r>
            <w:commentRangeEnd w:id="24"/>
            <w:r>
              <w:rPr>
                <w:rStyle w:val="Refdecomentario"/>
              </w:rPr>
              <w:commentReference w:id="24"/>
            </w:r>
          </w:p>
        </w:tc>
        <w:tc>
          <w:tcPr>
            <w:tcW w:w="1766" w:type="dxa"/>
          </w:tcPr>
          <w:p w14:paraId="4189DFDC" w14:textId="77777777" w:rsidR="003A4252" w:rsidRDefault="003A4252" w:rsidP="003A4252">
            <w:pPr>
              <w:pStyle w:val="Prrafodelista"/>
              <w:numPr>
                <w:ilvl w:val="2"/>
                <w:numId w:val="11"/>
              </w:numPr>
              <w:ind w:left="226" w:hanging="226"/>
              <w:cnfStyle w:val="000000000000" w:firstRow="0" w:lastRow="0" w:firstColumn="0" w:lastColumn="0" w:oddVBand="0" w:evenVBand="0" w:oddHBand="0" w:evenHBand="0" w:firstRowFirstColumn="0" w:firstRowLastColumn="0" w:lastRowFirstColumn="0" w:lastRowLastColumn="0"/>
            </w:pPr>
            <w:r>
              <w:t>Modificar la dosis</w:t>
            </w:r>
          </w:p>
          <w:p w14:paraId="36EE4D88" w14:textId="77777777" w:rsidR="003A4252" w:rsidRDefault="003A4252" w:rsidP="003A4252">
            <w:pPr>
              <w:pStyle w:val="Prrafodelista"/>
              <w:numPr>
                <w:ilvl w:val="2"/>
                <w:numId w:val="11"/>
              </w:numPr>
              <w:ind w:left="226" w:hanging="226"/>
              <w:cnfStyle w:val="000000000000" w:firstRow="0" w:lastRow="0" w:firstColumn="0" w:lastColumn="0" w:oddVBand="0" w:evenVBand="0" w:oddHBand="0" w:evenHBand="0" w:firstRowFirstColumn="0" w:firstRowLastColumn="0" w:lastRowFirstColumn="0" w:lastRowLastColumn="0"/>
            </w:pPr>
            <w:r>
              <w:t>Modificar la pauta(redistribución de la cantidad)</w:t>
            </w:r>
          </w:p>
          <w:p w14:paraId="6809449E" w14:textId="77777777" w:rsidR="003A4252" w:rsidRDefault="003A4252" w:rsidP="003A4252">
            <w:pPr>
              <w:pStyle w:val="Prrafodelista"/>
              <w:numPr>
                <w:ilvl w:val="2"/>
                <w:numId w:val="11"/>
              </w:numPr>
              <w:ind w:left="226" w:hanging="226"/>
              <w:cnfStyle w:val="000000000000" w:firstRow="0" w:lastRow="0" w:firstColumn="0" w:lastColumn="0" w:oddVBand="0" w:evenVBand="0" w:oddHBand="0" w:evenHBand="0" w:firstRowFirstColumn="0" w:firstRowLastColumn="0" w:lastRowFirstColumn="0" w:lastRowLastColumn="0"/>
            </w:pPr>
            <w:r>
              <w:t>Educación General</w:t>
            </w:r>
          </w:p>
          <w:p w14:paraId="280D0BBF" w14:textId="77777777" w:rsidR="003A4252" w:rsidRDefault="003A4252" w:rsidP="003A4252">
            <w:pPr>
              <w:pStyle w:val="Prrafodelista"/>
              <w:numPr>
                <w:ilvl w:val="2"/>
                <w:numId w:val="11"/>
              </w:numPr>
              <w:ind w:left="226" w:hanging="226"/>
              <w:cnfStyle w:val="000000000000" w:firstRow="0" w:lastRow="0" w:firstColumn="0" w:lastColumn="0" w:oddVBand="0" w:evenVBand="0" w:oddHBand="0" w:evenHBand="0" w:firstRowFirstColumn="0" w:firstRowLastColumn="0" w:lastRowFirstColumn="0" w:lastRowLastColumn="0"/>
            </w:pPr>
            <w:r>
              <w:t>Horario de medicamentos</w:t>
            </w:r>
          </w:p>
          <w:p w14:paraId="16176C16" w14:textId="023FE77F" w:rsidR="003A4252" w:rsidRDefault="003A4252" w:rsidP="003A4252">
            <w:pPr>
              <w:pStyle w:val="Prrafodelista"/>
              <w:numPr>
                <w:ilvl w:val="2"/>
                <w:numId w:val="11"/>
              </w:numPr>
              <w:ind w:left="226" w:hanging="226"/>
              <w:cnfStyle w:val="000000000000" w:firstRow="0" w:lastRow="0" w:firstColumn="0" w:lastColumn="0" w:oddVBand="0" w:evenVBand="0" w:oddHBand="0" w:evenHBand="0" w:firstRowFirstColumn="0" w:firstRowLastColumn="0" w:lastRowFirstColumn="0" w:lastRowLastColumn="0"/>
            </w:pPr>
            <w:r>
              <w:t>Educación en medidas no farmacológicas</w:t>
            </w:r>
          </w:p>
          <w:p w14:paraId="612ECE1F" w14:textId="77777777" w:rsidR="003A4252" w:rsidRDefault="003A4252" w:rsidP="003A4252">
            <w:pPr>
              <w:pStyle w:val="Prrafodelista"/>
              <w:numPr>
                <w:ilvl w:val="2"/>
                <w:numId w:val="11"/>
              </w:numPr>
              <w:ind w:left="226" w:hanging="226"/>
              <w:cnfStyle w:val="000000000000" w:firstRow="0" w:lastRow="0" w:firstColumn="0" w:lastColumn="0" w:oddVBand="0" w:evenVBand="0" w:oddHBand="0" w:evenHBand="0" w:firstRowFirstColumn="0" w:firstRowLastColumn="0" w:lastRowFirstColumn="0" w:lastRowLastColumn="0"/>
            </w:pPr>
            <w:r>
              <w:t>Derivar al médico comunicado de PRM/RNM</w:t>
            </w:r>
          </w:p>
          <w:p w14:paraId="3E538150" w14:textId="77777777" w:rsidR="003A4252" w:rsidRDefault="003A4252" w:rsidP="003A4252">
            <w:pPr>
              <w:pStyle w:val="Prrafodelista"/>
              <w:numPr>
                <w:ilvl w:val="2"/>
                <w:numId w:val="11"/>
              </w:numPr>
              <w:ind w:left="226" w:hanging="226"/>
              <w:cnfStyle w:val="000000000000" w:firstRow="0" w:lastRow="0" w:firstColumn="0" w:lastColumn="0" w:oddVBand="0" w:evenVBand="0" w:oddHBand="0" w:evenHBand="0" w:firstRowFirstColumn="0" w:firstRowLastColumn="0" w:lastRowFirstColumn="0" w:lastRowLastColumn="0"/>
            </w:pPr>
            <w:r>
              <w:t xml:space="preserve">Derivar carta al médico proponiendo </w:t>
            </w:r>
            <w:r>
              <w:lastRenderedPageBreak/>
              <w:t>cambio de tratamiento</w:t>
            </w:r>
          </w:p>
          <w:p w14:paraId="2494A55E" w14:textId="77777777" w:rsidR="003A4252" w:rsidRDefault="003A4252" w:rsidP="003A4252">
            <w:pPr>
              <w:pStyle w:val="Prrafodelista"/>
              <w:numPr>
                <w:ilvl w:val="2"/>
                <w:numId w:val="11"/>
              </w:numPr>
              <w:ind w:left="226" w:hanging="226"/>
              <w:cnfStyle w:val="000000000000" w:firstRow="0" w:lastRow="0" w:firstColumn="0" w:lastColumn="0" w:oddVBand="0" w:evenVBand="0" w:oddHBand="0" w:evenHBand="0" w:firstRowFirstColumn="0" w:firstRowLastColumn="0" w:lastRowFirstColumn="0" w:lastRowLastColumn="0"/>
            </w:pPr>
            <w:r>
              <w:t>Notificar a Farmacovigilancia</w:t>
            </w:r>
          </w:p>
          <w:p w14:paraId="75C82977" w14:textId="77777777" w:rsidR="003A4252" w:rsidRDefault="003A4252" w:rsidP="003A4252">
            <w:pPr>
              <w:pStyle w:val="Prrafodelista"/>
              <w:numPr>
                <w:ilvl w:val="2"/>
                <w:numId w:val="11"/>
              </w:numPr>
              <w:ind w:left="226" w:hanging="226"/>
              <w:cnfStyle w:val="000000000000" w:firstRow="0" w:lastRow="0" w:firstColumn="0" w:lastColumn="0" w:oddVBand="0" w:evenVBand="0" w:oddHBand="0" w:evenHBand="0" w:firstRowFirstColumn="0" w:firstRowLastColumn="0" w:lastRowFirstColumn="0" w:lastRowLastColumn="0"/>
            </w:pPr>
            <w:r>
              <w:t>Forma de uso y administración del medicamento</w:t>
            </w:r>
          </w:p>
          <w:p w14:paraId="424C68C6" w14:textId="1FF7C77C" w:rsidR="003A4252" w:rsidRDefault="003A4252" w:rsidP="003A4252">
            <w:pPr>
              <w:pStyle w:val="Prrafodelista"/>
              <w:numPr>
                <w:ilvl w:val="2"/>
                <w:numId w:val="11"/>
              </w:numPr>
              <w:ind w:left="226" w:hanging="226"/>
              <w:cnfStyle w:val="000000000000" w:firstRow="0" w:lastRow="0" w:firstColumn="0" w:lastColumn="0" w:oddVBand="0" w:evenVBand="0" w:oddHBand="0" w:evenHBand="0" w:firstRowFirstColumn="0" w:firstRowLastColumn="0" w:lastRowFirstColumn="0" w:lastRowLastColumn="0"/>
            </w:pPr>
            <w:r>
              <w:t xml:space="preserve">Apoyo </w:t>
            </w:r>
            <w:r w:rsidR="006B7B14">
              <w:t>Psicológico</w:t>
            </w:r>
          </w:p>
        </w:tc>
        <w:tc>
          <w:tcPr>
            <w:tcW w:w="1766" w:type="dxa"/>
          </w:tcPr>
          <w:p w14:paraId="085C4A2D" w14:textId="13919FC7" w:rsidR="0035466B" w:rsidRDefault="00853092" w:rsidP="0035466B">
            <w:pPr>
              <w:cnfStyle w:val="000000000000" w:firstRow="0" w:lastRow="0" w:firstColumn="0" w:lastColumn="0" w:oddVBand="0" w:evenVBand="0" w:oddHBand="0" w:evenHBand="0" w:firstRowFirstColumn="0" w:firstRowLastColumn="0" w:lastRowFirstColumn="0" w:lastRowLastColumn="0"/>
            </w:pPr>
            <w:r>
              <w:lastRenderedPageBreak/>
              <w:t>Nominal</w:t>
            </w:r>
          </w:p>
        </w:tc>
      </w:tr>
      <w:tr w:rsidR="003A4252" w14:paraId="4642A4AC" w14:textId="77777777" w:rsidTr="00354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03ED89A" w14:textId="1AEBA887" w:rsidR="0035466B" w:rsidRDefault="0035466B" w:rsidP="0035466B">
            <w:pPr>
              <w:rPr>
                <w:b w:val="0"/>
              </w:rPr>
            </w:pPr>
            <w:r>
              <w:rPr>
                <w:b w:val="0"/>
              </w:rPr>
              <w:t>Logro obtenido</w:t>
            </w:r>
          </w:p>
        </w:tc>
        <w:tc>
          <w:tcPr>
            <w:tcW w:w="1765" w:type="dxa"/>
          </w:tcPr>
          <w:p w14:paraId="76086495" w14:textId="38DC3813" w:rsidR="0035466B" w:rsidRDefault="00285894" w:rsidP="0035466B">
            <w:pPr>
              <w:cnfStyle w:val="000000100000" w:firstRow="0" w:lastRow="0" w:firstColumn="0" w:lastColumn="0" w:oddVBand="0" w:evenVBand="0" w:oddHBand="1" w:evenHBand="0" w:firstRowFirstColumn="0" w:firstRowLastColumn="0" w:lastRowFirstColumn="0" w:lastRowLastColumn="0"/>
            </w:pPr>
            <w:r>
              <w:t>% según logro obtenido</w:t>
            </w:r>
          </w:p>
        </w:tc>
        <w:tc>
          <w:tcPr>
            <w:tcW w:w="1766" w:type="dxa"/>
          </w:tcPr>
          <w:p w14:paraId="3B07A3C3" w14:textId="1FA24A6E" w:rsidR="0035466B" w:rsidRDefault="003B71ED" w:rsidP="0035466B">
            <w:pPr>
              <w:cnfStyle w:val="000000100000" w:firstRow="0" w:lastRow="0" w:firstColumn="0" w:lastColumn="0" w:oddVBand="0" w:evenVBand="0" w:oddHBand="1" w:evenHBand="0" w:firstRowFirstColumn="0" w:firstRowLastColumn="0" w:lastRowFirstColumn="0" w:lastRowLastColumn="0"/>
            </w:pPr>
            <w:commentRangeStart w:id="25"/>
            <w:r>
              <w:t>--------</w:t>
            </w:r>
            <w:commentRangeEnd w:id="25"/>
            <w:r>
              <w:rPr>
                <w:rStyle w:val="Refdecomentario"/>
              </w:rPr>
              <w:commentReference w:id="25"/>
            </w:r>
          </w:p>
        </w:tc>
        <w:tc>
          <w:tcPr>
            <w:tcW w:w="1766" w:type="dxa"/>
          </w:tcPr>
          <w:p w14:paraId="5B766F7D" w14:textId="77943FB7" w:rsidR="00334CEF" w:rsidRDefault="00334CEF" w:rsidP="00334CEF">
            <w:pPr>
              <w:pStyle w:val="Prrafodelista"/>
              <w:numPr>
                <w:ilvl w:val="0"/>
                <w:numId w:val="18"/>
              </w:numPr>
              <w:ind w:left="252" w:hanging="252"/>
              <w:cnfStyle w:val="000000100000" w:firstRow="0" w:lastRow="0" w:firstColumn="0" w:lastColumn="0" w:oddVBand="0" w:evenVBand="0" w:oddHBand="1" w:evenHBand="0" w:firstRowFirstColumn="0" w:firstRowLastColumn="0" w:lastRowFirstColumn="0" w:lastRowLastColumn="0"/>
            </w:pPr>
            <w:r>
              <w:t>Ninguno</w:t>
            </w:r>
          </w:p>
          <w:p w14:paraId="31CE5E9E" w14:textId="77777777" w:rsidR="00334CEF" w:rsidRDefault="00334CEF" w:rsidP="00334CEF">
            <w:pPr>
              <w:pStyle w:val="Prrafodelista"/>
              <w:numPr>
                <w:ilvl w:val="0"/>
                <w:numId w:val="18"/>
              </w:numPr>
              <w:ind w:left="252" w:hanging="252"/>
              <w:cnfStyle w:val="000000100000" w:firstRow="0" w:lastRow="0" w:firstColumn="0" w:lastColumn="0" w:oddVBand="0" w:evenVBand="0" w:oddHBand="1" w:evenHBand="0" w:firstRowFirstColumn="0" w:firstRowLastColumn="0" w:lastRowFirstColumn="0" w:lastRowLastColumn="0"/>
            </w:pPr>
            <w:r>
              <w:t>Control de la presión Arterial</w:t>
            </w:r>
          </w:p>
          <w:p w14:paraId="0D5D401A" w14:textId="77777777" w:rsidR="00334CEF" w:rsidRDefault="00334CEF" w:rsidP="00334CEF">
            <w:pPr>
              <w:pStyle w:val="Prrafodelista"/>
              <w:numPr>
                <w:ilvl w:val="0"/>
                <w:numId w:val="18"/>
              </w:numPr>
              <w:ind w:left="252" w:hanging="252"/>
              <w:cnfStyle w:val="000000100000" w:firstRow="0" w:lastRow="0" w:firstColumn="0" w:lastColumn="0" w:oddVBand="0" w:evenVBand="0" w:oddHBand="1" w:evenHBand="0" w:firstRowFirstColumn="0" w:firstRowLastColumn="0" w:lastRowFirstColumn="0" w:lastRowLastColumn="0"/>
            </w:pPr>
            <w:r>
              <w:t>Mayor cumplimiento al tratamiento</w:t>
            </w:r>
          </w:p>
          <w:p w14:paraId="7D4A26E3" w14:textId="77777777" w:rsidR="00334CEF" w:rsidRDefault="00334CEF" w:rsidP="00334CEF">
            <w:pPr>
              <w:pStyle w:val="Prrafodelista"/>
              <w:numPr>
                <w:ilvl w:val="0"/>
                <w:numId w:val="18"/>
              </w:numPr>
              <w:ind w:left="252" w:hanging="252"/>
              <w:cnfStyle w:val="000000100000" w:firstRow="0" w:lastRow="0" w:firstColumn="0" w:lastColumn="0" w:oddVBand="0" w:evenVBand="0" w:oddHBand="1" w:evenHBand="0" w:firstRowFirstColumn="0" w:firstRowLastColumn="0" w:lastRowFirstColumn="0" w:lastRowLastColumn="0"/>
            </w:pPr>
            <w:r>
              <w:t>Cambio de tratamiento</w:t>
            </w:r>
          </w:p>
          <w:p w14:paraId="6A8F1918" w14:textId="1C6A78EC" w:rsidR="00334CEF" w:rsidRDefault="006B7B14" w:rsidP="00334CEF">
            <w:pPr>
              <w:pStyle w:val="Prrafodelista"/>
              <w:numPr>
                <w:ilvl w:val="0"/>
                <w:numId w:val="18"/>
              </w:numPr>
              <w:ind w:left="252" w:hanging="252"/>
              <w:cnfStyle w:val="000000100000" w:firstRow="0" w:lastRow="0" w:firstColumn="0" w:lastColumn="0" w:oddVBand="0" w:evenVBand="0" w:oddHBand="1" w:evenHBand="0" w:firstRowFirstColumn="0" w:firstRowLastColumn="0" w:lastRowFirstColumn="0" w:lastRowLastColumn="0"/>
            </w:pPr>
            <w:r>
              <w:t>Disminución</w:t>
            </w:r>
            <w:r w:rsidR="00334CEF">
              <w:t xml:space="preserve"> de medicamentos</w:t>
            </w:r>
          </w:p>
          <w:p w14:paraId="5A698D01" w14:textId="10584D42" w:rsidR="00334CEF" w:rsidRDefault="006B7B14" w:rsidP="00334CEF">
            <w:pPr>
              <w:pStyle w:val="Prrafodelista"/>
              <w:numPr>
                <w:ilvl w:val="0"/>
                <w:numId w:val="18"/>
              </w:numPr>
              <w:ind w:left="252" w:hanging="252"/>
              <w:cnfStyle w:val="000000100000" w:firstRow="0" w:lastRow="0" w:firstColumn="0" w:lastColumn="0" w:oddVBand="0" w:evenVBand="0" w:oddHBand="1" w:evenHBand="0" w:firstRowFirstColumn="0" w:firstRowLastColumn="0" w:lastRowFirstColumn="0" w:lastRowLastColumn="0"/>
            </w:pPr>
            <w:r>
              <w:t>Pérdida</w:t>
            </w:r>
            <w:r w:rsidR="00334CEF">
              <w:t xml:space="preserve"> de peso</w:t>
            </w:r>
          </w:p>
          <w:p w14:paraId="1CEE5BD7" w14:textId="77777777" w:rsidR="00334CEF" w:rsidRDefault="00334CEF" w:rsidP="00334CEF">
            <w:pPr>
              <w:pStyle w:val="Prrafodelista"/>
              <w:numPr>
                <w:ilvl w:val="0"/>
                <w:numId w:val="18"/>
              </w:numPr>
              <w:ind w:left="252" w:hanging="252"/>
              <w:cnfStyle w:val="000000100000" w:firstRow="0" w:lastRow="0" w:firstColumn="0" w:lastColumn="0" w:oddVBand="0" w:evenVBand="0" w:oddHBand="1" w:evenHBand="0" w:firstRowFirstColumn="0" w:firstRowLastColumn="0" w:lastRowFirstColumn="0" w:lastRowLastColumn="0"/>
            </w:pPr>
            <w:r>
              <w:t>Disminuci</w:t>
            </w:r>
            <w:r w:rsidR="006B7B14">
              <w:t>ón de dosis</w:t>
            </w:r>
          </w:p>
          <w:p w14:paraId="3A071F2C" w14:textId="77777777" w:rsidR="006B7B14" w:rsidRDefault="006B7B14" w:rsidP="00334CEF">
            <w:pPr>
              <w:pStyle w:val="Prrafodelista"/>
              <w:numPr>
                <w:ilvl w:val="0"/>
                <w:numId w:val="18"/>
              </w:numPr>
              <w:ind w:left="252" w:hanging="252"/>
              <w:cnfStyle w:val="000000100000" w:firstRow="0" w:lastRow="0" w:firstColumn="0" w:lastColumn="0" w:oddVBand="0" w:evenVBand="0" w:oddHBand="1" w:evenHBand="0" w:firstRowFirstColumn="0" w:firstRowLastColumn="0" w:lastRowFirstColumn="0" w:lastRowLastColumn="0"/>
            </w:pPr>
            <w:r>
              <w:t>Control de la glucosa</w:t>
            </w:r>
          </w:p>
          <w:p w14:paraId="2F223E97" w14:textId="46A83B47" w:rsidR="006B7B14" w:rsidRDefault="006B7B14" w:rsidP="00334CEF">
            <w:pPr>
              <w:pStyle w:val="Prrafodelista"/>
              <w:numPr>
                <w:ilvl w:val="0"/>
                <w:numId w:val="18"/>
              </w:numPr>
              <w:ind w:left="252" w:hanging="252"/>
              <w:cnfStyle w:val="000000100000" w:firstRow="0" w:lastRow="0" w:firstColumn="0" w:lastColumn="0" w:oddVBand="0" w:evenVBand="0" w:oddHBand="1" w:evenHBand="0" w:firstRowFirstColumn="0" w:firstRowLastColumn="0" w:lastRowFirstColumn="0" w:lastRowLastColumn="0"/>
            </w:pPr>
            <w:r>
              <w:t>Mejoría en el estado de salud</w:t>
            </w:r>
          </w:p>
        </w:tc>
        <w:tc>
          <w:tcPr>
            <w:tcW w:w="1766" w:type="dxa"/>
          </w:tcPr>
          <w:p w14:paraId="716A62B5" w14:textId="54AB56A1" w:rsidR="00334CEF" w:rsidRDefault="00853092" w:rsidP="0035466B">
            <w:pPr>
              <w:cnfStyle w:val="000000100000" w:firstRow="0" w:lastRow="0" w:firstColumn="0" w:lastColumn="0" w:oddVBand="0" w:evenVBand="0" w:oddHBand="1" w:evenHBand="0" w:firstRowFirstColumn="0" w:firstRowLastColumn="0" w:lastRowFirstColumn="0" w:lastRowLastColumn="0"/>
            </w:pPr>
            <w:r>
              <w:t>Nominal</w:t>
            </w:r>
          </w:p>
          <w:p w14:paraId="1959B3F7" w14:textId="77777777" w:rsidR="00334CEF" w:rsidRDefault="00334CEF" w:rsidP="0035466B">
            <w:pPr>
              <w:cnfStyle w:val="000000100000" w:firstRow="0" w:lastRow="0" w:firstColumn="0" w:lastColumn="0" w:oddVBand="0" w:evenVBand="0" w:oddHBand="1" w:evenHBand="0" w:firstRowFirstColumn="0" w:firstRowLastColumn="0" w:lastRowFirstColumn="0" w:lastRowLastColumn="0"/>
            </w:pPr>
          </w:p>
          <w:p w14:paraId="4FC7FD06" w14:textId="77777777" w:rsidR="00334CEF" w:rsidRDefault="00334CEF" w:rsidP="0035466B">
            <w:pPr>
              <w:cnfStyle w:val="000000100000" w:firstRow="0" w:lastRow="0" w:firstColumn="0" w:lastColumn="0" w:oddVBand="0" w:evenVBand="0" w:oddHBand="1" w:evenHBand="0" w:firstRowFirstColumn="0" w:firstRowLastColumn="0" w:lastRowFirstColumn="0" w:lastRowLastColumn="0"/>
            </w:pPr>
          </w:p>
        </w:tc>
      </w:tr>
    </w:tbl>
    <w:p w14:paraId="7FFE068E" w14:textId="3E43B92B" w:rsidR="0035466B" w:rsidRPr="0035466B" w:rsidRDefault="0035466B" w:rsidP="0035466B">
      <w:pPr>
        <w:sectPr w:rsidR="0035466B" w:rsidRPr="0035466B" w:rsidSect="00D519EB">
          <w:headerReference w:type="default" r:id="rId12"/>
          <w:footerReference w:type="default" r:id="rId13"/>
          <w:pgSz w:w="12240" w:h="15840"/>
          <w:pgMar w:top="1417" w:right="1701" w:bottom="1417" w:left="1701" w:header="708" w:footer="708" w:gutter="0"/>
          <w:pgNumType w:start="1"/>
          <w:cols w:space="708"/>
          <w:docGrid w:linePitch="360"/>
        </w:sectPr>
      </w:pPr>
    </w:p>
    <w:p w14:paraId="3D61C1D7" w14:textId="77777777" w:rsidR="00F96572" w:rsidRDefault="00D064F9" w:rsidP="00D064F9">
      <w:pPr>
        <w:pStyle w:val="Ttulo1"/>
        <w:numPr>
          <w:ilvl w:val="0"/>
          <w:numId w:val="7"/>
        </w:numPr>
        <w:rPr>
          <w:rFonts w:ascii="Arial" w:hAnsi="Arial" w:cs="Arial"/>
          <w:b/>
          <w:color w:val="000000" w:themeColor="text1"/>
          <w:sz w:val="24"/>
        </w:rPr>
      </w:pPr>
      <w:bookmarkStart w:id="26" w:name="_Toc522956126"/>
      <w:r w:rsidRPr="00357B90">
        <w:rPr>
          <w:rFonts w:ascii="Arial" w:hAnsi="Arial" w:cs="Arial"/>
          <w:b/>
          <w:color w:val="000000" w:themeColor="text1"/>
          <w:sz w:val="24"/>
        </w:rPr>
        <w:lastRenderedPageBreak/>
        <w:t>CRONOGRAMA</w:t>
      </w:r>
      <w:bookmarkEnd w:id="26"/>
    </w:p>
    <w:p w14:paraId="6A563CA7" w14:textId="77777777" w:rsidR="00357B90" w:rsidRDefault="00357B90" w:rsidP="00357B90"/>
    <w:p w14:paraId="0961D3EC" w14:textId="77777777" w:rsidR="00357B90" w:rsidRPr="00357B90" w:rsidRDefault="00357B90" w:rsidP="00357B90">
      <w:r w:rsidRPr="00357B90">
        <w:rPr>
          <w:noProof/>
          <w:lang w:eastAsia="es-SV"/>
        </w:rPr>
        <w:lastRenderedPageBreak/>
        <w:drawing>
          <wp:inline distT="0" distB="0" distL="0" distR="0" wp14:anchorId="18D0A63E" wp14:editId="178645C8">
            <wp:extent cx="6861810" cy="56121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61810" cy="5612130"/>
                    </a:xfrm>
                    <a:prstGeom prst="rect">
                      <a:avLst/>
                    </a:prstGeom>
                  </pic:spPr>
                </pic:pic>
              </a:graphicData>
            </a:graphic>
          </wp:inline>
        </w:drawing>
      </w:r>
    </w:p>
    <w:p w14:paraId="090BC4E0" w14:textId="77777777" w:rsidR="008E28D0" w:rsidRDefault="008E28D0" w:rsidP="008E28D0"/>
    <w:tbl>
      <w:tblPr>
        <w:tblStyle w:val="Tabladecuadrcula4-nfasis3"/>
        <w:tblW w:w="0" w:type="auto"/>
        <w:tblLook w:val="04A0" w:firstRow="1" w:lastRow="0" w:firstColumn="1" w:lastColumn="0" w:noHBand="0" w:noVBand="1"/>
      </w:tblPr>
      <w:tblGrid>
        <w:gridCol w:w="487"/>
        <w:gridCol w:w="2803"/>
        <w:gridCol w:w="1617"/>
        <w:gridCol w:w="1617"/>
        <w:gridCol w:w="1618"/>
        <w:gridCol w:w="1618"/>
        <w:gridCol w:w="1618"/>
        <w:gridCol w:w="1618"/>
      </w:tblGrid>
      <w:tr w:rsidR="008E28D0" w:rsidRPr="008E28D0" w14:paraId="53235363" w14:textId="77777777" w:rsidTr="008E2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 w:type="dxa"/>
          </w:tcPr>
          <w:p w14:paraId="238C8B6F" w14:textId="77777777" w:rsidR="008E28D0" w:rsidRPr="008E28D0" w:rsidRDefault="008E28D0" w:rsidP="008E28D0">
            <w:pPr>
              <w:rPr>
                <w:rFonts w:ascii="Arial" w:hAnsi="Arial" w:cs="Arial"/>
                <w:sz w:val="24"/>
                <w:szCs w:val="24"/>
              </w:rPr>
            </w:pPr>
            <w:r w:rsidRPr="008E28D0">
              <w:rPr>
                <w:rFonts w:ascii="Arial" w:hAnsi="Arial" w:cs="Arial"/>
                <w:sz w:val="24"/>
                <w:szCs w:val="24"/>
              </w:rPr>
              <w:t>N°</w:t>
            </w:r>
          </w:p>
        </w:tc>
        <w:tc>
          <w:tcPr>
            <w:tcW w:w="2811" w:type="dxa"/>
          </w:tcPr>
          <w:p w14:paraId="61CDF4CB" w14:textId="77777777" w:rsidR="008E28D0" w:rsidRPr="008E28D0" w:rsidRDefault="008E28D0" w:rsidP="008E28D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28D0">
              <w:rPr>
                <w:rFonts w:ascii="Arial" w:hAnsi="Arial" w:cs="Arial"/>
                <w:sz w:val="24"/>
                <w:szCs w:val="24"/>
              </w:rPr>
              <w:t>ACTVIDAD</w:t>
            </w:r>
          </w:p>
        </w:tc>
        <w:tc>
          <w:tcPr>
            <w:tcW w:w="1624" w:type="dxa"/>
          </w:tcPr>
          <w:p w14:paraId="3534F6EC" w14:textId="77777777" w:rsidR="008E28D0" w:rsidRPr="008E28D0" w:rsidRDefault="008E28D0" w:rsidP="008E28D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28D0">
              <w:rPr>
                <w:rFonts w:ascii="Arial" w:hAnsi="Arial" w:cs="Arial"/>
                <w:sz w:val="24"/>
                <w:szCs w:val="24"/>
              </w:rPr>
              <w:t>MES 1</w:t>
            </w:r>
          </w:p>
        </w:tc>
        <w:tc>
          <w:tcPr>
            <w:tcW w:w="1624" w:type="dxa"/>
          </w:tcPr>
          <w:p w14:paraId="4BF19A25" w14:textId="77777777" w:rsidR="008E28D0" w:rsidRPr="008E28D0" w:rsidRDefault="008E28D0" w:rsidP="008E28D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28D0">
              <w:rPr>
                <w:rFonts w:ascii="Arial" w:hAnsi="Arial" w:cs="Arial"/>
                <w:sz w:val="24"/>
                <w:szCs w:val="24"/>
              </w:rPr>
              <w:t>MES 2</w:t>
            </w:r>
          </w:p>
        </w:tc>
        <w:tc>
          <w:tcPr>
            <w:tcW w:w="1625" w:type="dxa"/>
          </w:tcPr>
          <w:p w14:paraId="0EB35230" w14:textId="77777777" w:rsidR="008E28D0" w:rsidRPr="008E28D0" w:rsidRDefault="008E28D0" w:rsidP="008E28D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28D0">
              <w:rPr>
                <w:rFonts w:ascii="Arial" w:hAnsi="Arial" w:cs="Arial"/>
                <w:sz w:val="24"/>
                <w:szCs w:val="24"/>
              </w:rPr>
              <w:t>MES 3</w:t>
            </w:r>
          </w:p>
        </w:tc>
        <w:tc>
          <w:tcPr>
            <w:tcW w:w="1625" w:type="dxa"/>
          </w:tcPr>
          <w:p w14:paraId="1064BFA0" w14:textId="77777777" w:rsidR="008E28D0" w:rsidRPr="008E28D0" w:rsidRDefault="008E28D0" w:rsidP="008E28D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28D0">
              <w:rPr>
                <w:rFonts w:ascii="Arial" w:hAnsi="Arial" w:cs="Arial"/>
                <w:sz w:val="24"/>
                <w:szCs w:val="24"/>
              </w:rPr>
              <w:t>MES 4</w:t>
            </w:r>
          </w:p>
        </w:tc>
        <w:tc>
          <w:tcPr>
            <w:tcW w:w="1625" w:type="dxa"/>
          </w:tcPr>
          <w:p w14:paraId="04181BD8" w14:textId="77777777" w:rsidR="008E28D0" w:rsidRPr="008E28D0" w:rsidRDefault="008E28D0" w:rsidP="008E28D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28D0">
              <w:rPr>
                <w:rFonts w:ascii="Arial" w:hAnsi="Arial" w:cs="Arial"/>
                <w:sz w:val="24"/>
                <w:szCs w:val="24"/>
              </w:rPr>
              <w:t>MES 5</w:t>
            </w:r>
          </w:p>
        </w:tc>
        <w:tc>
          <w:tcPr>
            <w:tcW w:w="1625" w:type="dxa"/>
          </w:tcPr>
          <w:p w14:paraId="2BF0E238" w14:textId="77777777" w:rsidR="008E28D0" w:rsidRPr="008E28D0" w:rsidRDefault="008E28D0" w:rsidP="008E28D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28D0">
              <w:rPr>
                <w:rFonts w:ascii="Arial" w:hAnsi="Arial" w:cs="Arial"/>
                <w:sz w:val="24"/>
                <w:szCs w:val="24"/>
              </w:rPr>
              <w:t>MES 6</w:t>
            </w:r>
          </w:p>
        </w:tc>
      </w:tr>
      <w:tr w:rsidR="008E28D0" w:rsidRPr="008E28D0" w14:paraId="300E38D0" w14:textId="77777777" w:rsidTr="008E2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 w:type="dxa"/>
          </w:tcPr>
          <w:p w14:paraId="0D42DD07" w14:textId="77777777" w:rsidR="008E28D0" w:rsidRPr="008E28D0" w:rsidRDefault="008E28D0" w:rsidP="008E28D0">
            <w:pPr>
              <w:rPr>
                <w:rFonts w:ascii="Arial" w:hAnsi="Arial" w:cs="Arial"/>
                <w:sz w:val="24"/>
                <w:szCs w:val="24"/>
              </w:rPr>
            </w:pPr>
            <w:r w:rsidRPr="008E28D0">
              <w:rPr>
                <w:rFonts w:ascii="Arial" w:hAnsi="Arial" w:cs="Arial"/>
                <w:sz w:val="24"/>
                <w:szCs w:val="24"/>
              </w:rPr>
              <w:t>1</w:t>
            </w:r>
          </w:p>
        </w:tc>
        <w:tc>
          <w:tcPr>
            <w:tcW w:w="2811" w:type="dxa"/>
          </w:tcPr>
          <w:p w14:paraId="592603C6"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Diseño del perfil</w:t>
            </w:r>
          </w:p>
        </w:tc>
        <w:tc>
          <w:tcPr>
            <w:tcW w:w="1624" w:type="dxa"/>
          </w:tcPr>
          <w:p w14:paraId="226B9F8B"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4" w:type="dxa"/>
          </w:tcPr>
          <w:p w14:paraId="15D45E75"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0F386282"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0127CAF4"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6EA1AF2E"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4BCA6EEC"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E28D0" w:rsidRPr="008E28D0" w14:paraId="5FBB16CE" w14:textId="77777777" w:rsidTr="008E28D0">
        <w:tc>
          <w:tcPr>
            <w:cnfStyle w:val="001000000000" w:firstRow="0" w:lastRow="0" w:firstColumn="1" w:lastColumn="0" w:oddVBand="0" w:evenVBand="0" w:oddHBand="0" w:evenHBand="0" w:firstRowFirstColumn="0" w:firstRowLastColumn="0" w:lastRowFirstColumn="0" w:lastRowLastColumn="0"/>
            <w:tcW w:w="437" w:type="dxa"/>
          </w:tcPr>
          <w:p w14:paraId="2CA65EAD" w14:textId="77777777" w:rsidR="008E28D0" w:rsidRPr="008E28D0" w:rsidRDefault="008E28D0" w:rsidP="008E28D0">
            <w:pPr>
              <w:rPr>
                <w:rFonts w:ascii="Arial" w:hAnsi="Arial" w:cs="Arial"/>
                <w:sz w:val="24"/>
                <w:szCs w:val="24"/>
              </w:rPr>
            </w:pPr>
            <w:r w:rsidRPr="008E28D0">
              <w:rPr>
                <w:rFonts w:ascii="Arial" w:hAnsi="Arial" w:cs="Arial"/>
                <w:sz w:val="24"/>
                <w:szCs w:val="24"/>
              </w:rPr>
              <w:t>2</w:t>
            </w:r>
          </w:p>
        </w:tc>
        <w:tc>
          <w:tcPr>
            <w:tcW w:w="2811" w:type="dxa"/>
          </w:tcPr>
          <w:p w14:paraId="058AE7E5"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Elaboración del protocolo</w:t>
            </w:r>
          </w:p>
        </w:tc>
        <w:tc>
          <w:tcPr>
            <w:tcW w:w="1624" w:type="dxa"/>
          </w:tcPr>
          <w:p w14:paraId="3CEEF5E3"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4" w:type="dxa"/>
          </w:tcPr>
          <w:p w14:paraId="365BDA0F"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7CC94E0F"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51C482C5"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7AD99A00"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08F5FB6C"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E28D0" w:rsidRPr="008E28D0" w14:paraId="1D4CBB05" w14:textId="77777777" w:rsidTr="008E2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 w:type="dxa"/>
          </w:tcPr>
          <w:p w14:paraId="2766BBFF" w14:textId="77777777" w:rsidR="008E28D0" w:rsidRPr="008E28D0" w:rsidRDefault="008E28D0" w:rsidP="008E28D0">
            <w:pPr>
              <w:rPr>
                <w:rFonts w:ascii="Arial" w:hAnsi="Arial" w:cs="Arial"/>
                <w:sz w:val="24"/>
                <w:szCs w:val="24"/>
              </w:rPr>
            </w:pPr>
            <w:r w:rsidRPr="008E28D0">
              <w:rPr>
                <w:rFonts w:ascii="Arial" w:hAnsi="Arial" w:cs="Arial"/>
                <w:sz w:val="24"/>
                <w:szCs w:val="24"/>
              </w:rPr>
              <w:t>3</w:t>
            </w:r>
          </w:p>
        </w:tc>
        <w:tc>
          <w:tcPr>
            <w:tcW w:w="2811" w:type="dxa"/>
          </w:tcPr>
          <w:p w14:paraId="2B46F357"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Diseño de instrumentos</w:t>
            </w:r>
          </w:p>
        </w:tc>
        <w:tc>
          <w:tcPr>
            <w:tcW w:w="1624" w:type="dxa"/>
          </w:tcPr>
          <w:p w14:paraId="5BF211F1"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4" w:type="dxa"/>
          </w:tcPr>
          <w:p w14:paraId="70A7335F"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596AC822"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708CADAB"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5FEF79D9"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01225613"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E28D0" w:rsidRPr="008E28D0" w14:paraId="753B5860" w14:textId="77777777" w:rsidTr="008E28D0">
        <w:tc>
          <w:tcPr>
            <w:cnfStyle w:val="001000000000" w:firstRow="0" w:lastRow="0" w:firstColumn="1" w:lastColumn="0" w:oddVBand="0" w:evenVBand="0" w:oddHBand="0" w:evenHBand="0" w:firstRowFirstColumn="0" w:firstRowLastColumn="0" w:lastRowFirstColumn="0" w:lastRowLastColumn="0"/>
            <w:tcW w:w="437" w:type="dxa"/>
          </w:tcPr>
          <w:p w14:paraId="23AF776D" w14:textId="77777777" w:rsidR="008E28D0" w:rsidRPr="008E28D0" w:rsidRDefault="008E28D0" w:rsidP="008E28D0">
            <w:pPr>
              <w:rPr>
                <w:rFonts w:ascii="Arial" w:hAnsi="Arial" w:cs="Arial"/>
                <w:sz w:val="24"/>
                <w:szCs w:val="24"/>
              </w:rPr>
            </w:pPr>
            <w:r w:rsidRPr="008E28D0">
              <w:rPr>
                <w:rFonts w:ascii="Arial" w:hAnsi="Arial" w:cs="Arial"/>
                <w:sz w:val="24"/>
                <w:szCs w:val="24"/>
              </w:rPr>
              <w:t>4</w:t>
            </w:r>
          </w:p>
        </w:tc>
        <w:tc>
          <w:tcPr>
            <w:tcW w:w="2811" w:type="dxa"/>
          </w:tcPr>
          <w:p w14:paraId="1D854FF4"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Aprobación de protocolo</w:t>
            </w:r>
          </w:p>
        </w:tc>
        <w:tc>
          <w:tcPr>
            <w:tcW w:w="1624" w:type="dxa"/>
          </w:tcPr>
          <w:p w14:paraId="1E58FA14"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4" w:type="dxa"/>
          </w:tcPr>
          <w:p w14:paraId="567E9676"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515F101C"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46F9DF3C"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7AF5CB33"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42814B87"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E28D0" w:rsidRPr="008E28D0" w14:paraId="073E74FA" w14:textId="77777777" w:rsidTr="008E2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 w:type="dxa"/>
          </w:tcPr>
          <w:p w14:paraId="00BA4F05" w14:textId="77777777" w:rsidR="008E28D0" w:rsidRPr="008E28D0" w:rsidRDefault="008E28D0" w:rsidP="008E28D0">
            <w:pPr>
              <w:rPr>
                <w:rFonts w:ascii="Arial" w:hAnsi="Arial" w:cs="Arial"/>
                <w:sz w:val="24"/>
                <w:szCs w:val="24"/>
              </w:rPr>
            </w:pPr>
            <w:r w:rsidRPr="008E28D0">
              <w:rPr>
                <w:rFonts w:ascii="Arial" w:hAnsi="Arial" w:cs="Arial"/>
                <w:sz w:val="24"/>
                <w:szCs w:val="24"/>
              </w:rPr>
              <w:t>5</w:t>
            </w:r>
          </w:p>
        </w:tc>
        <w:tc>
          <w:tcPr>
            <w:tcW w:w="2811" w:type="dxa"/>
          </w:tcPr>
          <w:p w14:paraId="067614EA"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Validación de instrumentos</w:t>
            </w:r>
          </w:p>
        </w:tc>
        <w:tc>
          <w:tcPr>
            <w:tcW w:w="1624" w:type="dxa"/>
          </w:tcPr>
          <w:p w14:paraId="7B0CFAEB"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4" w:type="dxa"/>
          </w:tcPr>
          <w:p w14:paraId="3C0311A0"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5CC7F247"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7DA66EBF"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74F3973C"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3FFDD0C2"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E28D0" w:rsidRPr="008E28D0" w14:paraId="0A76661F" w14:textId="77777777" w:rsidTr="008E28D0">
        <w:tc>
          <w:tcPr>
            <w:cnfStyle w:val="001000000000" w:firstRow="0" w:lastRow="0" w:firstColumn="1" w:lastColumn="0" w:oddVBand="0" w:evenVBand="0" w:oddHBand="0" w:evenHBand="0" w:firstRowFirstColumn="0" w:firstRowLastColumn="0" w:lastRowFirstColumn="0" w:lastRowLastColumn="0"/>
            <w:tcW w:w="437" w:type="dxa"/>
          </w:tcPr>
          <w:p w14:paraId="021A4DC7" w14:textId="77777777" w:rsidR="008E28D0" w:rsidRPr="008E28D0" w:rsidRDefault="008E28D0" w:rsidP="008E28D0">
            <w:pPr>
              <w:rPr>
                <w:rFonts w:ascii="Arial" w:hAnsi="Arial" w:cs="Arial"/>
                <w:sz w:val="24"/>
                <w:szCs w:val="24"/>
              </w:rPr>
            </w:pPr>
            <w:r w:rsidRPr="008E28D0">
              <w:rPr>
                <w:rFonts w:ascii="Arial" w:hAnsi="Arial" w:cs="Arial"/>
                <w:sz w:val="24"/>
                <w:szCs w:val="24"/>
              </w:rPr>
              <w:t>6</w:t>
            </w:r>
          </w:p>
        </w:tc>
        <w:tc>
          <w:tcPr>
            <w:tcW w:w="2811" w:type="dxa"/>
          </w:tcPr>
          <w:p w14:paraId="46266C30"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Ejecución del estudio</w:t>
            </w:r>
          </w:p>
        </w:tc>
        <w:tc>
          <w:tcPr>
            <w:tcW w:w="1624" w:type="dxa"/>
          </w:tcPr>
          <w:p w14:paraId="4B113D50"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4" w:type="dxa"/>
          </w:tcPr>
          <w:p w14:paraId="6F6A08AA"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51DB6375"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68836986"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14743AB6"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49FD035A"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E28D0" w:rsidRPr="008E28D0" w14:paraId="1D0C246D" w14:textId="77777777" w:rsidTr="008E2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 w:type="dxa"/>
          </w:tcPr>
          <w:p w14:paraId="7B385F3E" w14:textId="77777777" w:rsidR="008E28D0" w:rsidRPr="008E28D0" w:rsidRDefault="008E28D0" w:rsidP="008E28D0">
            <w:pPr>
              <w:rPr>
                <w:rFonts w:ascii="Arial" w:hAnsi="Arial" w:cs="Arial"/>
                <w:sz w:val="24"/>
                <w:szCs w:val="24"/>
              </w:rPr>
            </w:pPr>
            <w:r w:rsidRPr="008E28D0">
              <w:rPr>
                <w:rFonts w:ascii="Arial" w:hAnsi="Arial" w:cs="Arial"/>
                <w:sz w:val="24"/>
                <w:szCs w:val="24"/>
              </w:rPr>
              <w:t>7</w:t>
            </w:r>
          </w:p>
        </w:tc>
        <w:tc>
          <w:tcPr>
            <w:tcW w:w="2811" w:type="dxa"/>
          </w:tcPr>
          <w:p w14:paraId="3CAABF44"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Elaboración del informe preliminar</w:t>
            </w:r>
          </w:p>
        </w:tc>
        <w:tc>
          <w:tcPr>
            <w:tcW w:w="1624" w:type="dxa"/>
          </w:tcPr>
          <w:p w14:paraId="7D786359"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4" w:type="dxa"/>
          </w:tcPr>
          <w:p w14:paraId="0E8850C2"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1E8EED08"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6C281B7A"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59B313C6"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460A87E5"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E28D0" w:rsidRPr="008E28D0" w14:paraId="48E64352" w14:textId="77777777" w:rsidTr="008E28D0">
        <w:tc>
          <w:tcPr>
            <w:cnfStyle w:val="001000000000" w:firstRow="0" w:lastRow="0" w:firstColumn="1" w:lastColumn="0" w:oddVBand="0" w:evenVBand="0" w:oddHBand="0" w:evenHBand="0" w:firstRowFirstColumn="0" w:firstRowLastColumn="0" w:lastRowFirstColumn="0" w:lastRowLastColumn="0"/>
            <w:tcW w:w="437" w:type="dxa"/>
          </w:tcPr>
          <w:p w14:paraId="75DE20F7" w14:textId="77777777" w:rsidR="008E28D0" w:rsidRPr="008E28D0" w:rsidRDefault="008E28D0" w:rsidP="008E28D0">
            <w:pPr>
              <w:rPr>
                <w:rFonts w:ascii="Arial" w:hAnsi="Arial" w:cs="Arial"/>
                <w:sz w:val="24"/>
                <w:szCs w:val="24"/>
              </w:rPr>
            </w:pPr>
            <w:r w:rsidRPr="008E28D0">
              <w:rPr>
                <w:rFonts w:ascii="Arial" w:hAnsi="Arial" w:cs="Arial"/>
                <w:sz w:val="24"/>
                <w:szCs w:val="24"/>
              </w:rPr>
              <w:t>8</w:t>
            </w:r>
          </w:p>
        </w:tc>
        <w:tc>
          <w:tcPr>
            <w:tcW w:w="2811" w:type="dxa"/>
          </w:tcPr>
          <w:p w14:paraId="65A3ACD9"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Redacción del informe final</w:t>
            </w:r>
          </w:p>
        </w:tc>
        <w:tc>
          <w:tcPr>
            <w:tcW w:w="1624" w:type="dxa"/>
          </w:tcPr>
          <w:p w14:paraId="532AEA41"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4" w:type="dxa"/>
          </w:tcPr>
          <w:p w14:paraId="3069AF42"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6175432D"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6A9F0B22"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727B05DE"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749D12C7"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E28D0" w:rsidRPr="008E28D0" w14:paraId="351D4CB2" w14:textId="77777777" w:rsidTr="008E2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 w:type="dxa"/>
          </w:tcPr>
          <w:p w14:paraId="44B17156" w14:textId="77777777" w:rsidR="008E28D0" w:rsidRPr="008E28D0" w:rsidRDefault="008E28D0" w:rsidP="008E28D0">
            <w:pPr>
              <w:rPr>
                <w:rFonts w:ascii="Arial" w:hAnsi="Arial" w:cs="Arial"/>
                <w:sz w:val="24"/>
                <w:szCs w:val="24"/>
              </w:rPr>
            </w:pPr>
            <w:r w:rsidRPr="008E28D0">
              <w:rPr>
                <w:rFonts w:ascii="Arial" w:hAnsi="Arial" w:cs="Arial"/>
                <w:sz w:val="24"/>
                <w:szCs w:val="24"/>
              </w:rPr>
              <w:t>9</w:t>
            </w:r>
          </w:p>
        </w:tc>
        <w:tc>
          <w:tcPr>
            <w:tcW w:w="2811" w:type="dxa"/>
          </w:tcPr>
          <w:p w14:paraId="6655D432"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Aprobación del informe final</w:t>
            </w:r>
          </w:p>
        </w:tc>
        <w:tc>
          <w:tcPr>
            <w:tcW w:w="1624" w:type="dxa"/>
          </w:tcPr>
          <w:p w14:paraId="05BA67D8"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4" w:type="dxa"/>
          </w:tcPr>
          <w:p w14:paraId="5B2E8F9A"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2447E163"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749E4FA7"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7862BED0"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7F3F2938"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E28D0" w:rsidRPr="008E28D0" w14:paraId="6B1989E4" w14:textId="77777777" w:rsidTr="008E28D0">
        <w:tc>
          <w:tcPr>
            <w:cnfStyle w:val="001000000000" w:firstRow="0" w:lastRow="0" w:firstColumn="1" w:lastColumn="0" w:oddVBand="0" w:evenVBand="0" w:oddHBand="0" w:evenHBand="0" w:firstRowFirstColumn="0" w:firstRowLastColumn="0" w:lastRowFirstColumn="0" w:lastRowLastColumn="0"/>
            <w:tcW w:w="437" w:type="dxa"/>
          </w:tcPr>
          <w:p w14:paraId="40140C2D" w14:textId="77777777" w:rsidR="008E28D0" w:rsidRPr="008E28D0" w:rsidRDefault="008E28D0" w:rsidP="008E28D0">
            <w:pPr>
              <w:rPr>
                <w:rFonts w:ascii="Arial" w:hAnsi="Arial" w:cs="Arial"/>
                <w:sz w:val="24"/>
                <w:szCs w:val="24"/>
              </w:rPr>
            </w:pPr>
            <w:r w:rsidRPr="008E28D0">
              <w:rPr>
                <w:rFonts w:ascii="Arial" w:hAnsi="Arial" w:cs="Arial"/>
                <w:sz w:val="24"/>
                <w:szCs w:val="24"/>
              </w:rPr>
              <w:t>10</w:t>
            </w:r>
          </w:p>
        </w:tc>
        <w:tc>
          <w:tcPr>
            <w:tcW w:w="2811" w:type="dxa"/>
          </w:tcPr>
          <w:p w14:paraId="5C23E713"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Presentación y defensa de tesis</w:t>
            </w:r>
          </w:p>
        </w:tc>
        <w:tc>
          <w:tcPr>
            <w:tcW w:w="1624" w:type="dxa"/>
          </w:tcPr>
          <w:p w14:paraId="68649DBD"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4" w:type="dxa"/>
          </w:tcPr>
          <w:p w14:paraId="770453B1"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7C0BAD0D"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66FAC062"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3CB368C3"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49C6CFAA"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4DCBE790" w14:textId="77777777" w:rsidR="008E28D0" w:rsidRPr="008E28D0" w:rsidRDefault="008E28D0" w:rsidP="008E28D0">
      <w:pPr>
        <w:sectPr w:rsidR="008E28D0" w:rsidRPr="008E28D0" w:rsidSect="00F96572">
          <w:footerReference w:type="default" r:id="rId15"/>
          <w:pgSz w:w="15840" w:h="12240" w:orient="landscape"/>
          <w:pgMar w:top="1701" w:right="1417" w:bottom="1701" w:left="1417" w:header="708" w:footer="708" w:gutter="0"/>
          <w:cols w:space="708"/>
          <w:docGrid w:linePitch="360"/>
        </w:sectPr>
      </w:pPr>
    </w:p>
    <w:p w14:paraId="227F6358" w14:textId="77777777" w:rsidR="00D064F9" w:rsidRDefault="00D064F9" w:rsidP="00D064F9">
      <w:pPr>
        <w:pStyle w:val="Ttulo1"/>
        <w:numPr>
          <w:ilvl w:val="0"/>
          <w:numId w:val="7"/>
        </w:numPr>
        <w:rPr>
          <w:rFonts w:ascii="Arial" w:hAnsi="Arial" w:cs="Arial"/>
          <w:b/>
          <w:color w:val="000000" w:themeColor="text1"/>
          <w:sz w:val="28"/>
        </w:rPr>
      </w:pPr>
      <w:bookmarkStart w:id="27" w:name="_Toc522956127"/>
      <w:r>
        <w:rPr>
          <w:rFonts w:ascii="Arial" w:hAnsi="Arial" w:cs="Arial"/>
          <w:b/>
          <w:color w:val="000000" w:themeColor="text1"/>
          <w:sz w:val="28"/>
        </w:rPr>
        <w:lastRenderedPageBreak/>
        <w:t>PRESUPUESTO</w:t>
      </w:r>
      <w:bookmarkEnd w:id="27"/>
      <w:r>
        <w:rPr>
          <w:rFonts w:ascii="Arial" w:hAnsi="Arial" w:cs="Arial"/>
          <w:b/>
          <w:color w:val="000000" w:themeColor="text1"/>
          <w:sz w:val="28"/>
        </w:rPr>
        <w:t xml:space="preserve"> </w:t>
      </w:r>
    </w:p>
    <w:p w14:paraId="39ADF77F" w14:textId="247B4422" w:rsidR="003B71ED" w:rsidRPr="003B71ED" w:rsidRDefault="003B71ED">
      <w:pPr>
        <w:rPr>
          <w:rFonts w:ascii="Arial" w:hAnsi="Arial" w:cs="Arial"/>
          <w:b/>
          <w:color w:val="000000" w:themeColor="text1"/>
          <w:sz w:val="28"/>
        </w:rPr>
      </w:pPr>
      <w:commentRangeStart w:id="28"/>
      <w:r w:rsidRPr="003B71ED">
        <w:rPr>
          <w:rFonts w:ascii="Arial" w:hAnsi="Arial" w:cs="Arial"/>
          <w:b/>
          <w:color w:val="000000" w:themeColor="text1"/>
          <w:sz w:val="24"/>
        </w:rPr>
        <w:t>----</w:t>
      </w:r>
      <w:commentRangeEnd w:id="28"/>
      <w:r>
        <w:rPr>
          <w:rStyle w:val="Refdecomentario"/>
        </w:rPr>
        <w:commentReference w:id="28"/>
      </w:r>
      <w:r>
        <w:rPr>
          <w:rFonts w:ascii="Arial" w:hAnsi="Arial" w:cs="Arial"/>
          <w:b/>
          <w:color w:val="000000" w:themeColor="text1"/>
          <w:sz w:val="28"/>
        </w:rPr>
        <w:br w:type="page"/>
      </w:r>
    </w:p>
    <w:p w14:paraId="4D2498A0" w14:textId="77777777" w:rsidR="00D064F9" w:rsidRDefault="00D064F9" w:rsidP="00D064F9">
      <w:pPr>
        <w:pStyle w:val="Ttulo1"/>
        <w:numPr>
          <w:ilvl w:val="0"/>
          <w:numId w:val="7"/>
        </w:numPr>
        <w:rPr>
          <w:rFonts w:ascii="Arial" w:hAnsi="Arial" w:cs="Arial"/>
          <w:b/>
          <w:color w:val="000000" w:themeColor="text1"/>
          <w:sz w:val="28"/>
        </w:rPr>
      </w:pPr>
      <w:bookmarkStart w:id="29" w:name="_Toc522956128"/>
      <w:r>
        <w:rPr>
          <w:rFonts w:ascii="Arial" w:hAnsi="Arial" w:cs="Arial"/>
          <w:b/>
          <w:color w:val="000000" w:themeColor="text1"/>
          <w:sz w:val="28"/>
        </w:rPr>
        <w:lastRenderedPageBreak/>
        <w:t>BIBLIOGRAFIA</w:t>
      </w:r>
      <w:bookmarkEnd w:id="29"/>
    </w:p>
    <w:p w14:paraId="10000CF1" w14:textId="0E976730" w:rsidR="003B71ED" w:rsidRDefault="003B71ED">
      <w:pPr>
        <w:rPr>
          <w:rFonts w:ascii="Arial" w:hAnsi="Arial" w:cs="Arial"/>
          <w:b/>
          <w:color w:val="000000" w:themeColor="text1"/>
          <w:sz w:val="28"/>
        </w:rPr>
      </w:pPr>
      <w:commentRangeStart w:id="30"/>
      <w:r w:rsidRPr="003B71ED">
        <w:rPr>
          <w:rFonts w:ascii="Arial" w:hAnsi="Arial" w:cs="Arial"/>
          <w:b/>
          <w:color w:val="000000" w:themeColor="text1"/>
          <w:sz w:val="24"/>
        </w:rPr>
        <w:t>--------------</w:t>
      </w:r>
      <w:commentRangeEnd w:id="30"/>
      <w:r>
        <w:rPr>
          <w:rStyle w:val="Refdecomentario"/>
        </w:rPr>
        <w:commentReference w:id="30"/>
      </w:r>
      <w:r>
        <w:rPr>
          <w:rFonts w:ascii="Arial" w:hAnsi="Arial" w:cs="Arial"/>
          <w:b/>
          <w:color w:val="000000" w:themeColor="text1"/>
          <w:sz w:val="28"/>
        </w:rPr>
        <w:br w:type="page"/>
      </w:r>
    </w:p>
    <w:p w14:paraId="32AF6A8D" w14:textId="77777777" w:rsidR="00D064F9" w:rsidRDefault="00D064F9">
      <w:pPr>
        <w:rPr>
          <w:rFonts w:ascii="Arial" w:eastAsiaTheme="majorEastAsia" w:hAnsi="Arial" w:cs="Arial"/>
          <w:b/>
          <w:color w:val="000000" w:themeColor="text1"/>
          <w:sz w:val="28"/>
          <w:szCs w:val="32"/>
        </w:rPr>
      </w:pPr>
    </w:p>
    <w:p w14:paraId="6CFD32B8" w14:textId="77777777" w:rsidR="00D064F9" w:rsidRPr="00D519EB" w:rsidRDefault="00D064F9" w:rsidP="00D064F9">
      <w:pPr>
        <w:pStyle w:val="Ttulo1"/>
        <w:rPr>
          <w:rFonts w:ascii="Arial" w:hAnsi="Arial" w:cs="Arial"/>
          <w:b/>
          <w:color w:val="000000" w:themeColor="text1"/>
          <w:sz w:val="28"/>
        </w:rPr>
      </w:pPr>
      <w:bookmarkStart w:id="31" w:name="_Toc522956129"/>
      <w:r>
        <w:rPr>
          <w:rFonts w:ascii="Arial" w:hAnsi="Arial" w:cs="Arial"/>
          <w:b/>
          <w:color w:val="000000" w:themeColor="text1"/>
          <w:sz w:val="28"/>
        </w:rPr>
        <w:t>ANEXOS</w:t>
      </w:r>
      <w:bookmarkEnd w:id="31"/>
    </w:p>
    <w:p w14:paraId="488FAD63" w14:textId="77777777" w:rsidR="00D064F9" w:rsidRPr="00D064F9" w:rsidRDefault="00D064F9" w:rsidP="00D064F9">
      <w:pPr>
        <w:spacing w:line="360" w:lineRule="auto"/>
        <w:jc w:val="both"/>
        <w:rPr>
          <w:rFonts w:ascii="Arial" w:hAnsi="Arial" w:cs="Arial"/>
          <w:b/>
          <w:sz w:val="28"/>
          <w:szCs w:val="24"/>
        </w:rPr>
      </w:pPr>
    </w:p>
    <w:sectPr w:rsidR="00D064F9" w:rsidRPr="00D064F9" w:rsidSect="00F9657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muel" w:date="2018-09-09T14:31:00Z" w:initials="S">
    <w:p w14:paraId="4F65B525" w14:textId="38A93AB3" w:rsidR="003D2A63" w:rsidRDefault="003D2A63">
      <w:pPr>
        <w:pStyle w:val="Textocomentario"/>
      </w:pPr>
      <w:r>
        <w:rPr>
          <w:rStyle w:val="Refdecomentario"/>
        </w:rPr>
        <w:annotationRef/>
      </w:r>
      <w:r>
        <w:t>Corregir referencias bibliográficas</w:t>
      </w:r>
    </w:p>
    <w:p w14:paraId="2579BBBC" w14:textId="77777777" w:rsidR="003D2A63" w:rsidRDefault="003D2A63">
      <w:pPr>
        <w:pStyle w:val="Textocomentario"/>
      </w:pPr>
    </w:p>
  </w:comment>
  <w:comment w:id="8" w:author="Samuel" w:date="2018-08-26T11:23:00Z" w:initials="S">
    <w:p w14:paraId="20113BEF" w14:textId="65092B6C" w:rsidR="003D2A63" w:rsidRDefault="003D2A63">
      <w:pPr>
        <w:pStyle w:val="Textocomentario"/>
      </w:pPr>
      <w:r>
        <w:rPr>
          <w:rStyle w:val="Refdecomentario"/>
        </w:rPr>
        <w:annotationRef/>
      </w:r>
      <w:r>
        <w:t xml:space="preserve">Son 30000 pacientes pero hay que considerar que no todos son candidatos a recibir atención </w:t>
      </w:r>
      <w:proofErr w:type="spellStart"/>
      <w:r>
        <w:t>farmaceutica</w:t>
      </w:r>
      <w:proofErr w:type="spellEnd"/>
      <w:r>
        <w:t xml:space="preserve"> y no todos son </w:t>
      </w:r>
      <w:proofErr w:type="spellStart"/>
      <w:r>
        <w:t>polimedicados</w:t>
      </w:r>
      <w:proofErr w:type="spellEnd"/>
    </w:p>
  </w:comment>
  <w:comment w:id="9" w:author="Samuel" w:date="2018-08-26T11:24:00Z" w:initials="S">
    <w:p w14:paraId="7256AD66" w14:textId="0247166C" w:rsidR="003D2A63" w:rsidRDefault="003D2A63">
      <w:pPr>
        <w:pStyle w:val="Textocomentario"/>
      </w:pPr>
      <w:r>
        <w:rPr>
          <w:rStyle w:val="Refdecomentario"/>
        </w:rPr>
        <w:annotationRef/>
      </w:r>
    </w:p>
  </w:comment>
  <w:comment w:id="10" w:author="Samuel" w:date="2018-08-26T11:25:00Z" w:initials="S">
    <w:p w14:paraId="2DE777D2" w14:textId="4578F674" w:rsidR="003D2A63" w:rsidRDefault="003D2A63">
      <w:pPr>
        <w:pStyle w:val="Textocomentario"/>
      </w:pPr>
      <w:r>
        <w:rPr>
          <w:rStyle w:val="Refdecomentario"/>
        </w:rPr>
        <w:annotationRef/>
      </w:r>
      <w:r>
        <w:t xml:space="preserve">No todos los pacientes son </w:t>
      </w:r>
      <w:proofErr w:type="spellStart"/>
      <w:r>
        <w:t>polimedicados</w:t>
      </w:r>
      <w:proofErr w:type="spellEnd"/>
      <w:r>
        <w:t xml:space="preserve"> y no todos los pacientes son subsecuentes</w:t>
      </w:r>
    </w:p>
  </w:comment>
  <w:comment w:id="11" w:author="Samuel" w:date="2018-08-26T11:26:00Z" w:initials="S">
    <w:p w14:paraId="4C939389" w14:textId="38555C6C" w:rsidR="003D2A63" w:rsidRDefault="003D2A63">
      <w:pPr>
        <w:pStyle w:val="Textocomentario"/>
      </w:pPr>
      <w:r>
        <w:rPr>
          <w:rStyle w:val="Refdecomentario"/>
        </w:rPr>
        <w:annotationRef/>
      </w:r>
      <w:r>
        <w:t xml:space="preserve">Completar el comentario en la unidad de análisis con una referencia </w:t>
      </w:r>
    </w:p>
  </w:comment>
  <w:comment w:id="12" w:author="Samuel" w:date="2018-08-26T11:27:00Z" w:initials="S">
    <w:p w14:paraId="3DC77479" w14:textId="5ED830AA" w:rsidR="003D2A63" w:rsidRDefault="003D2A63">
      <w:pPr>
        <w:pStyle w:val="Textocomentario"/>
      </w:pPr>
      <w:r>
        <w:rPr>
          <w:rStyle w:val="Refdecomentario"/>
        </w:rPr>
        <w:annotationRef/>
      </w:r>
      <w:r>
        <w:t xml:space="preserve">Revisar criterio de </w:t>
      </w:r>
      <w:proofErr w:type="spellStart"/>
      <w:r>
        <w:t>Inclusion</w:t>
      </w:r>
      <w:proofErr w:type="spellEnd"/>
    </w:p>
  </w:comment>
  <w:comment w:id="13" w:author="Samuel" w:date="2018-09-09T16:43:00Z" w:initials="S">
    <w:p w14:paraId="5A4FB68D" w14:textId="123217B9" w:rsidR="000D5BC1" w:rsidRDefault="000D5BC1">
      <w:pPr>
        <w:pStyle w:val="Textocomentario"/>
      </w:pPr>
      <w:r>
        <w:rPr>
          <w:rStyle w:val="Refdecomentario"/>
        </w:rPr>
        <w:annotationRef/>
      </w:r>
      <w:r>
        <w:t>Agregar a Variables</w:t>
      </w:r>
    </w:p>
  </w:comment>
  <w:comment w:id="14" w:author="Samuel" w:date="2018-09-09T16:43:00Z" w:initials="S">
    <w:p w14:paraId="73F9CDE8" w14:textId="7EDC08EF" w:rsidR="000D5BC1" w:rsidRDefault="000D5BC1">
      <w:pPr>
        <w:pStyle w:val="Textocomentario"/>
      </w:pPr>
      <w:r>
        <w:rPr>
          <w:rStyle w:val="Refdecomentario"/>
        </w:rPr>
        <w:annotationRef/>
      </w:r>
      <w:r>
        <w:t>Agregar a variables</w:t>
      </w:r>
    </w:p>
  </w:comment>
  <w:comment w:id="15" w:author="Samuel" w:date="2018-09-09T16:55:00Z" w:initials="S">
    <w:p w14:paraId="0956C015" w14:textId="314374CC" w:rsidR="00F44CB0" w:rsidRDefault="00F44CB0">
      <w:pPr>
        <w:pStyle w:val="Textocomentario"/>
      </w:pPr>
      <w:r>
        <w:rPr>
          <w:rStyle w:val="Refdecomentario"/>
        </w:rPr>
        <w:annotationRef/>
      </w:r>
      <w:r>
        <w:t xml:space="preserve">Completar técnica de </w:t>
      </w:r>
      <w:proofErr w:type="spellStart"/>
      <w:r>
        <w:t>recoleccion</w:t>
      </w:r>
      <w:proofErr w:type="spellEnd"/>
    </w:p>
  </w:comment>
  <w:comment w:id="16" w:author="Samuel" w:date="2018-09-09T17:06:00Z" w:initials="S">
    <w:p w14:paraId="0C26FFF0" w14:textId="4D2D4AB1" w:rsidR="00DC5D42" w:rsidRDefault="00DC5D42">
      <w:pPr>
        <w:pStyle w:val="Textocomentario"/>
      </w:pPr>
      <w:r>
        <w:rPr>
          <w:rStyle w:val="Refdecomentario"/>
        </w:rPr>
        <w:annotationRef/>
      </w:r>
      <w:r>
        <w:t xml:space="preserve">Completar </w:t>
      </w:r>
      <w:proofErr w:type="spellStart"/>
      <w:r>
        <w:t>informacion</w:t>
      </w:r>
      <w:proofErr w:type="spellEnd"/>
    </w:p>
  </w:comment>
  <w:comment w:id="17" w:author="Samuel" w:date="2018-09-09T16:43:00Z" w:initials="S">
    <w:p w14:paraId="61EBEEC7" w14:textId="33342EF2" w:rsidR="000D5BC1" w:rsidRDefault="000D5BC1">
      <w:pPr>
        <w:pStyle w:val="Textocomentario"/>
      </w:pPr>
      <w:r>
        <w:rPr>
          <w:rStyle w:val="Refdecomentario"/>
        </w:rPr>
        <w:annotationRef/>
      </w:r>
    </w:p>
  </w:comment>
  <w:comment w:id="19" w:author="Samuel" w:date="2018-08-26T11:28:00Z" w:initials="S">
    <w:p w14:paraId="55F76D8F" w14:textId="2A695B8A" w:rsidR="003D2A63" w:rsidRDefault="003D2A63">
      <w:pPr>
        <w:pStyle w:val="Textocomentario"/>
      </w:pPr>
      <w:r>
        <w:rPr>
          <w:rStyle w:val="Refdecomentario"/>
        </w:rPr>
        <w:annotationRef/>
      </w:r>
      <w:r>
        <w:t xml:space="preserve">Análisis de base de datos que contiene la información de pacientes que reciben </w:t>
      </w:r>
      <w:proofErr w:type="spellStart"/>
      <w:r>
        <w:t>atencion</w:t>
      </w:r>
      <w:proofErr w:type="spellEnd"/>
      <w:r>
        <w:t xml:space="preserve"> </w:t>
      </w:r>
      <w:proofErr w:type="spellStart"/>
      <w:r>
        <w:t>farmaceutica</w:t>
      </w:r>
      <w:proofErr w:type="spellEnd"/>
    </w:p>
  </w:comment>
  <w:comment w:id="21" w:author="Samuel" w:date="2018-09-09T16:27:00Z" w:initials="S">
    <w:p w14:paraId="235DE13C" w14:textId="20D439C8" w:rsidR="003D2A63" w:rsidRDefault="003D2A63">
      <w:pPr>
        <w:pStyle w:val="Textocomentario"/>
      </w:pPr>
      <w:r>
        <w:rPr>
          <w:rStyle w:val="Refdecomentario"/>
        </w:rPr>
        <w:annotationRef/>
      </w:r>
      <w:r>
        <w:t>Falta definir escala de grupo etareo</w:t>
      </w:r>
    </w:p>
  </w:comment>
  <w:comment w:id="22" w:author="Samuel" w:date="2018-09-09T16:28:00Z" w:initials="S">
    <w:p w14:paraId="4AD306E5" w14:textId="00010179" w:rsidR="003D2A63" w:rsidRDefault="003D2A63">
      <w:pPr>
        <w:pStyle w:val="Textocomentario"/>
      </w:pPr>
      <w:r>
        <w:rPr>
          <w:rStyle w:val="Refdecomentario"/>
        </w:rPr>
        <w:annotationRef/>
      </w:r>
      <w:r>
        <w:t>Definir PRM</w:t>
      </w:r>
    </w:p>
  </w:comment>
  <w:comment w:id="23" w:author="Samuel" w:date="2018-09-09T16:28:00Z" w:initials="S">
    <w:p w14:paraId="03D21C65" w14:textId="16421832" w:rsidR="003D2A63" w:rsidRDefault="003D2A63">
      <w:pPr>
        <w:pStyle w:val="Textocomentario"/>
      </w:pPr>
      <w:r>
        <w:rPr>
          <w:rStyle w:val="Refdecomentario"/>
        </w:rPr>
        <w:annotationRef/>
      </w:r>
      <w:r>
        <w:t>Definir especialidad</w:t>
      </w:r>
    </w:p>
  </w:comment>
  <w:comment w:id="24" w:author="Samuel" w:date="2018-09-09T16:29:00Z" w:initials="S">
    <w:p w14:paraId="2046B444" w14:textId="32D139C7" w:rsidR="003D2A63" w:rsidRDefault="003D2A63">
      <w:pPr>
        <w:pStyle w:val="Textocomentario"/>
      </w:pPr>
      <w:r>
        <w:rPr>
          <w:rStyle w:val="Refdecomentario"/>
        </w:rPr>
        <w:annotationRef/>
      </w:r>
      <w:r>
        <w:t xml:space="preserve">Definir tipo de </w:t>
      </w:r>
      <w:proofErr w:type="spellStart"/>
      <w:r>
        <w:t>intervencion</w:t>
      </w:r>
      <w:proofErr w:type="spellEnd"/>
    </w:p>
  </w:comment>
  <w:comment w:id="25" w:author="Samuel" w:date="2018-09-09T16:29:00Z" w:initials="S">
    <w:p w14:paraId="300E2E36" w14:textId="0FEEC3D4" w:rsidR="003D2A63" w:rsidRDefault="003D2A63">
      <w:pPr>
        <w:pStyle w:val="Textocomentario"/>
      </w:pPr>
      <w:r>
        <w:rPr>
          <w:rStyle w:val="Refdecomentario"/>
        </w:rPr>
        <w:annotationRef/>
      </w:r>
      <w:r>
        <w:t>Definir logro obtenido</w:t>
      </w:r>
    </w:p>
  </w:comment>
  <w:comment w:id="28" w:author="Samuel" w:date="2018-09-09T16:29:00Z" w:initials="S">
    <w:p w14:paraId="15CA1DED" w14:textId="1B158BA0" w:rsidR="003D2A63" w:rsidRDefault="003D2A63">
      <w:pPr>
        <w:pStyle w:val="Textocomentario"/>
      </w:pPr>
      <w:r>
        <w:rPr>
          <w:rStyle w:val="Refdecomentario"/>
        </w:rPr>
        <w:annotationRef/>
      </w:r>
      <w:r>
        <w:t>Crear Presupuesto</w:t>
      </w:r>
    </w:p>
  </w:comment>
  <w:comment w:id="30" w:author="Samuel" w:date="2018-09-09T16:30:00Z" w:initials="S">
    <w:p w14:paraId="615E463F" w14:textId="09FBB1B5" w:rsidR="003D2A63" w:rsidRDefault="003D2A63">
      <w:pPr>
        <w:pStyle w:val="Textocomentario"/>
      </w:pPr>
      <w:r>
        <w:rPr>
          <w:rStyle w:val="Refdecomentario"/>
        </w:rPr>
        <w:annotationRef/>
      </w:r>
      <w:r>
        <w:t xml:space="preserve">Insertar </w:t>
      </w:r>
      <w:proofErr w:type="spellStart"/>
      <w:r>
        <w:t>bibliografia</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79BBBC" w15:done="0"/>
  <w15:commentEx w15:paraId="20113BEF" w15:done="0"/>
  <w15:commentEx w15:paraId="7256AD66" w15:paraIdParent="20113BEF" w15:done="0"/>
  <w15:commentEx w15:paraId="2DE777D2" w15:done="0"/>
  <w15:commentEx w15:paraId="4C939389" w15:done="0"/>
  <w15:commentEx w15:paraId="3DC77479" w15:done="0"/>
  <w15:commentEx w15:paraId="5A4FB68D" w15:done="0"/>
  <w15:commentEx w15:paraId="73F9CDE8" w15:done="0"/>
  <w15:commentEx w15:paraId="0956C015" w15:done="1"/>
  <w15:commentEx w15:paraId="0C26FFF0" w15:done="0"/>
  <w15:commentEx w15:paraId="61EBEEC7" w15:done="1"/>
  <w15:commentEx w15:paraId="55F76D8F" w15:done="0"/>
  <w15:commentEx w15:paraId="235DE13C" w15:done="0"/>
  <w15:commentEx w15:paraId="4AD306E5" w15:done="0"/>
  <w15:commentEx w15:paraId="03D21C65" w15:done="0"/>
  <w15:commentEx w15:paraId="2046B444" w15:done="0"/>
  <w15:commentEx w15:paraId="300E2E36" w15:done="0"/>
  <w15:commentEx w15:paraId="15CA1DED" w15:done="0"/>
  <w15:commentEx w15:paraId="615E46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0DF04" w14:textId="77777777" w:rsidR="003E055B" w:rsidRDefault="003E055B" w:rsidP="009E29EB">
      <w:pPr>
        <w:spacing w:after="0" w:line="240" w:lineRule="auto"/>
      </w:pPr>
      <w:r>
        <w:separator/>
      </w:r>
    </w:p>
  </w:endnote>
  <w:endnote w:type="continuationSeparator" w:id="0">
    <w:p w14:paraId="0DE907D2" w14:textId="77777777" w:rsidR="003E055B" w:rsidRDefault="003E055B" w:rsidP="009E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DDA72" w14:textId="77777777" w:rsidR="003D2A63" w:rsidRDefault="003D2A63">
    <w:pPr>
      <w:pStyle w:val="Piedepgina"/>
      <w:jc w:val="right"/>
    </w:pPr>
  </w:p>
  <w:p w14:paraId="75221A0F" w14:textId="77777777" w:rsidR="003D2A63" w:rsidRDefault="003D2A6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725286"/>
      <w:docPartObj>
        <w:docPartGallery w:val="Page Numbers (Bottom of Page)"/>
        <w:docPartUnique/>
      </w:docPartObj>
    </w:sdtPr>
    <w:sdtContent>
      <w:p w14:paraId="3D6EAC1F" w14:textId="77777777" w:rsidR="003D2A63" w:rsidRDefault="003D2A63">
        <w:pPr>
          <w:pStyle w:val="Piedepgina"/>
          <w:jc w:val="right"/>
        </w:pPr>
        <w:r>
          <w:fldChar w:fldCharType="begin"/>
        </w:r>
        <w:r>
          <w:instrText>PAGE   \* MERGEFORMAT</w:instrText>
        </w:r>
        <w:r>
          <w:fldChar w:fldCharType="separate"/>
        </w:r>
        <w:r w:rsidR="00092992" w:rsidRPr="00092992">
          <w:rPr>
            <w:noProof/>
            <w:lang w:val="es-ES"/>
          </w:rPr>
          <w:t>15</w:t>
        </w:r>
        <w:r>
          <w:fldChar w:fldCharType="end"/>
        </w:r>
      </w:p>
    </w:sdtContent>
  </w:sdt>
  <w:p w14:paraId="59CE0392" w14:textId="77777777" w:rsidR="003D2A63" w:rsidRDefault="003D2A6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32569"/>
      <w:docPartObj>
        <w:docPartGallery w:val="Page Numbers (Bottom of Page)"/>
        <w:docPartUnique/>
      </w:docPartObj>
    </w:sdtPr>
    <w:sdtContent>
      <w:p w14:paraId="75DE1C3A" w14:textId="77777777" w:rsidR="003D2A63" w:rsidRDefault="003D2A63">
        <w:pPr>
          <w:pStyle w:val="Piedepgina"/>
          <w:jc w:val="right"/>
        </w:pPr>
        <w:r>
          <w:fldChar w:fldCharType="begin"/>
        </w:r>
        <w:r>
          <w:instrText>PAGE   \* MERGEFORMAT</w:instrText>
        </w:r>
        <w:r>
          <w:fldChar w:fldCharType="separate"/>
        </w:r>
        <w:r w:rsidR="00092992" w:rsidRPr="00092992">
          <w:rPr>
            <w:noProof/>
            <w:lang w:val="es-ES"/>
          </w:rPr>
          <w:t>19</w:t>
        </w:r>
        <w:r>
          <w:fldChar w:fldCharType="end"/>
        </w:r>
      </w:p>
    </w:sdtContent>
  </w:sdt>
  <w:p w14:paraId="64EDD674" w14:textId="77777777" w:rsidR="003D2A63" w:rsidRDefault="003D2A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818B3" w14:textId="77777777" w:rsidR="003E055B" w:rsidRDefault="003E055B" w:rsidP="009E29EB">
      <w:pPr>
        <w:spacing w:after="0" w:line="240" w:lineRule="auto"/>
      </w:pPr>
      <w:r>
        <w:separator/>
      </w:r>
    </w:p>
  </w:footnote>
  <w:footnote w:type="continuationSeparator" w:id="0">
    <w:p w14:paraId="2F342C13" w14:textId="77777777" w:rsidR="003E055B" w:rsidRDefault="003E055B" w:rsidP="009E29EB">
      <w:pPr>
        <w:spacing w:after="0" w:line="240" w:lineRule="auto"/>
      </w:pPr>
      <w:r>
        <w:continuationSeparator/>
      </w:r>
    </w:p>
  </w:footnote>
  <w:footnote w:id="1">
    <w:p w14:paraId="2042BB85" w14:textId="77777777" w:rsidR="003D2A63" w:rsidRDefault="003D2A63">
      <w:pPr>
        <w:pStyle w:val="Textonotapie"/>
      </w:pPr>
      <w:r>
        <w:rPr>
          <w:rStyle w:val="Refdenotaalpie"/>
        </w:rPr>
        <w:footnoteRef/>
      </w:r>
      <w:r w:rsidRPr="004D70FD">
        <w:t>https://www.scielosp.org/article/ssm/content/raw/?resource_ssm_path=/media/assets/resp/v78n5/colaboracion.pdf</w:t>
      </w:r>
    </w:p>
  </w:footnote>
  <w:footnote w:id="2">
    <w:p w14:paraId="3B209058" w14:textId="77777777" w:rsidR="003D2A63" w:rsidRDefault="003D2A63">
      <w:pPr>
        <w:pStyle w:val="Textonotapie"/>
      </w:pPr>
      <w:r>
        <w:rPr>
          <w:rStyle w:val="Refdenotaalpie"/>
        </w:rPr>
        <w:footnoteRef/>
      </w:r>
      <w:r>
        <w:t xml:space="preserve"> Fuente: Información proporcionada por el Jefe de Farmacia Especializada Metropolitana</w:t>
      </w:r>
    </w:p>
  </w:footnote>
  <w:footnote w:id="3">
    <w:p w14:paraId="6B4E4E31" w14:textId="77777777" w:rsidR="003D2A63" w:rsidRDefault="003D2A63">
      <w:pPr>
        <w:pStyle w:val="Textonotapie"/>
      </w:pPr>
      <w:r>
        <w:rPr>
          <w:rStyle w:val="Refdenotaalpie"/>
        </w:rPr>
        <w:footnoteRef/>
      </w:r>
      <w:r>
        <w:t xml:space="preserve"> Dato calculado con los criterios definidos utilizando el sitio web </w:t>
      </w:r>
      <w:r w:rsidRPr="0070782F">
        <w:t>https://es.surveymonkey.com/mp/sample-size-calculator/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4F08E" w14:textId="77777777" w:rsidR="003D2A63" w:rsidRDefault="003D2A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068D5"/>
    <w:multiLevelType w:val="hybridMultilevel"/>
    <w:tmpl w:val="1EF28F18"/>
    <w:lvl w:ilvl="0" w:tplc="440A000F">
      <w:start w:val="1"/>
      <w:numFmt w:val="decimal"/>
      <w:lvlText w:val="%1."/>
      <w:lvlJc w:val="left"/>
      <w:pPr>
        <w:ind w:left="1080" w:hanging="720"/>
      </w:pPr>
      <w:rPr>
        <w:rFonts w:hint="default"/>
        <w:b/>
        <w:sz w:val="28"/>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2520F98"/>
    <w:multiLevelType w:val="hybridMultilevel"/>
    <w:tmpl w:val="BB145F70"/>
    <w:lvl w:ilvl="0" w:tplc="440A000D">
      <w:start w:val="1"/>
      <w:numFmt w:val="bullet"/>
      <w:lvlText w:val=""/>
      <w:lvlJc w:val="left"/>
      <w:pPr>
        <w:ind w:left="1440" w:hanging="360"/>
      </w:pPr>
      <w:rPr>
        <w:rFonts w:ascii="Wingdings" w:hAnsi="Wingding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2" w15:restartNumberingAfterBreak="0">
    <w:nsid w:val="140D6280"/>
    <w:multiLevelType w:val="hybridMultilevel"/>
    <w:tmpl w:val="1AF44D0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16B30B76"/>
    <w:multiLevelType w:val="hybridMultilevel"/>
    <w:tmpl w:val="E0A47212"/>
    <w:lvl w:ilvl="0" w:tplc="040A000F">
      <w:start w:val="1"/>
      <w:numFmt w:val="decimal"/>
      <w:lvlText w:val="%1."/>
      <w:lvlJc w:val="left"/>
      <w:pPr>
        <w:ind w:left="720" w:hanging="360"/>
      </w:pPr>
      <w:rPr>
        <w:rFont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1A055A11"/>
    <w:multiLevelType w:val="hybridMultilevel"/>
    <w:tmpl w:val="EF9E1DF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1DAE469A"/>
    <w:multiLevelType w:val="hybridMultilevel"/>
    <w:tmpl w:val="30103578"/>
    <w:lvl w:ilvl="0" w:tplc="A624546A">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283C3B13"/>
    <w:multiLevelType w:val="hybridMultilevel"/>
    <w:tmpl w:val="B5E24D06"/>
    <w:lvl w:ilvl="0" w:tplc="440A0013">
      <w:start w:val="1"/>
      <w:numFmt w:val="upperRoman"/>
      <w:lvlText w:val="%1."/>
      <w:lvlJc w:val="righ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29CE730D"/>
    <w:multiLevelType w:val="hybridMultilevel"/>
    <w:tmpl w:val="E0A47212"/>
    <w:lvl w:ilvl="0" w:tplc="040A000F">
      <w:start w:val="1"/>
      <w:numFmt w:val="decimal"/>
      <w:lvlText w:val="%1."/>
      <w:lvlJc w:val="left"/>
      <w:pPr>
        <w:ind w:left="720" w:hanging="360"/>
      </w:pPr>
      <w:rPr>
        <w:rFont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2F6D2E4C"/>
    <w:multiLevelType w:val="hybridMultilevel"/>
    <w:tmpl w:val="93CEBA26"/>
    <w:lvl w:ilvl="0" w:tplc="440A000D">
      <w:start w:val="1"/>
      <w:numFmt w:val="bullet"/>
      <w:lvlText w:val=""/>
      <w:lvlJc w:val="left"/>
      <w:pPr>
        <w:ind w:left="1440" w:hanging="360"/>
      </w:pPr>
      <w:rPr>
        <w:rFonts w:ascii="Wingdings" w:hAnsi="Wingding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9" w15:restartNumberingAfterBreak="0">
    <w:nsid w:val="39121E0C"/>
    <w:multiLevelType w:val="hybridMultilevel"/>
    <w:tmpl w:val="C17A02C4"/>
    <w:lvl w:ilvl="0" w:tplc="440A0013">
      <w:start w:val="1"/>
      <w:numFmt w:val="upperRoman"/>
      <w:lvlText w:val="%1."/>
      <w:lvlJc w:val="righ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3A447496"/>
    <w:multiLevelType w:val="hybridMultilevel"/>
    <w:tmpl w:val="C8A63AB6"/>
    <w:lvl w:ilvl="0" w:tplc="440A0013">
      <w:start w:val="1"/>
      <w:numFmt w:val="upperRoman"/>
      <w:lvlText w:val="%1."/>
      <w:lvlJc w:val="righ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1" w15:restartNumberingAfterBreak="0">
    <w:nsid w:val="470F480B"/>
    <w:multiLevelType w:val="hybridMultilevel"/>
    <w:tmpl w:val="F5A415CA"/>
    <w:lvl w:ilvl="0" w:tplc="3CB67516">
      <w:start w:val="1"/>
      <w:numFmt w:val="upperRoman"/>
      <w:lvlText w:val="%1."/>
      <w:lvlJc w:val="right"/>
      <w:pPr>
        <w:ind w:left="720" w:hanging="360"/>
      </w:pPr>
      <w:rPr>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4A4153CE"/>
    <w:multiLevelType w:val="hybridMultilevel"/>
    <w:tmpl w:val="A6989544"/>
    <w:lvl w:ilvl="0" w:tplc="A624546A">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4DF626A9"/>
    <w:multiLevelType w:val="hybridMultilevel"/>
    <w:tmpl w:val="98D0FF94"/>
    <w:lvl w:ilvl="0" w:tplc="A624546A">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5F1F6DFF"/>
    <w:multiLevelType w:val="hybridMultilevel"/>
    <w:tmpl w:val="920E8D92"/>
    <w:lvl w:ilvl="0" w:tplc="3CB67516">
      <w:start w:val="1"/>
      <w:numFmt w:val="upperRoman"/>
      <w:lvlText w:val="%1."/>
      <w:lvlJc w:val="right"/>
      <w:pPr>
        <w:ind w:left="720" w:hanging="360"/>
      </w:pPr>
      <w:rPr>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 w15:restartNumberingAfterBreak="0">
    <w:nsid w:val="6A772C44"/>
    <w:multiLevelType w:val="hybridMultilevel"/>
    <w:tmpl w:val="DB6E8C46"/>
    <w:lvl w:ilvl="0" w:tplc="440A000B">
      <w:start w:val="1"/>
      <w:numFmt w:val="bullet"/>
      <w:lvlText w:val=""/>
      <w:lvlJc w:val="left"/>
      <w:pPr>
        <w:ind w:left="1440" w:hanging="360"/>
      </w:pPr>
      <w:rPr>
        <w:rFonts w:ascii="Wingdings" w:hAnsi="Wingding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6" w15:restartNumberingAfterBreak="0">
    <w:nsid w:val="6CB93BC5"/>
    <w:multiLevelType w:val="hybridMultilevel"/>
    <w:tmpl w:val="12E65178"/>
    <w:lvl w:ilvl="0" w:tplc="440A000B">
      <w:start w:val="1"/>
      <w:numFmt w:val="bullet"/>
      <w:lvlText w:val=""/>
      <w:lvlJc w:val="left"/>
      <w:pPr>
        <w:ind w:left="720" w:hanging="360"/>
      </w:pPr>
      <w:rPr>
        <w:rFonts w:ascii="Wingdings" w:hAnsi="Wingdings" w:hint="default"/>
        <w:b/>
        <w:sz w:val="24"/>
        <w:szCs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15:restartNumberingAfterBreak="0">
    <w:nsid w:val="73A549A7"/>
    <w:multiLevelType w:val="hybridMultilevel"/>
    <w:tmpl w:val="A634BEC4"/>
    <w:lvl w:ilvl="0" w:tplc="440A000D">
      <w:start w:val="1"/>
      <w:numFmt w:val="bullet"/>
      <w:lvlText w:val=""/>
      <w:lvlJc w:val="left"/>
      <w:pPr>
        <w:ind w:left="1440" w:hanging="360"/>
      </w:pPr>
      <w:rPr>
        <w:rFonts w:ascii="Wingdings" w:hAnsi="Wingding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8" w15:restartNumberingAfterBreak="0">
    <w:nsid w:val="73E55D1D"/>
    <w:multiLevelType w:val="hybridMultilevel"/>
    <w:tmpl w:val="CB2AA5FE"/>
    <w:lvl w:ilvl="0" w:tplc="440A0019">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 w15:restartNumberingAfterBreak="0">
    <w:nsid w:val="7EEC733A"/>
    <w:multiLevelType w:val="hybridMultilevel"/>
    <w:tmpl w:val="EBACEACE"/>
    <w:lvl w:ilvl="0" w:tplc="440A0001">
      <w:start w:val="1"/>
      <w:numFmt w:val="bullet"/>
      <w:lvlText w:val=""/>
      <w:lvlJc w:val="left"/>
      <w:pPr>
        <w:ind w:left="1440" w:hanging="360"/>
      </w:pPr>
      <w:rPr>
        <w:rFonts w:ascii="Symbol" w:hAnsi="Symbol" w:hint="default"/>
      </w:rPr>
    </w:lvl>
    <w:lvl w:ilvl="1" w:tplc="440A000D">
      <w:start w:val="1"/>
      <w:numFmt w:val="bullet"/>
      <w:lvlText w:val=""/>
      <w:lvlJc w:val="left"/>
      <w:pPr>
        <w:ind w:left="2160" w:hanging="360"/>
      </w:pPr>
      <w:rPr>
        <w:rFonts w:ascii="Wingdings" w:hAnsi="Wingdings" w:hint="default"/>
      </w:rPr>
    </w:lvl>
    <w:lvl w:ilvl="2" w:tplc="A624546A">
      <w:numFmt w:val="bullet"/>
      <w:lvlText w:val="-"/>
      <w:lvlJc w:val="left"/>
      <w:pPr>
        <w:ind w:left="2880" w:hanging="360"/>
      </w:pPr>
      <w:rPr>
        <w:rFonts w:ascii="Calibri" w:eastAsiaTheme="minorHAnsi" w:hAnsi="Calibri" w:cs="Calibri"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4"/>
  </w:num>
  <w:num w:numId="4">
    <w:abstractNumId w:val="0"/>
  </w:num>
  <w:num w:numId="5">
    <w:abstractNumId w:val="2"/>
  </w:num>
  <w:num w:numId="6">
    <w:abstractNumId w:val="16"/>
  </w:num>
  <w:num w:numId="7">
    <w:abstractNumId w:val="14"/>
  </w:num>
  <w:num w:numId="8">
    <w:abstractNumId w:val="9"/>
  </w:num>
  <w:num w:numId="9">
    <w:abstractNumId w:val="10"/>
  </w:num>
  <w:num w:numId="10">
    <w:abstractNumId w:val="18"/>
  </w:num>
  <w:num w:numId="11">
    <w:abstractNumId w:val="19"/>
  </w:num>
  <w:num w:numId="12">
    <w:abstractNumId w:val="3"/>
  </w:num>
  <w:num w:numId="13">
    <w:abstractNumId w:val="7"/>
  </w:num>
  <w:num w:numId="14">
    <w:abstractNumId w:val="17"/>
  </w:num>
  <w:num w:numId="15">
    <w:abstractNumId w:val="1"/>
  </w:num>
  <w:num w:numId="16">
    <w:abstractNumId w:val="8"/>
  </w:num>
  <w:num w:numId="17">
    <w:abstractNumId w:val="5"/>
  </w:num>
  <w:num w:numId="18">
    <w:abstractNumId w:val="12"/>
  </w:num>
  <w:num w:numId="19">
    <w:abstractNumId w:val="13"/>
  </w:num>
  <w:num w:numId="20">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uel">
    <w15:presenceInfo w15:providerId="None" w15:userId="Sam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37C"/>
    <w:rsid w:val="00005348"/>
    <w:rsid w:val="00016A7A"/>
    <w:rsid w:val="00017010"/>
    <w:rsid w:val="000215C9"/>
    <w:rsid w:val="00026C0B"/>
    <w:rsid w:val="00065BA5"/>
    <w:rsid w:val="00092992"/>
    <w:rsid w:val="00096B89"/>
    <w:rsid w:val="000A486E"/>
    <w:rsid w:val="000D5BC1"/>
    <w:rsid w:val="00127DD7"/>
    <w:rsid w:val="00136061"/>
    <w:rsid w:val="001937D8"/>
    <w:rsid w:val="00202FA9"/>
    <w:rsid w:val="002161EA"/>
    <w:rsid w:val="0022169A"/>
    <w:rsid w:val="002247E0"/>
    <w:rsid w:val="00255679"/>
    <w:rsid w:val="00285894"/>
    <w:rsid w:val="002A46E4"/>
    <w:rsid w:val="002C0904"/>
    <w:rsid w:val="002D507B"/>
    <w:rsid w:val="002E62F1"/>
    <w:rsid w:val="00314660"/>
    <w:rsid w:val="00334CEF"/>
    <w:rsid w:val="00351F04"/>
    <w:rsid w:val="0035466B"/>
    <w:rsid w:val="00357B90"/>
    <w:rsid w:val="003717EE"/>
    <w:rsid w:val="003A4252"/>
    <w:rsid w:val="003B637C"/>
    <w:rsid w:val="003B71ED"/>
    <w:rsid w:val="003C30DF"/>
    <w:rsid w:val="003C47E4"/>
    <w:rsid w:val="003C6F22"/>
    <w:rsid w:val="003D0280"/>
    <w:rsid w:val="003D2A63"/>
    <w:rsid w:val="003D7700"/>
    <w:rsid w:val="003E055B"/>
    <w:rsid w:val="00433C87"/>
    <w:rsid w:val="00436907"/>
    <w:rsid w:val="004D70FD"/>
    <w:rsid w:val="0051619F"/>
    <w:rsid w:val="00541537"/>
    <w:rsid w:val="005640F7"/>
    <w:rsid w:val="00573C83"/>
    <w:rsid w:val="00575BD2"/>
    <w:rsid w:val="0058245D"/>
    <w:rsid w:val="005B1EBA"/>
    <w:rsid w:val="005C088E"/>
    <w:rsid w:val="005D7B2F"/>
    <w:rsid w:val="006019A7"/>
    <w:rsid w:val="00634B8D"/>
    <w:rsid w:val="006B2282"/>
    <w:rsid w:val="006B2C20"/>
    <w:rsid w:val="006B7B14"/>
    <w:rsid w:val="006C1EE1"/>
    <w:rsid w:val="006D70F2"/>
    <w:rsid w:val="00705BB0"/>
    <w:rsid w:val="0070782F"/>
    <w:rsid w:val="00717422"/>
    <w:rsid w:val="007349B7"/>
    <w:rsid w:val="00756D70"/>
    <w:rsid w:val="007B636A"/>
    <w:rsid w:val="007E3945"/>
    <w:rsid w:val="007F314C"/>
    <w:rsid w:val="008013C6"/>
    <w:rsid w:val="008226C6"/>
    <w:rsid w:val="00825E5F"/>
    <w:rsid w:val="00845495"/>
    <w:rsid w:val="00853092"/>
    <w:rsid w:val="0086388E"/>
    <w:rsid w:val="008E28D0"/>
    <w:rsid w:val="008F5F32"/>
    <w:rsid w:val="009318CB"/>
    <w:rsid w:val="00964E3B"/>
    <w:rsid w:val="009873EE"/>
    <w:rsid w:val="009D7262"/>
    <w:rsid w:val="009E29EB"/>
    <w:rsid w:val="00A2357F"/>
    <w:rsid w:val="00A62022"/>
    <w:rsid w:val="00A65BAC"/>
    <w:rsid w:val="00A805E5"/>
    <w:rsid w:val="00AC60D9"/>
    <w:rsid w:val="00AF6678"/>
    <w:rsid w:val="00B07B1D"/>
    <w:rsid w:val="00B119F6"/>
    <w:rsid w:val="00B61752"/>
    <w:rsid w:val="00B96D56"/>
    <w:rsid w:val="00BF205D"/>
    <w:rsid w:val="00C33FAA"/>
    <w:rsid w:val="00C403B3"/>
    <w:rsid w:val="00C72F1D"/>
    <w:rsid w:val="00CC3452"/>
    <w:rsid w:val="00D064F9"/>
    <w:rsid w:val="00D323B1"/>
    <w:rsid w:val="00D519EB"/>
    <w:rsid w:val="00DA4D0B"/>
    <w:rsid w:val="00DC5D42"/>
    <w:rsid w:val="00DC793B"/>
    <w:rsid w:val="00DE2D1C"/>
    <w:rsid w:val="00DF1760"/>
    <w:rsid w:val="00DF5B67"/>
    <w:rsid w:val="00E65640"/>
    <w:rsid w:val="00E733EB"/>
    <w:rsid w:val="00E969DB"/>
    <w:rsid w:val="00E978EB"/>
    <w:rsid w:val="00ED3355"/>
    <w:rsid w:val="00F40B2F"/>
    <w:rsid w:val="00F44CB0"/>
    <w:rsid w:val="00F71D96"/>
    <w:rsid w:val="00F92048"/>
    <w:rsid w:val="00F92DA0"/>
    <w:rsid w:val="00F96572"/>
    <w:rsid w:val="00F97ECF"/>
    <w:rsid w:val="00FA6DDC"/>
    <w:rsid w:val="00FC10F9"/>
    <w:rsid w:val="00FD4588"/>
    <w:rsid w:val="00FD736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BB6D4"/>
  <w15:chartTrackingRefBased/>
  <w15:docId w15:val="{1C4F3CDF-5583-4A86-AAEC-092056B5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519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519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B637C"/>
    <w:pPr>
      <w:spacing w:before="100" w:beforeAutospacing="1" w:after="100" w:afterAutospacing="1" w:line="240" w:lineRule="auto"/>
    </w:pPr>
    <w:rPr>
      <w:rFonts w:ascii="Times New Roman" w:eastAsiaTheme="minorEastAsia" w:hAnsi="Times New Roman" w:cs="Times New Roman"/>
      <w:sz w:val="24"/>
      <w:szCs w:val="24"/>
      <w:lang w:eastAsia="es-SV"/>
    </w:rPr>
  </w:style>
  <w:style w:type="paragraph" w:styleId="Prrafodelista">
    <w:name w:val="List Paragraph"/>
    <w:basedOn w:val="Normal"/>
    <w:uiPriority w:val="34"/>
    <w:qFormat/>
    <w:rsid w:val="007F314C"/>
    <w:pPr>
      <w:ind w:left="720"/>
      <w:contextualSpacing/>
    </w:pPr>
  </w:style>
  <w:style w:type="paragraph" w:styleId="Encabezado">
    <w:name w:val="header"/>
    <w:basedOn w:val="Normal"/>
    <w:link w:val="EncabezadoCar"/>
    <w:uiPriority w:val="99"/>
    <w:unhideWhenUsed/>
    <w:rsid w:val="009E29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29EB"/>
  </w:style>
  <w:style w:type="paragraph" w:styleId="Piedepgina">
    <w:name w:val="footer"/>
    <w:basedOn w:val="Normal"/>
    <w:link w:val="PiedepginaCar"/>
    <w:uiPriority w:val="99"/>
    <w:unhideWhenUsed/>
    <w:rsid w:val="009E29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29EB"/>
  </w:style>
  <w:style w:type="character" w:customStyle="1" w:styleId="Ttulo1Car">
    <w:name w:val="Título 1 Car"/>
    <w:basedOn w:val="Fuentedeprrafopredeter"/>
    <w:link w:val="Ttulo1"/>
    <w:uiPriority w:val="9"/>
    <w:rsid w:val="00D519E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519EB"/>
    <w:pPr>
      <w:outlineLvl w:val="9"/>
    </w:pPr>
    <w:rPr>
      <w:lang w:eastAsia="es-SV"/>
    </w:rPr>
  </w:style>
  <w:style w:type="character" w:customStyle="1" w:styleId="Ttulo2Car">
    <w:name w:val="Título 2 Car"/>
    <w:basedOn w:val="Fuentedeprrafopredeter"/>
    <w:link w:val="Ttulo2"/>
    <w:uiPriority w:val="9"/>
    <w:rsid w:val="00D519EB"/>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575BD2"/>
    <w:pPr>
      <w:spacing w:after="100"/>
    </w:pPr>
  </w:style>
  <w:style w:type="paragraph" w:styleId="TDC2">
    <w:name w:val="toc 2"/>
    <w:basedOn w:val="Normal"/>
    <w:next w:val="Normal"/>
    <w:autoRedefine/>
    <w:uiPriority w:val="39"/>
    <w:unhideWhenUsed/>
    <w:rsid w:val="00575BD2"/>
    <w:pPr>
      <w:spacing w:after="100"/>
      <w:ind w:left="220"/>
    </w:pPr>
  </w:style>
  <w:style w:type="character" w:styleId="Hipervnculo">
    <w:name w:val="Hyperlink"/>
    <w:basedOn w:val="Fuentedeprrafopredeter"/>
    <w:uiPriority w:val="99"/>
    <w:unhideWhenUsed/>
    <w:rsid w:val="00575BD2"/>
    <w:rPr>
      <w:color w:val="0563C1" w:themeColor="hyperlink"/>
      <w:u w:val="single"/>
    </w:rPr>
  </w:style>
  <w:style w:type="table" w:styleId="Tablaconcuadrcula">
    <w:name w:val="Table Grid"/>
    <w:basedOn w:val="Tablanormal"/>
    <w:uiPriority w:val="39"/>
    <w:rsid w:val="008E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8E28D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alfinal">
    <w:name w:val="endnote text"/>
    <w:basedOn w:val="Normal"/>
    <w:link w:val="TextonotaalfinalCar"/>
    <w:uiPriority w:val="99"/>
    <w:semiHidden/>
    <w:unhideWhenUsed/>
    <w:rsid w:val="00634B8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34B8D"/>
    <w:rPr>
      <w:sz w:val="20"/>
      <w:szCs w:val="20"/>
    </w:rPr>
  </w:style>
  <w:style w:type="character" w:styleId="Refdenotaalfinal">
    <w:name w:val="endnote reference"/>
    <w:basedOn w:val="Fuentedeprrafopredeter"/>
    <w:uiPriority w:val="99"/>
    <w:semiHidden/>
    <w:unhideWhenUsed/>
    <w:rsid w:val="00634B8D"/>
    <w:rPr>
      <w:vertAlign w:val="superscript"/>
    </w:rPr>
  </w:style>
  <w:style w:type="paragraph" w:styleId="Textonotapie">
    <w:name w:val="footnote text"/>
    <w:basedOn w:val="Normal"/>
    <w:link w:val="TextonotapieCar"/>
    <w:uiPriority w:val="99"/>
    <w:semiHidden/>
    <w:unhideWhenUsed/>
    <w:rsid w:val="00634B8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4B8D"/>
    <w:rPr>
      <w:sz w:val="20"/>
      <w:szCs w:val="20"/>
    </w:rPr>
  </w:style>
  <w:style w:type="character" w:styleId="Refdenotaalpie">
    <w:name w:val="footnote reference"/>
    <w:basedOn w:val="Fuentedeprrafopredeter"/>
    <w:uiPriority w:val="99"/>
    <w:semiHidden/>
    <w:unhideWhenUsed/>
    <w:rsid w:val="00634B8D"/>
    <w:rPr>
      <w:vertAlign w:val="superscript"/>
    </w:rPr>
  </w:style>
  <w:style w:type="character" w:styleId="Textodelmarcadordeposicin">
    <w:name w:val="Placeholder Text"/>
    <w:basedOn w:val="Fuentedeprrafopredeter"/>
    <w:uiPriority w:val="99"/>
    <w:semiHidden/>
    <w:rsid w:val="00026C0B"/>
    <w:rPr>
      <w:color w:val="808080"/>
    </w:rPr>
  </w:style>
  <w:style w:type="character" w:styleId="Refdecomentario">
    <w:name w:val="annotation reference"/>
    <w:basedOn w:val="Fuentedeprrafopredeter"/>
    <w:uiPriority w:val="99"/>
    <w:semiHidden/>
    <w:unhideWhenUsed/>
    <w:rsid w:val="00016A7A"/>
    <w:rPr>
      <w:sz w:val="16"/>
      <w:szCs w:val="16"/>
    </w:rPr>
  </w:style>
  <w:style w:type="paragraph" w:styleId="Textocomentario">
    <w:name w:val="annotation text"/>
    <w:basedOn w:val="Normal"/>
    <w:link w:val="TextocomentarioCar"/>
    <w:uiPriority w:val="99"/>
    <w:semiHidden/>
    <w:unhideWhenUsed/>
    <w:rsid w:val="00016A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A7A"/>
    <w:rPr>
      <w:sz w:val="20"/>
      <w:szCs w:val="20"/>
    </w:rPr>
  </w:style>
  <w:style w:type="paragraph" w:styleId="Asuntodelcomentario">
    <w:name w:val="annotation subject"/>
    <w:basedOn w:val="Textocomentario"/>
    <w:next w:val="Textocomentario"/>
    <w:link w:val="AsuntodelcomentarioCar"/>
    <w:uiPriority w:val="99"/>
    <w:semiHidden/>
    <w:unhideWhenUsed/>
    <w:rsid w:val="00016A7A"/>
    <w:rPr>
      <w:b/>
      <w:bCs/>
    </w:rPr>
  </w:style>
  <w:style w:type="character" w:customStyle="1" w:styleId="AsuntodelcomentarioCar">
    <w:name w:val="Asunto del comentario Car"/>
    <w:basedOn w:val="TextocomentarioCar"/>
    <w:link w:val="Asuntodelcomentario"/>
    <w:uiPriority w:val="99"/>
    <w:semiHidden/>
    <w:rsid w:val="00016A7A"/>
    <w:rPr>
      <w:b/>
      <w:bCs/>
      <w:sz w:val="20"/>
      <w:szCs w:val="20"/>
    </w:rPr>
  </w:style>
  <w:style w:type="paragraph" w:styleId="Textodeglobo">
    <w:name w:val="Balloon Text"/>
    <w:basedOn w:val="Normal"/>
    <w:link w:val="TextodegloboCar"/>
    <w:uiPriority w:val="99"/>
    <w:semiHidden/>
    <w:unhideWhenUsed/>
    <w:rsid w:val="00016A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6A7A"/>
    <w:rPr>
      <w:rFonts w:ascii="Segoe UI" w:hAnsi="Segoe UI" w:cs="Segoe UI"/>
      <w:sz w:val="18"/>
      <w:szCs w:val="18"/>
    </w:rPr>
  </w:style>
  <w:style w:type="table" w:styleId="Tabladecuadrcula1clara-nfasis5">
    <w:name w:val="Grid Table 1 Light Accent 5"/>
    <w:basedOn w:val="Tablanormal"/>
    <w:uiPriority w:val="46"/>
    <w:rsid w:val="0035466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35466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26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4B0F1-C39A-4EF7-AFB3-19F582951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23</Pages>
  <Words>2541</Words>
  <Characters>13976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17</cp:revision>
  <dcterms:created xsi:type="dcterms:W3CDTF">2018-08-25T22:11:00Z</dcterms:created>
  <dcterms:modified xsi:type="dcterms:W3CDTF">2018-09-09T23:14:00Z</dcterms:modified>
</cp:coreProperties>
</file>