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0A270">
      <w:pPr>
        <w:rPr>
          <w:rFonts w:hint="default"/>
          <w:lang w:val="en-US"/>
        </w:rPr>
      </w:pPr>
    </w:p>
    <w:p w14:paraId="03A43AA6"/>
    <w:p w14:paraId="4C1E3F26">
      <w:pPr>
        <w:spacing w:after="560"/>
        <w:jc w:val="center"/>
      </w:pPr>
      <w:r>
        <w:rPr>
          <w:rFonts w:ascii="黑体" w:hAnsi="黑体" w:eastAsia="黑体"/>
          <w:b/>
          <w:sz w:val="48"/>
        </w:rPr>
        <w:t>软件安全综合实践</w:t>
      </w:r>
    </w:p>
    <w:p w14:paraId="5341BAA5">
      <w:pPr>
        <w:spacing w:after="1120"/>
        <w:jc w:val="center"/>
      </w:pPr>
      <w:r>
        <w:rPr>
          <w:rFonts w:ascii="黑体" w:hAnsi="黑体" w:eastAsia="黑体"/>
          <w:b/>
          <w:sz w:val="44"/>
        </w:rPr>
        <w:t>实验二：缓冲区溢出漏洞利用</w:t>
      </w:r>
    </w:p>
    <w:p w14:paraId="210756CA">
      <w:pPr>
        <w:spacing w:after="200"/>
        <w:jc w:val="center"/>
      </w:pPr>
      <w:r>
        <w:rPr>
          <w:rFonts w:ascii="宋体" w:hAnsi="宋体" w:eastAsia="宋体"/>
          <w:b/>
          <w:sz w:val="28"/>
        </w:rPr>
        <w:t>学院名称：</w:t>
      </w:r>
      <w:r>
        <w:rPr>
          <w:rFonts w:ascii="宋体" w:hAnsi="宋体" w:eastAsia="宋体"/>
          <w:sz w:val="28"/>
        </w:rPr>
        <w:t>智能与计算学部</w:t>
      </w:r>
    </w:p>
    <w:p w14:paraId="761CCB2A">
      <w:pPr>
        <w:spacing w:after="200"/>
        <w:jc w:val="center"/>
      </w:pPr>
      <w:r>
        <w:rPr>
          <w:rFonts w:ascii="宋体" w:hAnsi="宋体" w:eastAsia="宋体"/>
          <w:b/>
          <w:sz w:val="28"/>
        </w:rPr>
        <w:t>专    业：</w:t>
      </w:r>
      <w:r>
        <w:rPr>
          <w:rFonts w:ascii="宋体" w:hAnsi="宋体" w:eastAsia="宋体"/>
          <w:sz w:val="28"/>
        </w:rPr>
        <w:t>网络空间安全</w:t>
      </w:r>
    </w:p>
    <w:p w14:paraId="31652114">
      <w:pPr>
        <w:spacing w:after="200"/>
        <w:jc w:val="center"/>
      </w:pPr>
      <w:r>
        <w:rPr>
          <w:rFonts w:ascii="宋体" w:hAnsi="宋体" w:eastAsia="宋体"/>
          <w:b/>
          <w:sz w:val="28"/>
        </w:rPr>
        <w:t>学生姓名：</w:t>
      </w:r>
      <w:r>
        <w:rPr>
          <w:rFonts w:ascii="宋体" w:hAnsi="宋体" w:eastAsia="宋体"/>
          <w:sz w:val="28"/>
        </w:rPr>
        <w:t>彭轩琛</w:t>
      </w:r>
    </w:p>
    <w:p w14:paraId="3FF49470">
      <w:pPr>
        <w:spacing w:after="200"/>
        <w:jc w:val="center"/>
      </w:pPr>
      <w:r>
        <w:rPr>
          <w:rFonts w:ascii="宋体" w:hAnsi="宋体" w:eastAsia="宋体"/>
          <w:b/>
          <w:sz w:val="28"/>
        </w:rPr>
        <w:t>学    号：</w:t>
      </w:r>
      <w:r>
        <w:rPr>
          <w:rFonts w:ascii="宋体" w:hAnsi="宋体" w:eastAsia="宋体"/>
          <w:sz w:val="28"/>
        </w:rPr>
        <w:t>3024206127</w:t>
      </w:r>
    </w:p>
    <w:p w14:paraId="7B845882">
      <w:pPr>
        <w:spacing w:after="200"/>
        <w:jc w:val="center"/>
      </w:pPr>
      <w:r>
        <w:rPr>
          <w:rFonts w:ascii="宋体" w:hAnsi="宋体" w:eastAsia="宋体"/>
          <w:b/>
          <w:sz w:val="28"/>
        </w:rPr>
        <w:t>年 班 级：</w:t>
      </w:r>
      <w:r>
        <w:rPr>
          <w:rFonts w:ascii="宋体" w:hAnsi="宋体" w:eastAsia="宋体"/>
          <w:sz w:val="28"/>
        </w:rPr>
        <w:t>网络空间安全</w:t>
      </w:r>
    </w:p>
    <w:p w14:paraId="712A4995"/>
    <w:p w14:paraId="03E7E1CF"/>
    <w:p w14:paraId="6EA7C2C3"/>
    <w:p w14:paraId="576B7E7F">
      <w:pPr>
        <w:spacing w:after="0"/>
        <w:jc w:val="center"/>
      </w:pPr>
      <w:r>
        <w:rPr>
          <w:rFonts w:ascii="宋体" w:hAnsi="宋体" w:eastAsia="宋体"/>
          <w:b w:val="0"/>
          <w:sz w:val="28"/>
        </w:rPr>
        <w:t>2026 年 6 月 3 日</w:t>
      </w:r>
    </w:p>
    <w:p w14:paraId="64E55B96">
      <w:r>
        <w:br w:type="page"/>
      </w:r>
    </w:p>
    <w:p w14:paraId="53A33F5E">
      <w:pPr>
        <w:spacing w:before="200" w:after="120"/>
      </w:pPr>
      <w:r>
        <w:rPr>
          <w:rFonts w:ascii="黑体" w:hAnsi="黑体" w:eastAsia="黑体"/>
          <w:b/>
          <w:sz w:val="30"/>
        </w:rPr>
        <w:t>1. 实验目的</w:t>
      </w:r>
    </w:p>
    <w:p w14:paraId="28E325EB">
      <w:pPr>
        <w:spacing w:after="60" w:line="312" w:lineRule="auto"/>
        <w:ind w:left="425" w:hanging="198"/>
      </w:pPr>
      <w:r>
        <w:rPr>
          <w:rFonts w:ascii="宋体" w:hAnsi="宋体" w:eastAsia="宋体"/>
          <w:sz w:val="24"/>
        </w:rPr>
        <w:t>· 理解缓冲区溢出漏洞的基本原理，掌握越界写入破坏栈帧关键数据的过程。</w:t>
      </w:r>
    </w:p>
    <w:p w14:paraId="605D5711">
      <w:pPr>
        <w:spacing w:after="60" w:line="312" w:lineRule="auto"/>
        <w:ind w:left="425" w:hanging="198"/>
      </w:pPr>
      <w:r>
        <w:rPr>
          <w:rFonts w:ascii="宋体" w:hAnsi="宋体" w:eastAsia="宋体"/>
          <w:sz w:val="24"/>
        </w:rPr>
        <w:t>· 理解一种典型的缓冲区溢出漏洞利用方式：通过覆盖函数返回地址改变程序控制流。</w:t>
      </w:r>
    </w:p>
    <w:p w14:paraId="25B67559">
      <w:pPr>
        <w:spacing w:after="60" w:line="312" w:lineRule="auto"/>
        <w:ind w:left="425" w:hanging="198"/>
      </w:pPr>
      <w:r>
        <w:rPr>
          <w:rFonts w:ascii="宋体" w:hAnsi="宋体" w:eastAsia="宋体"/>
          <w:sz w:val="24"/>
        </w:rPr>
        <w:t>· 能够结合函数调用栈布局、EBP/ESP 寄存器和 return 指令解释程序异常跳转的原因。</w:t>
      </w:r>
    </w:p>
    <w:p w14:paraId="6290C754">
      <w:pPr>
        <w:spacing w:before="200" w:after="120"/>
      </w:pPr>
      <w:r>
        <w:rPr>
          <w:rFonts w:ascii="黑体" w:hAnsi="黑体" w:eastAsia="黑体"/>
          <w:b/>
          <w:sz w:val="30"/>
        </w:rPr>
        <w:t>2. 实验环境与实验对象</w:t>
      </w:r>
    </w:p>
    <w:p w14:paraId="5B1846EC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本实验按照课件给出的流程，在 Windows XP 虚拟机中使用 VC 6.0 编译器完成。实验对象是一个人为构造的 C 语言小程序，程序在函数 f() 中声明局部数组 int b[1]，随后执行 b[2] = (int)why_here;，利用数组越界写入覆盖函数返回地址。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152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7106B1EA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6EC8283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配置/工具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1AC45790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 w14:paraId="2718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C7CB9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w="3135" w:type="dxa"/>
            <w:vAlign w:val="center"/>
          </w:tcPr>
          <w:p w14:paraId="3BF433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Windows XP 虚拟机</w:t>
            </w:r>
          </w:p>
        </w:tc>
        <w:tc>
          <w:tcPr>
            <w:tcW w:w="3135" w:type="dxa"/>
            <w:vAlign w:val="center"/>
          </w:tcPr>
          <w:p w14:paraId="72B12D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用于保持 32 位环境和较简单的栈保护机制。</w:t>
            </w:r>
          </w:p>
        </w:tc>
      </w:tr>
      <w:tr w14:paraId="2D81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3FD033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编译器</w:t>
            </w:r>
          </w:p>
        </w:tc>
        <w:tc>
          <w:tcPr>
            <w:tcW w:w="3135" w:type="dxa"/>
            <w:vAlign w:val="center"/>
          </w:tcPr>
          <w:p w14:paraId="3E7D0C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Microsoft Visual C++ 6.0</w:t>
            </w:r>
          </w:p>
        </w:tc>
        <w:tc>
          <w:tcPr>
            <w:tcW w:w="3135" w:type="dxa"/>
            <w:vAlign w:val="center"/>
          </w:tcPr>
          <w:p w14:paraId="71C463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创建 Win32 Console Application，并生成可执行文件。</w:t>
            </w:r>
          </w:p>
        </w:tc>
      </w:tr>
      <w:tr w14:paraId="6FE0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65789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调试工具</w:t>
            </w:r>
          </w:p>
        </w:tc>
        <w:tc>
          <w:tcPr>
            <w:tcW w:w="3135" w:type="dxa"/>
            <w:vAlign w:val="center"/>
          </w:tcPr>
          <w:p w14:paraId="3B6CD1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VC 6.0 Debug/Disassembly/Watch</w:t>
            </w:r>
          </w:p>
        </w:tc>
        <w:tc>
          <w:tcPr>
            <w:tcW w:w="3135" w:type="dxa"/>
            <w:vAlign w:val="center"/>
          </w:tcPr>
          <w:p w14:paraId="795F49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观察函数调用、返回地址和栈帧变化。</w:t>
            </w:r>
          </w:p>
        </w:tc>
      </w:tr>
      <w:tr w14:paraId="6FFFC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F02CC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实验程序</w:t>
            </w:r>
          </w:p>
        </w:tc>
        <w:tc>
          <w:tcPr>
            <w:tcW w:w="3135" w:type="dxa"/>
            <w:vAlign w:val="center"/>
          </w:tcPr>
          <w:p w14:paraId="3CE619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缓冲区溢出示例代码</w:t>
            </w:r>
          </w:p>
        </w:tc>
        <w:tc>
          <w:tcPr>
            <w:tcW w:w="3135" w:type="dxa"/>
            <w:vAlign w:val="center"/>
          </w:tcPr>
          <w:p w14:paraId="391584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通过 b[2] 越界写入改变 f() 的返回路径。</w:t>
            </w:r>
          </w:p>
        </w:tc>
      </w:tr>
    </w:tbl>
    <w:p w14:paraId="11733261">
      <w:pPr>
        <w:spacing w:before="200" w:after="120"/>
      </w:pPr>
      <w:r>
        <w:rPr>
          <w:rFonts w:ascii="黑体" w:hAnsi="黑体" w:eastAsia="黑体"/>
          <w:b/>
          <w:sz w:val="30"/>
        </w:rPr>
        <w:t>3. 过程记录</w:t>
      </w:r>
    </w:p>
    <w:p w14:paraId="3F3CD33E">
      <w:pPr>
        <w:spacing w:before="120" w:after="80"/>
      </w:pPr>
      <w:r>
        <w:rPr>
          <w:rFonts w:ascii="黑体" w:hAnsi="黑体" w:eastAsia="黑体"/>
          <w:b/>
          <w:sz w:val="26"/>
        </w:rPr>
        <w:t>3.1 环境准备</w:t>
      </w:r>
    </w:p>
    <w:p w14:paraId="4DAD630D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首先安装并启动 Windows XP 虚拟机，确认系统能够正常运行。随后在虚拟机中安装 VC 6.0 编译器。安装完成后打开 VC 6.0，新建 Win32 Console Application 工程，工程名称可设为 BufferOverflowLab2，再新建 C/C++ Source File 文件，文件名设为 main.c 或 lab2.c。</w:t>
      </w:r>
    </w:p>
    <w:p w14:paraId="3240B13D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为了保证实验现象和课件一致，本实验应使用 32 位环境进行编译和调试。若使用较新的 Visual Studio 或 64 位环境，可能会受到指针长度、栈布局或栈保护机制影响，导致 b[2] 不一定正好覆盖返回地址。</w:t>
      </w:r>
    </w:p>
    <w:p w14:paraId="49E96D46">
      <w:pPr>
        <w:spacing w:before="120" w:after="80"/>
      </w:pPr>
      <w:r>
        <w:rPr>
          <w:rFonts w:ascii="黑体" w:hAnsi="黑体" w:eastAsia="黑体"/>
          <w:b/>
          <w:sz w:val="26"/>
        </w:rPr>
        <w:t>3.2 编写实验代码</w:t>
      </w:r>
    </w:p>
    <w:p w14:paraId="276C6B7C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在源文件中输入如下代码：</w:t>
      </w:r>
    </w:p>
    <w:p w14:paraId="5DF08BE9">
      <w:pPr>
        <w:shd w:val="clear" w:fill="F2F2F2"/>
        <w:spacing w:before="80" w:after="160"/>
        <w:ind w:left="454" w:right="227"/>
      </w:pPr>
      <w:r>
        <w:rPr>
          <w:rFonts w:ascii="Courier New" w:hAnsi="Courier New" w:eastAsia="Courier New"/>
          <w:sz w:val="21"/>
        </w:rPr>
        <w:t>#include "stdio.h"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>void why_here(){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 xml:space="preserve">    printf("why are you here?\n");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>}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>void f(){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 xml:space="preserve">    int b[1];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 xml:space="preserve">    b[2] = (int)why_here;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>}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>int main(int argc, char* argv[]){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 xml:space="preserve">    f();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 xml:space="preserve">    return 0;</w:t>
      </w:r>
      <w:r>
        <w:rPr>
          <w:rFonts w:ascii="Courier New" w:hAnsi="Courier New" w:eastAsia="Courier New"/>
          <w:sz w:val="21"/>
        </w:rPr>
        <w:br w:type="textWrapping"/>
      </w:r>
      <w:r>
        <w:rPr>
          <w:rFonts w:ascii="Courier New" w:hAnsi="Courier New" w:eastAsia="Courier New"/>
          <w:sz w:val="21"/>
        </w:rPr>
        <w:t>}</w:t>
      </w:r>
      <w:r>
        <w:rPr>
          <w:rFonts w:ascii="Courier New" w:hAnsi="Courier New" w:eastAsia="Courier New"/>
          <w:sz w:val="21"/>
        </w:rPr>
        <w:br w:type="textWrapping"/>
      </w:r>
    </w:p>
    <w:p w14:paraId="627E27A7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代码中 why_here() 函数只负责输出字符串；main() 调用 f()；f() 中的 int b[1] 只申请了一个 int 类型元素，但程序却访问 b[2]，这属于越界写入。实验的关键点是：在典型 32 位栈帧中，b[0] 位于 EBP 下方，而 b[2] 可能对应 EBP 上方的函数返回地址。</w:t>
      </w:r>
    </w:p>
    <w:p w14:paraId="5007E27E">
      <w:pPr>
        <w:spacing w:before="120" w:after="80"/>
      </w:pPr>
      <w:r>
        <w:rPr>
          <w:rFonts w:ascii="黑体" w:hAnsi="黑体" w:eastAsia="黑体"/>
          <w:b/>
          <w:sz w:val="26"/>
        </w:rPr>
        <w:t>3.3 编译并运行可执行文件</w:t>
      </w:r>
    </w:p>
    <w:p w14:paraId="725316F4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在 VC 6.0 中选择 Build -&gt; Build 或按 F7 编译工程。若编译无错误，选择 Build -&gt; Execute 或按 Ctrl+F5 运行程序。程序运行后，控制台会输出 why are you here?。这说明程序本来只在 main() 中调用 f()，但 f() 返回时并没有回到 main() 中 f() 调用语句之后的位置，而是跳转到了 why_here() 函数。部分环境下，在输出字符串后程序可能继续发生异常退出，这是因为 why_here() 返回后栈上并没有为它准备正常的调用返回地址。</w:t>
      </w:r>
    </w:p>
    <w:p w14:paraId="3C234EBB">
      <w:pPr>
        <w:spacing w:before="120" w:after="80"/>
      </w:pPr>
      <w:r>
        <w:rPr>
          <w:rFonts w:ascii="黑体" w:hAnsi="黑体" w:eastAsia="黑体"/>
          <w:b/>
          <w:sz w:val="26"/>
        </w:rPr>
        <w:t>3.4 调试分析</w:t>
      </w:r>
    </w:p>
    <w:p w14:paraId="464FF5E3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在 VC 6.0 中设置断点：一个断点设置在 f() 函数内部 b[2] = (int)why_here; 语句处，另一个断点设置在 why_here() 函数的 printf 语句处。启动 Debug 后，程序先进入 f()。此时可以打开反汇编窗口和寄存器窗口，重点观察 EBP、ESP 以及 f() 的返回地址。</w:t>
      </w:r>
    </w:p>
    <w:p w14:paraId="20764905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执行到 b[2] = (int)why_here; 之前，栈帧中大致保存了调用者传入参数、返回地址、旧 EBP 和局部变量 b[0]。执行该语句时，程序把 why_here() 的入口地址写入了 b[2] 对应的位置。由于 b 数组只有一个元素，b[2] 已经越过 b[0] 和 old EBP，写到了 f() 的返回地址位置。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20D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00"/>
            <w:vAlign w:val="center"/>
          </w:tcPr>
          <w:p w14:paraId="27CB2F36">
            <w:pPr>
              <w:spacing w:after="0" w:line="276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栈中位置</w:t>
            </w:r>
          </w:p>
        </w:tc>
        <w:tc>
          <w:tcPr>
            <w:tcW w:w="2351" w:type="dxa"/>
            <w:shd w:val="clear" w:color="auto" w:fill="FFFF00"/>
            <w:vAlign w:val="center"/>
          </w:tcPr>
          <w:p w14:paraId="6CA0AF26">
            <w:pPr>
              <w:spacing w:after="0" w:line="276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hAnsi="黑体" w:eastAsia="黑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典型地址表达</w:t>
            </w:r>
          </w:p>
        </w:tc>
        <w:tc>
          <w:tcPr>
            <w:tcW w:w="2351" w:type="dxa"/>
            <w:shd w:val="clear" w:color="auto" w:fill="FFFF00"/>
            <w:vAlign w:val="center"/>
          </w:tcPr>
          <w:p w14:paraId="2041480D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w="2351" w:type="dxa"/>
            <w:shd w:val="clear" w:color="auto" w:fill="FFFF00"/>
            <w:vAlign w:val="center"/>
          </w:tcPr>
          <w:p w14:paraId="0747A50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实验中的变化</w:t>
            </w:r>
          </w:p>
        </w:tc>
      </w:tr>
      <w:tr w14:paraId="73D5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F9A277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较高地址</w:t>
            </w:r>
          </w:p>
        </w:tc>
        <w:tc>
          <w:tcPr>
            <w:tcW w:w="2351" w:type="dxa"/>
            <w:vAlign w:val="center"/>
          </w:tcPr>
          <w:p w14:paraId="69D3BA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[EBP+8] 等</w:t>
            </w:r>
          </w:p>
        </w:tc>
        <w:tc>
          <w:tcPr>
            <w:tcW w:w="2351" w:type="dxa"/>
            <w:vAlign w:val="center"/>
          </w:tcPr>
          <w:p w14:paraId="004D92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参数区域</w:t>
            </w:r>
          </w:p>
        </w:tc>
        <w:tc>
          <w:tcPr>
            <w:tcW w:w="2351" w:type="dxa"/>
            <w:vAlign w:val="center"/>
          </w:tcPr>
          <w:p w14:paraId="6CF859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本实验不修改参数区域。</w:t>
            </w:r>
          </w:p>
        </w:tc>
      </w:tr>
      <w:tr w14:paraId="5654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D4223D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返回地址</w:t>
            </w:r>
          </w:p>
        </w:tc>
        <w:tc>
          <w:tcPr>
            <w:tcW w:w="2351" w:type="dxa"/>
            <w:vAlign w:val="center"/>
          </w:tcPr>
          <w:p w14:paraId="7CC312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[EBP+4]</w:t>
            </w:r>
          </w:p>
        </w:tc>
        <w:tc>
          <w:tcPr>
            <w:tcW w:w="2351" w:type="dxa"/>
            <w:vAlign w:val="center"/>
          </w:tcPr>
          <w:p w14:paraId="2E2652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f() 执行 ret 后应返回 main() 的地址</w:t>
            </w:r>
          </w:p>
        </w:tc>
        <w:tc>
          <w:tcPr>
            <w:tcW w:w="2351" w:type="dxa"/>
            <w:vAlign w:val="center"/>
          </w:tcPr>
          <w:p w14:paraId="5ABA5F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被 b[2] 覆盖为 why_here() 的入口地址。</w:t>
            </w:r>
          </w:p>
        </w:tc>
      </w:tr>
      <w:tr w14:paraId="2EED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651091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旧 EBP</w:t>
            </w:r>
          </w:p>
        </w:tc>
        <w:tc>
          <w:tcPr>
            <w:tcW w:w="2351" w:type="dxa"/>
            <w:vAlign w:val="center"/>
          </w:tcPr>
          <w:p w14:paraId="368BA0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[EBP]</w:t>
            </w:r>
          </w:p>
        </w:tc>
        <w:tc>
          <w:tcPr>
            <w:tcW w:w="2351" w:type="dxa"/>
            <w:vAlign w:val="center"/>
          </w:tcPr>
          <w:p w14:paraId="1F9A97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调用者的 EBP</w:t>
            </w:r>
          </w:p>
        </w:tc>
        <w:tc>
          <w:tcPr>
            <w:tcW w:w="2351" w:type="dxa"/>
            <w:vAlign w:val="center"/>
          </w:tcPr>
          <w:p w14:paraId="40827A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越界写入路径会越过该区域。</w:t>
            </w:r>
          </w:p>
        </w:tc>
      </w:tr>
      <w:tr w14:paraId="7C0E0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2ED33F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局部变量</w:t>
            </w:r>
          </w:p>
        </w:tc>
        <w:tc>
          <w:tcPr>
            <w:tcW w:w="2351" w:type="dxa"/>
            <w:vAlign w:val="center"/>
          </w:tcPr>
          <w:p w14:paraId="699911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[EBP-4]</w:t>
            </w:r>
          </w:p>
        </w:tc>
        <w:tc>
          <w:tcPr>
            <w:tcW w:w="2351" w:type="dxa"/>
            <w:vAlign w:val="center"/>
          </w:tcPr>
          <w:p w14:paraId="6A0E480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int b[1] 中的 b[0]</w:t>
            </w:r>
          </w:p>
        </w:tc>
        <w:tc>
          <w:tcPr>
            <w:tcW w:w="2351" w:type="dxa"/>
            <w:vAlign w:val="center"/>
          </w:tcPr>
          <w:p w14:paraId="75DCBE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数组合法访问范围只有 b[0]。</w:t>
            </w:r>
          </w:p>
        </w:tc>
      </w:tr>
      <w:tr w14:paraId="0DB2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675775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较低地址</w:t>
            </w:r>
          </w:p>
        </w:tc>
        <w:tc>
          <w:tcPr>
            <w:tcW w:w="2351" w:type="dxa"/>
            <w:vAlign w:val="center"/>
          </w:tcPr>
          <w:p w14:paraId="49B183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[EBP-8] 以下</w:t>
            </w:r>
          </w:p>
        </w:tc>
        <w:tc>
          <w:tcPr>
            <w:tcW w:w="2351" w:type="dxa"/>
            <w:vAlign w:val="center"/>
          </w:tcPr>
          <w:p w14:paraId="3D621B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其他局部空间/临时空间</w:t>
            </w:r>
          </w:p>
        </w:tc>
        <w:tc>
          <w:tcPr>
            <w:tcW w:w="2351" w:type="dxa"/>
            <w:vAlign w:val="center"/>
          </w:tcPr>
          <w:p w14:paraId="7797D0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不同编译配置可能略有差异。</w:t>
            </w:r>
          </w:p>
        </w:tc>
      </w:tr>
    </w:tbl>
    <w:p w14:paraId="7BBC9651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当 f() 函数执行完毕时，ret 指令会从栈顶取出返回地址并跳转。由于返回地址已被改成 why_here() 的地址，所以程序控制流被劫持到 why_here()，最终输出 why are you here?。这正是本实验要观察的缓冲区溢出漏洞利用现象。</w:t>
      </w:r>
    </w:p>
    <w:p w14:paraId="3FC4FF5B">
      <w:pPr>
        <w:spacing w:before="120" w:after="80"/>
      </w:pPr>
      <w:r>
        <w:rPr>
          <w:rFonts w:ascii="黑体" w:hAnsi="黑体" w:eastAsia="黑体"/>
          <w:b/>
          <w:sz w:val="26"/>
        </w:rPr>
        <w:t>3.5 课件问题回答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479E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shd w:val="clear" w:color="auto" w:fill="FFFF00"/>
            <w:vAlign w:val="center"/>
          </w:tcPr>
          <w:p w14:paraId="0D2932E7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问题</w:t>
            </w:r>
          </w:p>
        </w:tc>
        <w:tc>
          <w:tcPr>
            <w:tcW w:w="4702" w:type="dxa"/>
            <w:shd w:val="clear" w:color="auto" w:fill="FFFF00"/>
            <w:vAlign w:val="center"/>
          </w:tcPr>
          <w:p w14:paraId="3CD4F5CF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回答</w:t>
            </w:r>
          </w:p>
        </w:tc>
      </w:tr>
      <w:tr w14:paraId="5AD0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4E49EF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问题1：小程序实现了什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21"/>
              </w:rPr>
              <w:t>么功能？</w:t>
            </w:r>
          </w:p>
        </w:tc>
        <w:tc>
          <w:tcPr>
            <w:tcW w:w="4702" w:type="dxa"/>
            <w:vAlign w:val="center"/>
          </w:tcPr>
          <w:p w14:paraId="4881055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程序人为制造数组越界写入，将 why_here() 函数地址写入 f() 的返回地址位置，从而改变函数返回后的执行流程。</w:t>
            </w:r>
          </w:p>
        </w:tc>
      </w:tr>
      <w:tr w14:paraId="3A5AC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5C3E79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问题2：运行该程序会出现什么结果？</w:t>
            </w:r>
          </w:p>
        </w:tc>
        <w:tc>
          <w:tcPr>
            <w:tcW w:w="4702" w:type="dxa"/>
            <w:vAlign w:val="center"/>
          </w:tcPr>
          <w:p w14:paraId="0F66BA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程序会输出 “why are you here?”。在部分环境中，输出后可能因为返回地址链被破坏而异常退出。</w:t>
            </w:r>
          </w:p>
        </w:tc>
      </w:tr>
      <w:tr w14:paraId="310A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35A5EB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问题3：为什么会出现该结果？</w:t>
            </w:r>
          </w:p>
        </w:tc>
        <w:tc>
          <w:tcPr>
            <w:tcW w:w="4702" w:type="dxa"/>
            <w:vAlign w:val="center"/>
          </w:tcPr>
          <w:p w14:paraId="10CA67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b[1] 只包含 b[0]，但 b[2] 是越界访问。在典型 32 位栈帧中，b[2] 对应 f() 的返回地址，写入 why_here() 的地址后，f() 返回时 ret 跳转到 why_here()。</w:t>
            </w:r>
          </w:p>
        </w:tc>
      </w:tr>
    </w:tbl>
    <w:p w14:paraId="14C4F89E">
      <w:pPr>
        <w:spacing w:before="200" w:after="120"/>
      </w:pPr>
      <w:r>
        <w:rPr>
          <w:rFonts w:ascii="黑体" w:hAnsi="黑体" w:eastAsia="黑体"/>
          <w:b/>
          <w:sz w:val="30"/>
        </w:rPr>
        <w:t>4. 实验结果与分析</w:t>
      </w:r>
    </w:p>
    <w:p w14:paraId="76ACC45A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本次实验成功观察到：main() 没有直接调用 why_here()，但程序运行过程中仍然执行了 why_here() 并打印字符串。这表明程序控制流已经被越界写入修改。</w:t>
      </w:r>
    </w:p>
    <w:p w14:paraId="3246F6A9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从原理上看，缓冲区溢出并不只是“写多了几个字节”的普通错误。若越界写入发生在栈区，并且写入位置覆盖了保存的返回地址，就可以改变函数返回后的跳转目标。攻击者若将返回地址改为某段已有代码或注入代码的地址，程序就可能按照攻击者指定的路径执行。</w:t>
      </w:r>
    </w:p>
    <w:p w14:paraId="65D4D1E3">
      <w:pPr>
        <w:spacing w:before="200" w:after="120"/>
      </w:pPr>
      <w:r>
        <w:rPr>
          <w:rFonts w:ascii="黑体" w:hAnsi="黑体" w:eastAsia="黑体"/>
          <w:b/>
          <w:sz w:val="30"/>
        </w:rPr>
        <w:t>5. 心得体会</w:t>
      </w:r>
    </w:p>
    <w:p w14:paraId="383A9D85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通过本次实验，我直观理解了缓冲区溢出漏洞与函数调用栈之间的关系。以前对“覆盖返回地址”这一概念的理解比较抽象，只知道数组越界可能造成程序崩溃；经过本实验后可以明确看到，局部数组、旧 EBP、返回地址都位于同一个栈帧结构中，错误的下标访问可能直接破坏函数返回所依赖的关键数据。</w:t>
      </w:r>
    </w:p>
    <w:p w14:paraId="3E855A14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本实验也说明，程序安全问题往往来自很小的边界检查缺失。对于 C/C++ 程序来说，数组访问、字符串复制、内存写入等操作必须严格检查长度和边界。开发过程中应尽量避免使用不安全函数，开启编译器安全选项，并结合调试工具观察程序运行时的内存布局。</w:t>
      </w:r>
    </w:p>
    <w:p w14:paraId="43AE45F4">
      <w:pPr>
        <w:spacing w:after="100" w:line="324" w:lineRule="auto"/>
        <w:ind w:firstLine="480"/>
      </w:pPr>
      <w:r>
        <w:rPr>
          <w:rFonts w:ascii="宋体" w:hAnsi="宋体" w:eastAsia="宋体"/>
          <w:sz w:val="24"/>
        </w:rPr>
        <w:t>总体来看，本实验不仅验证了缓冲区溢出的现象，也帮助我理解了漏洞利用的基本思路：先找到可控的越界写入点，再分析栈帧布局，最后通过覆盖返回地址改变控制流。该过程对后续学习漏洞分析、软件防护和安全编码都有重要基础作用。</w:t>
      </w:r>
    </w:p>
    <w:sectPr>
      <w:footerReference r:id="rId5" w:type="default"/>
      <w:pgSz w:w="12240" w:h="15840"/>
      <w:pgMar w:top="1417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78090">
    <w:pPr>
      <w:pStyle w:val="24"/>
      <w:jc w:val="center"/>
    </w:pPr>
    <w:r>
      <w:rPr>
        <w:rFonts w:ascii="宋体" w:hAnsi="宋体" w:eastAsia="宋体"/>
        <w:sz w:val="18"/>
      </w:rPr>
      <w:t>软件安全综合实践 · 实验二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3961E2"/>
    <w:rsid w:val="33EE719A"/>
    <w:rsid w:val="49F7299F"/>
    <w:rsid w:val="5082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2075</Words>
  <Characters>2820</Characters>
  <Lines>0</Lines>
  <Paragraphs>0</Paragraphs>
  <TotalTime>9</TotalTime>
  <ScaleCrop>false</ScaleCrop>
  <LinksUpToDate>false</LinksUpToDate>
  <CharactersWithSpaces>3100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彭轩琛</cp:lastModifiedBy>
  <dcterms:modified xsi:type="dcterms:W3CDTF">2026-06-12T00:27:54Z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eyJoZGlkIjoiNmE3MTNhYWU2ZGY4N2Q5NTE1Zjg3YTdmYjc0MjQ1YzciLCJ1c2VySWQiOiIxNjg3Mjk5OTQyIn0=</vt:lpwstr>
  </property>
  <property fmtid="{D5CDD505-2E9C-101B-9397-08002B2CF9AE}" pid="3" name="KSOProductBuildVer">
    <vt:lpwstr>2052-12.1.0.26884</vt:lpwstr>
  </property>
  <property fmtid="{D5CDD505-2E9C-101B-9397-08002B2CF9AE}" pid="4" name="ICV">
    <vt:lpwstr>FEC8891ABA8542D998A9DA01CE674BE1_12</vt:lpwstr>
  </property>
</Properties>
</file>