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0A8A0">
      <w:pPr>
        <w:rPr>
          <w:rFonts w:hint="eastAsia" w:eastAsia="宋体"/>
          <w:lang w:eastAsia="zh-CN"/>
        </w:rPr>
      </w:pPr>
    </w:p>
    <w:p w14:paraId="6822644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58169B7">
      <w:pPr>
        <w:spacing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天津大学</w:t>
      </w:r>
    </w:p>
    <w:p w14:paraId="5E7DE97E">
      <w:pPr>
        <w:spacing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智能与计算学部</w:t>
      </w:r>
    </w:p>
    <w:p w14:paraId="6FF99DDB">
      <w:pPr>
        <w:spacing w:after="16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网络空间安全学院</w:t>
      </w:r>
    </w:p>
    <w:p w14:paraId="5740D2BE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44"/>
          <w14:textFill>
            <w14:solidFill>
              <w14:schemeClr w14:val="tx1"/>
            </w14:solidFill>
          </w14:textFill>
        </w:rPr>
        <w:t>《软件安全》实验报告</w:t>
      </w:r>
    </w:p>
    <w:p w14:paraId="14A68693">
      <w:pPr>
        <w:spacing w:after="20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实验四：API自搜索技术</w:t>
      </w:r>
    </w:p>
    <w:p w14:paraId="097D5D15">
      <w:pPr>
        <w:spacing w:after="1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姓名：彭轩琛</w:t>
      </w:r>
    </w:p>
    <w:p w14:paraId="5264F485">
      <w:pPr>
        <w:spacing w:after="1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学号：3024206127</w:t>
      </w:r>
    </w:p>
    <w:p w14:paraId="56EBE3F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30C6CC8C">
      <w:pPr>
        <w:pStyle w:val="3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1．实验环境</w:t>
      </w:r>
    </w:p>
    <w:p w14:paraId="3AB01C47">
      <w:pPr>
        <w:spacing w:after="120" w:line="276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Windows 10 操作系统；Visual Studio C++ 控制台项目；调试配置为 Debug，平台设置为 x86。</w:t>
      </w:r>
    </w:p>
    <w:p w14:paraId="44639634">
      <w:pPr>
        <w:pStyle w:val="3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2．实验目的</w:t>
      </w:r>
    </w:p>
    <w:p w14:paraId="72D9EF77">
      <w:pPr>
        <w:spacing w:after="60" w:line="276" w:lineRule="auto"/>
        <w:ind w:left="420" w:hanging="21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• 理解 Windows 10 下 ASLR 地址空间随机化对传统硬编码 API 地址 shellcode 的影响。</w:t>
      </w:r>
    </w:p>
    <w:p w14:paraId="62E726B1">
      <w:pPr>
        <w:spacing w:after="60" w:line="276" w:lineRule="auto"/>
        <w:ind w:left="420" w:hanging="21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• 掌握通过 TEB、PEB、LDR 模块链表定位系统 DLL 基址的方法。</w:t>
      </w:r>
    </w:p>
    <w:p w14:paraId="5C1880B6">
      <w:pPr>
        <w:spacing w:after="60" w:line="276" w:lineRule="auto"/>
        <w:ind w:left="420" w:hanging="21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• 掌握根据 PE 导出表和函数名 Hash 动态定位 LoadLibraryA、ExitProcess、MessageBoxA 的基本过程。</w:t>
      </w:r>
    </w:p>
    <w:p w14:paraId="5C18ECA4">
      <w:pPr>
        <w:spacing w:after="60" w:line="276" w:lineRule="auto"/>
        <w:ind w:left="420" w:hanging="21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2"/>
          <w14:textFill>
            <w14:solidFill>
              <w14:schemeClr w14:val="tx1"/>
            </w14:solidFill>
          </w14:textFill>
        </w:rPr>
        <w:t>• 完成在 Windows 10 环境中通过 API 自搜索方式弹出 MessageBox 对话框的实验验证。</w:t>
      </w:r>
    </w:p>
    <w:p w14:paraId="7E477C35">
      <w:pPr>
        <w:pStyle w:val="3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3．实验原理</w:t>
      </w:r>
    </w:p>
    <w:p w14:paraId="071A5F97">
      <w:pPr>
        <w:spacing w:after="120" w:line="276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传统 shellcode 往往先查询系统 API 的固定地址，再把该地址硬编码到指令中。但是在 Windows 10 环境中，ASLR 会使模块基址、函数地址、栈地址等关键地址产生随机化变化，固定地址不再可靠。因此，本实验采用 API 自搜索技术，使代码在运行时自行定位需要调用的 API。</w:t>
      </w:r>
    </w:p>
    <w:p w14:paraId="637A5FDF">
      <w:pPr>
        <w:spacing w:after="120" w:line="276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API 自搜索的核心路线是：先通过 FS 段寄存器定位当前线程的 TEB，再由 TEB+0x30 得到 PEB；由 PEB+0x0C 找到 PEB_LDR_DATA；继续通过 InInitializationOrderModuleList 遍历已经加载的模块，获得系统 DLL 的加载基址；然后依据 PE 文件结构解析导出表，遍历函数名列表并计算 Hash，匹配到目标函数后从地址表中取得其真实入口地址。</w:t>
      </w:r>
    </w:p>
    <w:p w14:paraId="7B3DC16A">
      <w:pPr>
        <w:spacing w:after="120" w:line="276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本实验最终定位并调用的 API 包括 LoadLibraryA、ExitProcess 和 MessageBoxA。程序先定位系统 DLL 中的 LoadLibraryA 和 ExitProcess，再调用 LoadLibraryA("user32") 加载 user32.dll，随后在 user32.dll 的导出表中搜索 MessageBoxA，最终执行 MessageBoxA(NULL, "westwest", "westwest", 0)。</w:t>
      </w:r>
    </w:p>
    <w:p w14:paraId="6F9D6443">
      <w:pPr>
        <w:pStyle w:val="3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4．实验步骤</w:t>
      </w:r>
    </w:p>
    <w:p w14:paraId="15675AAC">
      <w:pPr>
        <w:pStyle w:val="4"/>
        <w:spacing w:before="12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4.1 创建项目并设置 x86 编译平台</w:t>
      </w:r>
    </w:p>
    <w:p w14:paraId="62407224">
      <w:pPr>
        <w:spacing w:after="120" w:line="276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在 Visual Studio 中新建 C++ 控制台项目 SoftwareSecurityLab4。由于 Visual Studio 的 x64 模式不支持 __asm 内联汇编，同时 FS:[0x30] 是 32 位进程访问 PEB 的典型方式，因此将平台设置为 Debug | x86。实验过程中分别编写 aslr_test.cpp、kernel_base.cpp、export_table.cpp 和 api_search.cpp。</w:t>
      </w:r>
    </w:p>
    <w:p w14:paraId="6EE0D8B6">
      <w:pPr>
        <w:pStyle w:val="4"/>
        <w:spacing w:before="12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4.2 观察 ASLR 地址随机化现象</w:t>
      </w:r>
    </w:p>
    <w:p w14:paraId="3954674C">
      <w:pPr>
        <w:spacing w:after="120" w:line="276" w:lineRule="auto"/>
        <w:ind w:firstLine="420"/>
      </w:pPr>
      <w:r>
        <w:t>首先编写 ASLR 地址观察程序，打印 kernel32.dll 模块地址、LoadLibraryW 函数地址、当前函数 PrintAddress 地址和全局变量 gvar 地址。运行结果如下图所示。</w:t>
      </w:r>
    </w:p>
    <w:p w14:paraId="09D52AEF">
      <w:pPr>
        <w:pStyle w:val="164"/>
      </w:pPr>
      <w:r>
        <w:rPr>
          <w:rFonts w:ascii="Consolas" w:hAnsi="Consolas" w:eastAsia="宋体"/>
          <w:sz w:val="18"/>
        </w:rPr>
        <w:t>HINSTANCE handle = LoadLibrary(TEXT("kernel32.dll"));</w:t>
      </w:r>
    </w:p>
    <w:p w14:paraId="099474BF">
      <w:pPr>
        <w:pStyle w:val="164"/>
      </w:pPr>
      <w:r>
        <w:rPr>
          <w:rFonts w:ascii="Consolas" w:hAnsi="Consolas" w:eastAsia="宋体"/>
          <w:sz w:val="18"/>
        </w:rPr>
        <w:t>printf("kernel32.dll address: 0x%p\n", handle);</w:t>
      </w:r>
    </w:p>
    <w:p w14:paraId="3BAEBF83">
      <w:pPr>
        <w:pStyle w:val="164"/>
      </w:pPr>
      <w:r>
        <w:rPr>
          <w:rFonts w:ascii="Consolas" w:hAnsi="Consolas" w:eastAsia="宋体"/>
          <w:sz w:val="18"/>
        </w:rPr>
        <w:t>void* pvAddress = GetProcAddress(handle, "LoadLibraryW");</w:t>
      </w:r>
    </w:p>
    <w:p w14:paraId="46FF3BB8">
      <w:pPr>
        <w:pStyle w:val="164"/>
      </w:pPr>
      <w:r>
        <w:rPr>
          <w:rFonts w:ascii="Consolas" w:hAnsi="Consolas" w:eastAsia="宋体"/>
          <w:sz w:val="18"/>
        </w:rPr>
        <w:t>printf("LoadLibraryW address: 0x%p\n", pvAddress);</w:t>
      </w:r>
    </w:p>
    <w:p w14:paraId="3246A97D">
      <w:pPr>
        <w:pStyle w:val="164"/>
      </w:pPr>
      <w:r>
        <w:rPr>
          <w:rFonts w:ascii="Consolas" w:hAnsi="Consolas" w:eastAsia="宋体"/>
          <w:sz w:val="18"/>
        </w:rPr>
        <w:t>PrintAddress();</w:t>
      </w:r>
    </w:p>
    <w:p w14:paraId="184C01F6">
      <w:pPr>
        <w:pStyle w:val="164"/>
      </w:pPr>
      <w:r>
        <w:rPr>
          <w:rFonts w:ascii="Consolas" w:hAnsi="Consolas" w:eastAsia="宋体"/>
          <w:sz w:val="18"/>
        </w:rPr>
        <w:t>printf("gvar address: 0x%p\n", &amp;gvar);</w:t>
      </w:r>
    </w:p>
    <w:p w14:paraId="276CD8B0">
      <w:pPr>
        <w:jc w:val="center"/>
      </w:pPr>
      <w:r>
        <w:drawing>
          <wp:inline distT="0" distB="0" distL="114300" distR="114300">
            <wp:extent cx="5577840" cy="3839845"/>
            <wp:effectExtent l="0" t="0" r="1016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4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0DA6">
      <w:pPr>
        <w:pStyle w:val="165"/>
      </w:pPr>
      <w:r>
        <w:t>图1  ASLR 地址观察程序运行结果</w:t>
      </w:r>
    </w:p>
    <w:p w14:paraId="5D7EB6AD">
      <w:pPr>
        <w:spacing w:after="120" w:line="276" w:lineRule="auto"/>
        <w:ind w:firstLine="420"/>
      </w:pPr>
      <w:r>
        <w:t>从输出可以看到，系统 DLL 地址、API 函数地址、程序函数地址以及全局变量地址均以运行时地址形式呈现。该现象说明在 Windows 10 环境下继续使用固定地址写入 shellcode 的方式稳定性较差，需要通过运行时搜索获得 API 的真实地址。</w:t>
      </w:r>
    </w:p>
    <w:p w14:paraId="4677EB22">
      <w:pPr>
        <w:pStyle w:val="4"/>
        <w:spacing w:before="12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4.3 通过 PEB/LDR 模块链表定位系统 DLL 基址</w:t>
      </w:r>
    </w:p>
    <w:p w14:paraId="3251E403">
      <w:pPr>
        <w:spacing w:after="120" w:line="276" w:lineRule="auto"/>
        <w:ind w:firstLine="420"/>
      </w:pPr>
      <w:r>
        <w:t>随后编写 kernel_base.cpp，通过内联汇编读取 FS:[0x30] 得到 PEB 地址，再依次读取 PEB_LDR_DATA 和模块初始化链表。实验中通过调试窗口和模块窗口核对系统模块加载地址。</w:t>
      </w:r>
    </w:p>
    <w:p w14:paraId="333B2FB1">
      <w:pPr>
        <w:pStyle w:val="164"/>
      </w:pPr>
      <w:r>
        <w:rPr>
          <w:rFonts w:ascii="Consolas" w:hAnsi="Consolas" w:eastAsia="宋体"/>
          <w:sz w:val="18"/>
        </w:rPr>
        <w:t>mov eax, fs:[0x30]      ; EAX = PEB</w:t>
      </w:r>
    </w:p>
    <w:p w14:paraId="0580A603">
      <w:pPr>
        <w:pStyle w:val="164"/>
      </w:pPr>
      <w:r>
        <w:rPr>
          <w:rFonts w:ascii="Consolas" w:hAnsi="Consolas" w:eastAsia="宋体"/>
          <w:sz w:val="18"/>
        </w:rPr>
        <w:t>mov eax, [eax + 0x0c]   ; EAX = PEB_LDR_DATA</w:t>
      </w:r>
    </w:p>
    <w:p w14:paraId="4D7FA87F">
      <w:pPr>
        <w:pStyle w:val="164"/>
      </w:pPr>
      <w:r>
        <w:rPr>
          <w:rFonts w:ascii="Consolas" w:hAnsi="Consolas" w:eastAsia="宋体"/>
          <w:sz w:val="18"/>
        </w:rPr>
        <w:t>mov esi, [eax + 0x1c]   ; ESI = InInitializationOrderModuleList</w:t>
      </w:r>
    </w:p>
    <w:p w14:paraId="0DEF7075">
      <w:pPr>
        <w:pStyle w:val="164"/>
      </w:pPr>
      <w:r>
        <w:rPr>
          <w:rFonts w:ascii="Consolas" w:hAnsi="Consolas" w:eastAsia="宋体"/>
          <w:sz w:val="18"/>
        </w:rPr>
        <w:t>lodsd                   ; 遍历模块链表</w:t>
      </w:r>
    </w:p>
    <w:p w14:paraId="0831410A">
      <w:pPr>
        <w:pStyle w:val="164"/>
      </w:pPr>
      <w:r>
        <w:rPr>
          <w:rFonts w:ascii="Consolas" w:hAnsi="Consolas" w:eastAsia="宋体"/>
          <w:sz w:val="18"/>
        </w:rPr>
        <w:t>mov eax, [eax + 0x08]   ; 取得模块基址</w:t>
      </w:r>
    </w:p>
    <w:p w14:paraId="77C5B600">
      <w:pPr>
        <w:jc w:val="center"/>
      </w:pPr>
      <w:r>
        <w:drawing>
          <wp:inline distT="0" distB="0" distL="114300" distR="114300">
            <wp:extent cx="5577840" cy="1403350"/>
            <wp:effectExtent l="0" t="0" r="1016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0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37F3">
      <w:pPr>
        <w:pStyle w:val="165"/>
      </w:pPr>
      <w:r>
        <w:t>图2  Visual Studio 模块窗口中系统 DLL 加载基址</w:t>
      </w:r>
    </w:p>
    <w:p w14:paraId="6CACFFDE">
      <w:pPr>
        <w:spacing w:after="120" w:line="276" w:lineRule="auto"/>
        <w:ind w:firstLine="420"/>
      </w:pPr>
      <w:r>
        <w:t>在 Windows 10 WOW64 调试环境中，模块链表中可观察到 kernel32.dll 与 KernelBase.dll 等系统模块。调试时需要结合模块窗口核对获得的基址所属模块，确保后续导出表解析使用的是有效系统模块基址。</w:t>
      </w:r>
    </w:p>
    <w:p w14:paraId="3F511390">
      <w:pPr>
        <w:pStyle w:val="4"/>
        <w:spacing w:before="12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4.4 定位 PE 导出表和函数名列表</w:t>
      </w:r>
    </w:p>
    <w:p w14:paraId="798D2C22">
      <w:pPr>
        <w:spacing w:after="120" w:line="276" w:lineRule="auto"/>
        <w:ind w:firstLine="420"/>
      </w:pPr>
      <w:r>
        <w:t>获得模块基址后，根据 PE 文件结构继续定位导出表。模块基址 + 0x3C 处保存 PE 头 RVA，PE 头 + 0x78 处保存导出表 RVA，导出表 + 0x20 处保存函数名列表 RVA。将 RVA 加上模块基址即可得到对应结构在内存中的实际地址。</w:t>
      </w:r>
    </w:p>
    <w:p w14:paraId="2CA3A4EE">
      <w:pPr>
        <w:pStyle w:val="164"/>
      </w:pPr>
      <w:r>
        <w:rPr>
          <w:rFonts w:ascii="Consolas" w:hAnsi="Consolas" w:eastAsia="宋体"/>
          <w:sz w:val="18"/>
        </w:rPr>
        <w:t>mov edi, eax                ; EDI = 模块基址</w:t>
      </w:r>
    </w:p>
    <w:p w14:paraId="1030AF97">
      <w:pPr>
        <w:pStyle w:val="164"/>
      </w:pPr>
      <w:r>
        <w:rPr>
          <w:rFonts w:ascii="Consolas" w:hAnsi="Consolas" w:eastAsia="宋体"/>
          <w:sz w:val="18"/>
        </w:rPr>
        <w:t>mov eax, [edi + 0x3C]       ; EAX = PE 头 RVA</w:t>
      </w:r>
    </w:p>
    <w:p w14:paraId="291AF360">
      <w:pPr>
        <w:pStyle w:val="164"/>
      </w:pPr>
      <w:r>
        <w:rPr>
          <w:rFonts w:ascii="Consolas" w:hAnsi="Consolas" w:eastAsia="宋体"/>
          <w:sz w:val="18"/>
        </w:rPr>
        <w:t>mov ecx, [edi + eax + 0x78] ; ECX = 导出表 RVA</w:t>
      </w:r>
    </w:p>
    <w:p w14:paraId="005B2786">
      <w:pPr>
        <w:pStyle w:val="164"/>
      </w:pPr>
      <w:r>
        <w:rPr>
          <w:rFonts w:ascii="Consolas" w:hAnsi="Consolas" w:eastAsia="宋体"/>
          <w:sz w:val="18"/>
        </w:rPr>
        <w:t>add ecx, edi                ; ECX = 导出表实际地址</w:t>
      </w:r>
    </w:p>
    <w:p w14:paraId="3335F6B2">
      <w:pPr>
        <w:pStyle w:val="164"/>
      </w:pPr>
      <w:r>
        <w:rPr>
          <w:rFonts w:ascii="Consolas" w:hAnsi="Consolas" w:eastAsia="宋体"/>
          <w:sz w:val="18"/>
        </w:rPr>
        <w:t>mov ebx, [ecx + 0x20]       ; EBX = 函数名列表 RVA</w:t>
      </w:r>
    </w:p>
    <w:p w14:paraId="7EE80189">
      <w:pPr>
        <w:pStyle w:val="164"/>
      </w:pPr>
      <w:r>
        <w:rPr>
          <w:rFonts w:ascii="Consolas" w:hAnsi="Consolas" w:eastAsia="宋体"/>
          <w:sz w:val="18"/>
        </w:rPr>
        <w:t>add ebx, edi                ; EBX = 函数名列表实际地址</w:t>
      </w:r>
    </w:p>
    <w:p w14:paraId="7B86817D">
      <w:pPr>
        <w:jc w:val="center"/>
      </w:pPr>
      <w:r>
        <w:drawing>
          <wp:inline distT="0" distB="0" distL="114300" distR="114300">
            <wp:extent cx="5577840" cy="4523740"/>
            <wp:effectExtent l="0" t="0" r="1016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2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4210">
      <w:pPr>
        <w:pStyle w:val="165"/>
      </w:pPr>
      <w:r>
        <w:t>图3  导出表地址与函数名列表地址定位结果</w:t>
      </w:r>
    </w:p>
    <w:p w14:paraId="071765A7">
      <w:pPr>
        <w:spacing w:after="120" w:line="276" w:lineRule="auto"/>
        <w:ind w:firstLine="420"/>
      </w:pPr>
      <w:r>
        <w:t>图中输出了系统模块基址、导出表地址和函数名称表地址，说明程序能够按照 PE 结构解析到导出表相关数据，为后续按函数名 Hash 搜索目标 API 做准备。</w:t>
      </w:r>
    </w:p>
    <w:p w14:paraId="538F628F">
      <w:pPr>
        <w:pStyle w:val="4"/>
        <w:spacing w:before="12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4.5 完整 API 自搜索代码的调试过程</w:t>
      </w:r>
    </w:p>
    <w:p w14:paraId="0BD80993">
      <w:pPr>
        <w:spacing w:after="120" w:line="276" w:lineRule="auto"/>
        <w:ind w:firstLine="420"/>
      </w:pPr>
      <w:r>
        <w:t>完整 api_search.cpp 先把 MessageBoxA、ExitProcess、LoadLibraryA 三个目标函数的 Hash 压入栈中，然后构造字符串 "user32"，再通过 PEB/LDR 找到系统 DLL 基址。</w:t>
      </w:r>
    </w:p>
    <w:p w14:paraId="734E0748">
      <w:pPr>
        <w:jc w:val="center"/>
      </w:pPr>
      <w:r>
        <w:drawing>
          <wp:inline distT="0" distB="0" distL="114300" distR="114300">
            <wp:extent cx="5577840" cy="2723515"/>
            <wp:effectExtent l="0" t="0" r="1016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2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AAE8">
      <w:pPr>
        <w:pStyle w:val="165"/>
      </w:pPr>
      <w:r>
        <w:t>图4  API 自搜索程序定位系统模块基址的调试过程</w:t>
      </w:r>
    </w:p>
    <w:p w14:paraId="677FD410">
      <w:pPr>
        <w:spacing w:after="120" w:line="276" w:lineRule="auto"/>
        <w:ind w:firstLine="420"/>
      </w:pPr>
      <w:r>
        <w:t>在进入 find_functions 后，程序解析当前模块导出表，依次取出函数名字符串并计算 Hash。计算过程采用 ror edx,7 与 add edx,eax 的方式逐字节累积，若结果与预设 Hash 相同，则认为找到了目标函数。</w:t>
      </w:r>
    </w:p>
    <w:p w14:paraId="1D482A75">
      <w:pPr>
        <w:jc w:val="center"/>
      </w:pPr>
      <w:r>
        <w:drawing>
          <wp:inline distT="0" distB="0" distL="114300" distR="114300">
            <wp:extent cx="5577840" cy="3201035"/>
            <wp:effectExtent l="0" t="0" r="1016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0ED1">
      <w:pPr>
        <w:pStyle w:val="165"/>
      </w:pPr>
      <w:r>
        <w:t>图5  函数名遍历与 Hash 计算调试过程</w:t>
      </w:r>
    </w:p>
    <w:p w14:paraId="034C6AE9">
      <w:pPr>
        <w:spacing w:after="120" w:line="276" w:lineRule="auto"/>
        <w:ind w:firstLine="420"/>
      </w:pPr>
      <w:r>
        <w:t>找到函数名后，程序通过导出表中的序号表和地址表换算真实函数入口地址，并将函数地址依次保存到预留栈空间中。完成 LoadLibraryA 与 ExitProcess 的定位后，程序调用 LoadLibraryA("user32") 加载 user32.dll，并继续在 user32.dll 导出表中搜索 MessageBoxA。</w:t>
      </w:r>
    </w:p>
    <w:p w14:paraId="35C4595A">
      <w:pPr>
        <w:pStyle w:val="4"/>
        <w:spacing w:before="12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4.6 调用 MessageBoxA 并验证实验结果</w:t>
      </w:r>
    </w:p>
    <w:p w14:paraId="73F49570">
      <w:pPr>
        <w:spacing w:after="120" w:line="276" w:lineRule="auto"/>
        <w:ind w:firstLine="420"/>
      </w:pPr>
      <w:r>
        <w:t>完成三个 API 地址定位后，程序进入 function_call 部分。此时先在栈上压入字符串 "westwest"，再按照 stdcall 调用约定从右向左压入 MessageBoxA 的四个参数，最后通过动态搜索到的函数地址执行调用。</w:t>
      </w:r>
    </w:p>
    <w:p w14:paraId="1F042283">
      <w:pPr>
        <w:jc w:val="center"/>
      </w:pPr>
      <w:r>
        <w:drawing>
          <wp:inline distT="0" distB="0" distL="114300" distR="114300">
            <wp:extent cx="5577840" cy="3195955"/>
            <wp:effectExtent l="0" t="0" r="1016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A479">
      <w:pPr>
        <w:pStyle w:val="165"/>
      </w:pPr>
      <w:r>
        <w:t>图6  运行到 MessageBoxA 调用位置</w:t>
      </w:r>
    </w:p>
    <w:p w14:paraId="481B2462">
      <w:pPr>
        <w:jc w:val="center"/>
      </w:pPr>
      <w:r>
        <w:drawing>
          <wp:inline distT="0" distB="0" distL="114300" distR="114300">
            <wp:extent cx="5577840" cy="3645535"/>
            <wp:effectExtent l="0" t="0" r="1016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4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F94B">
      <w:pPr>
        <w:pStyle w:val="165"/>
      </w:pPr>
      <w:r>
        <w:t>图7  API 自搜索程序成功弹出 westwest 对话框</w:t>
      </w:r>
    </w:p>
    <w:p w14:paraId="2706F4EA">
      <w:pPr>
        <w:spacing w:after="120" w:line="276" w:lineRule="auto"/>
        <w:ind w:firstLine="420"/>
      </w:pPr>
      <w:r>
        <w:t>实验结果表明，程序并未直接硬编码 MessageBoxA 的固定入口地址，而是通过 PEB、模块链表、PE 导出表和 Hash 匹配在运行时动态定位 API 地址，并最终成功弹出对话框。</w:t>
      </w:r>
    </w:p>
    <w:p w14:paraId="77E7110D">
      <w:pPr>
        <w:pStyle w:val="3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5．实验中遇到的问题与解决</w:t>
      </w:r>
    </w:p>
    <w:p w14:paraId="7CCE0A35">
      <w:pPr>
        <w:spacing w:after="60" w:line="276" w:lineRule="auto"/>
        <w:ind w:left="420" w:hanging="210"/>
      </w:pPr>
      <w:r>
        <w:rPr>
          <w:rFonts w:ascii="宋体" w:hAnsi="宋体" w:eastAsia="宋体"/>
          <w:sz w:val="22"/>
        </w:rPr>
        <w:t>• 最初使用 x64 平台编译时，Visual Studio 报出 __asm 不支持的错误。原因是 VS 在 x64 模式下不支持内联汇编，解决方法是将项目平台改为 x86/Win32。</w:t>
      </w:r>
    </w:p>
    <w:p w14:paraId="577324CF">
      <w:pPr>
        <w:spacing w:after="60" w:line="276" w:lineRule="auto"/>
        <w:ind w:left="420" w:hanging="210"/>
      </w:pPr>
      <w:r>
        <w:rPr>
          <w:rFonts w:ascii="宋体" w:hAnsi="宋体" w:eastAsia="宋体"/>
          <w:sz w:val="22"/>
        </w:rPr>
        <w:t>• 在单独验证导出表定位代码时，如果直接使用 EBP 保存模块基址，可能会破坏 C/C++ 函数的栈帧基址，导致写局部变量时出现访问冲突。解决方法是在演示代码中改用 EDI 保存模块基址，避免影响编译器对局部变量的寻址。</w:t>
      </w:r>
    </w:p>
    <w:p w14:paraId="57EBF5D9">
      <w:pPr>
        <w:spacing w:after="60" w:line="276" w:lineRule="auto"/>
        <w:ind w:left="420" w:hanging="210"/>
      </w:pPr>
      <w:r>
        <w:rPr>
          <w:rFonts w:ascii="宋体" w:hAnsi="宋体" w:eastAsia="宋体"/>
          <w:sz w:val="22"/>
        </w:rPr>
        <w:t>• Windows 10 WOW64 环境中模块链表顺序和教材示意可能存在差异，因此调试时需要结合模块窗口确认当前基址对应的 DLL。最终 API 自搜索程序以实际可解析导出表并成功弹窗为验证标准。</w:t>
      </w:r>
    </w:p>
    <w:p w14:paraId="56B20A59">
      <w:pPr>
        <w:pStyle w:val="3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6．心得体会</w:t>
      </w:r>
    </w:p>
    <w:p w14:paraId="5D4BF334">
      <w:pPr>
        <w:spacing w:after="120" w:line="276" w:lineRule="auto"/>
        <w:ind w:firstLine="420"/>
      </w:pPr>
      <w:r>
        <w:t>通过本次实验，我理解了 Windows 10 中 ASLR 对传统 shellcode 的影响。过去在 Windows XP 环境中可以直接把 MessageBoxA 的固定地址写入代码，但在启用地址随机化的系统中，固定地址方式容易失效。因此，API 自搜索技术的核心意义在于让代码运行时自行解析系统结构，动态获得 API 入口地址。</w:t>
      </w:r>
    </w:p>
    <w:p w14:paraId="4B055817">
      <w:pPr>
        <w:spacing w:after="120" w:line="276" w:lineRule="auto"/>
        <w:ind w:firstLine="420"/>
      </w:pPr>
      <w:r>
        <w:t>实验中最重要的思路是把 Windows 进程结构和 PE 文件结构结合起来：先从 TEB、PEB、LDR 模块链表找到系统 DLL，再从模块基址出发解析 PE 头和导出表，最后通过函数名 Hash 匹配获得真实函数地址。完成这些步骤后，程序可以在不直接调用 GetProcAddress 的情况下定位并调用 MessageBoxA。</w:t>
      </w:r>
    </w:p>
    <w:p w14:paraId="619C9041">
      <w:pPr>
        <w:spacing w:after="120" w:line="276" w:lineRule="auto"/>
        <w:ind w:firstLine="420"/>
      </w:pPr>
      <w:r>
        <w:t>此外，本实验也让我认识到漏洞利用技术与系统防护机制之间的关系。ASLR、DEP、GS 等机制提高了漏洞利用门槛，而 API 自搜索、导出表解析、ROP 等技术则用于理解这些防护机制下的利用思路。</w:t>
      </w:r>
      <w:bookmarkStart w:id="0" w:name="_GoBack"/>
      <w:bookmarkEnd w:id="0"/>
    </w:p>
    <w:sectPr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64FAE"/>
    <w:rsid w:val="16FB564C"/>
    <w:rsid w:val="3C70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before="40" w:after="80" w:line="240" w:lineRule="auto"/>
      <w:ind w:left="283"/>
    </w:pPr>
    <w:rPr>
      <w:rFonts w:ascii="Consolas" w:hAnsi="Consolas" w:eastAsia="宋体" w:cstheme="minorBidi"/>
      <w:sz w:val="18"/>
      <w:szCs w:val="22"/>
      <w:lang w:val="en-US" w:eastAsia="en-US" w:bidi="ar-SA"/>
    </w:rPr>
  </w:style>
  <w:style w:type="paragraph" w:customStyle="1" w:styleId="165">
    <w:name w:val="CaptionZH"/>
    <w:qFormat/>
    <w:uiPriority w:val="0"/>
    <w:pPr>
      <w:spacing w:after="160" w:line="276" w:lineRule="auto"/>
      <w:jc w:val="center"/>
    </w:pPr>
    <w:rPr>
      <w:rFonts w:ascii="宋体" w:hAnsi="宋体" w:eastAsia="宋体" w:cstheme="minorBidi"/>
      <w:i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2274</Words>
  <Characters>3741</Characters>
  <Lines>0</Lines>
  <Paragraphs>0</Paragraphs>
  <TotalTime>8</TotalTime>
  <ScaleCrop>false</ScaleCrop>
  <LinksUpToDate>false</LinksUpToDate>
  <CharactersWithSpaces>4245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彭轩琛</cp:lastModifiedBy>
  <dcterms:modified xsi:type="dcterms:W3CDTF">2026-06-12T00:38:40Z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eyJoZGlkIjoiNmE3MTNhYWU2ZGY4N2Q5NTE1Zjg3YTdmYjc0MjQ1YzciLCJ1c2VySWQiOiIxNjg3Mjk5OTQyIn0=</vt:lpwstr>
  </property>
  <property fmtid="{D5CDD505-2E9C-101B-9397-08002B2CF9AE}" pid="3" name="KSOProductBuildVer">
    <vt:lpwstr>2052-12.1.0.26884</vt:lpwstr>
  </property>
  <property fmtid="{D5CDD505-2E9C-101B-9397-08002B2CF9AE}" pid="4" name="ICV">
    <vt:lpwstr>CF2F144A5D1D407E8C33830B45FE215C_12</vt:lpwstr>
  </property>
</Properties>
</file>