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97B0" w14:textId="77777777" w:rsidR="003B6404" w:rsidRPr="00F778EC" w:rsidRDefault="003B6404" w:rsidP="00F778EC">
      <w:pPr>
        <w:pStyle w:val="Title"/>
        <w:rPr>
          <w:rFonts w:ascii="Cambria" w:hAnsi="Cambria"/>
          <w:lang w:val="en-US"/>
        </w:rPr>
      </w:pPr>
      <w:r w:rsidRPr="00F778EC">
        <w:rPr>
          <w:rFonts w:ascii="Cambria" w:hAnsi="Cambria"/>
          <w:lang w:val="en-US"/>
        </w:rPr>
        <w:t>BUSINFO 704: PREDICTIVE ANALYTICS</w:t>
      </w:r>
      <w:r w:rsidRPr="00F778EC">
        <w:rPr>
          <w:rFonts w:ascii="Cambria" w:hAnsi="Cambria"/>
          <w:lang w:val="en-US"/>
        </w:rPr>
        <w:br/>
      </w:r>
      <w:r w:rsidRPr="00F778EC">
        <w:rPr>
          <w:rFonts w:ascii="Cambria" w:hAnsi="Cambria"/>
          <w:lang w:val="en-US"/>
        </w:rPr>
        <w:br/>
        <w:t>GROUP ASSIGNMENT 2: REPORT</w:t>
      </w:r>
      <w:r w:rsidRPr="00F778EC">
        <w:rPr>
          <w:rFonts w:ascii="Cambria" w:hAnsi="Cambria"/>
          <w:lang w:val="en-US"/>
        </w:rPr>
        <w:br/>
      </w:r>
      <w:r w:rsidRPr="00F778EC">
        <w:rPr>
          <w:rFonts w:ascii="Cambria" w:hAnsi="Cambria"/>
          <w:lang w:val="en-US"/>
        </w:rPr>
        <w:br/>
        <w:t>DUE DATE: FRIDAY, 25</w:t>
      </w:r>
      <w:r w:rsidRPr="00F778EC">
        <w:rPr>
          <w:rFonts w:ascii="Cambria" w:hAnsi="Cambria"/>
          <w:vertAlign w:val="superscript"/>
          <w:lang w:val="en-US"/>
        </w:rPr>
        <w:t>TH</w:t>
      </w:r>
      <w:r w:rsidRPr="00F778EC">
        <w:rPr>
          <w:rFonts w:ascii="Cambria" w:hAnsi="Cambria"/>
          <w:lang w:val="en-US"/>
        </w:rPr>
        <w:t xml:space="preserve"> NOVEMBER @ 1:00PM</w:t>
      </w:r>
      <w:r w:rsidRPr="00F778EC">
        <w:rPr>
          <w:rFonts w:ascii="Cambria" w:hAnsi="Cambria"/>
          <w:lang w:val="en-US"/>
        </w:rPr>
        <w:br/>
      </w:r>
      <w:r w:rsidRPr="00F778EC">
        <w:rPr>
          <w:rFonts w:ascii="Cambria" w:hAnsi="Cambria"/>
          <w:lang w:val="en-US"/>
        </w:rPr>
        <w:br/>
        <w:t>GROUP</w:t>
      </w:r>
      <w:r w:rsidR="00F778EC" w:rsidRPr="00F778EC">
        <w:rPr>
          <w:rFonts w:ascii="Cambria" w:hAnsi="Cambria"/>
          <w:lang w:val="en-US"/>
        </w:rPr>
        <w:t xml:space="preserve"> NUMBER: 5</w:t>
      </w:r>
    </w:p>
    <w:p w14:paraId="1CBD30E1" w14:textId="77777777" w:rsidR="003B6404" w:rsidRPr="00F778EC" w:rsidRDefault="003B6404" w:rsidP="00F778EC">
      <w:pPr>
        <w:pStyle w:val="Title"/>
        <w:rPr>
          <w:rFonts w:ascii="Cambria" w:hAnsi="Cambria"/>
          <w:lang w:val="en-US"/>
        </w:rPr>
      </w:pPr>
      <w:r w:rsidRPr="00F778EC">
        <w:rPr>
          <w:rFonts w:ascii="Cambria" w:hAnsi="Cambria"/>
          <w:lang w:val="en-US"/>
        </w:rPr>
        <w:br/>
        <w:t>group members:</w:t>
      </w:r>
    </w:p>
    <w:p w14:paraId="2108D778" w14:textId="77777777" w:rsidR="003B6404" w:rsidRPr="00F778EC" w:rsidRDefault="003B6404" w:rsidP="00F778EC">
      <w:pPr>
        <w:pStyle w:val="Title"/>
        <w:rPr>
          <w:rFonts w:ascii="Cambria" w:hAnsi="Cambria"/>
          <w:sz w:val="32"/>
          <w:szCs w:val="32"/>
          <w:lang w:val="en-US"/>
        </w:rPr>
      </w:pPr>
      <w:r w:rsidRPr="00F778EC">
        <w:rPr>
          <w:rFonts w:ascii="Cambria" w:hAnsi="Cambria"/>
          <w:sz w:val="32"/>
          <w:szCs w:val="32"/>
          <w:lang w:val="en-US"/>
        </w:rPr>
        <w:t>Shakeel ali</w:t>
      </w:r>
    </w:p>
    <w:p w14:paraId="6B3EE51E" w14:textId="77777777" w:rsidR="003B6404" w:rsidRPr="00F778EC" w:rsidRDefault="003B6404" w:rsidP="00F778EC">
      <w:pPr>
        <w:pStyle w:val="Title"/>
        <w:rPr>
          <w:rFonts w:ascii="Cambria" w:hAnsi="Cambria"/>
          <w:sz w:val="60"/>
          <w:szCs w:val="60"/>
          <w:lang w:val="en-US"/>
        </w:rPr>
      </w:pPr>
      <w:r w:rsidRPr="00F778EC">
        <w:rPr>
          <w:rFonts w:ascii="Cambria" w:hAnsi="Cambria"/>
          <w:sz w:val="32"/>
          <w:szCs w:val="32"/>
          <w:lang w:val="en-US"/>
        </w:rPr>
        <w:t>lauren liang</w:t>
      </w:r>
      <w:r w:rsidRPr="00F778EC">
        <w:rPr>
          <w:rFonts w:ascii="Cambria" w:hAnsi="Cambria"/>
          <w:sz w:val="32"/>
          <w:szCs w:val="32"/>
          <w:lang w:val="en-US"/>
        </w:rPr>
        <w:br/>
        <w:t>joshua mao</w:t>
      </w:r>
      <w:r w:rsidRPr="00F778EC">
        <w:rPr>
          <w:rFonts w:ascii="Cambria" w:hAnsi="Cambria"/>
          <w:sz w:val="32"/>
          <w:szCs w:val="32"/>
          <w:lang w:val="en-US"/>
        </w:rPr>
        <w:br/>
        <w:t>serena zhang</w:t>
      </w:r>
      <w:r w:rsidRPr="00F778EC">
        <w:rPr>
          <w:rFonts w:ascii="Cambria" w:hAnsi="Cambria"/>
          <w:sz w:val="32"/>
          <w:szCs w:val="32"/>
          <w:lang w:val="en-US"/>
        </w:rPr>
        <w:br/>
        <w:t>george zhu</w:t>
      </w:r>
      <w:r w:rsidRPr="00F778EC">
        <w:rPr>
          <w:rFonts w:ascii="Cambria" w:hAnsi="Cambria"/>
          <w:sz w:val="60"/>
          <w:szCs w:val="60"/>
          <w:lang w:val="en-US"/>
        </w:rPr>
        <w:br/>
      </w:r>
    </w:p>
    <w:p w14:paraId="66E89786" w14:textId="77777777" w:rsidR="00144CA5" w:rsidRDefault="00144CA5" w:rsidP="0039639A">
      <w:pPr>
        <w:rPr>
          <w:rFonts w:ascii="Cambria" w:hAnsi="Cambria"/>
          <w:b/>
          <w:bCs/>
          <w:sz w:val="28"/>
          <w:szCs w:val="28"/>
          <w:u w:val="single"/>
          <w:lang w:val="en-US"/>
        </w:rPr>
      </w:pPr>
    </w:p>
    <w:p w14:paraId="0409D19D" w14:textId="77777777" w:rsidR="001F5ADA" w:rsidRDefault="0039639A" w:rsidP="0039639A">
      <w:pPr>
        <w:rPr>
          <w:rFonts w:ascii="Cambria" w:hAnsi="Cambria"/>
          <w:b/>
          <w:bCs/>
          <w:sz w:val="28"/>
          <w:szCs w:val="28"/>
          <w:u w:val="single"/>
          <w:lang w:val="en-US"/>
        </w:rPr>
      </w:pPr>
      <w:r w:rsidRPr="0039639A">
        <w:rPr>
          <w:rFonts w:ascii="Cambria" w:hAnsi="Cambria"/>
          <w:b/>
          <w:bCs/>
          <w:sz w:val="28"/>
          <w:szCs w:val="28"/>
          <w:u w:val="single"/>
          <w:lang w:val="en-US"/>
        </w:rPr>
        <w:lastRenderedPageBreak/>
        <w:t>Executive Summary</w:t>
      </w:r>
      <w:r w:rsidR="00144CA5">
        <w:rPr>
          <w:rFonts w:ascii="Cambria" w:hAnsi="Cambria"/>
          <w:b/>
          <w:bCs/>
          <w:sz w:val="28"/>
          <w:szCs w:val="28"/>
          <w:u w:val="single"/>
          <w:lang w:val="en-US"/>
        </w:rPr>
        <w:t>:</w:t>
      </w:r>
    </w:p>
    <w:p w14:paraId="07BB3706" w14:textId="77777777" w:rsidR="007D4625" w:rsidRPr="003C6E0D" w:rsidRDefault="00D552EA" w:rsidP="0039639A">
      <w:pPr>
        <w:rPr>
          <w:rFonts w:ascii="Cambria" w:hAnsi="Cambria"/>
          <w:sz w:val="24"/>
          <w:szCs w:val="24"/>
          <w:lang w:val="en-US"/>
        </w:rPr>
      </w:pPr>
      <w:r>
        <w:rPr>
          <w:rFonts w:ascii="Cambria" w:hAnsi="Cambria"/>
          <w:sz w:val="24"/>
          <w:szCs w:val="24"/>
          <w:lang w:val="en-US"/>
        </w:rPr>
        <w:t xml:space="preserve">In terms of predicting house sale prices, </w:t>
      </w:r>
      <w:r w:rsidR="006D0266">
        <w:rPr>
          <w:rFonts w:ascii="Cambria" w:hAnsi="Cambria"/>
          <w:sz w:val="24"/>
          <w:szCs w:val="24"/>
          <w:lang w:val="en-US"/>
        </w:rPr>
        <w:t xml:space="preserve">we find that our model is apt for predicting sale prices of </w:t>
      </w:r>
      <w:r w:rsidR="006D0266" w:rsidRPr="006D0266">
        <w:rPr>
          <w:rFonts w:ascii="Cambria" w:hAnsi="Cambria"/>
          <w:b/>
          <w:bCs/>
          <w:sz w:val="24"/>
          <w:szCs w:val="24"/>
          <w:lang w:val="en-US"/>
        </w:rPr>
        <w:t>under-valued</w:t>
      </w:r>
      <w:r w:rsidR="006D0266">
        <w:rPr>
          <w:rFonts w:ascii="Cambria" w:hAnsi="Cambria"/>
          <w:sz w:val="24"/>
          <w:szCs w:val="24"/>
          <w:lang w:val="en-US"/>
        </w:rPr>
        <w:t xml:space="preserve"> houses, that is, less than equal to $290,000. The prediction error which comes from predicting the sale price of these houses would</w:t>
      </w:r>
      <w:r w:rsidR="00946962">
        <w:rPr>
          <w:rFonts w:ascii="Cambria" w:hAnsi="Cambria"/>
          <w:sz w:val="24"/>
          <w:szCs w:val="24"/>
          <w:lang w:val="en-US"/>
        </w:rPr>
        <w:t xml:space="preserve">, </w:t>
      </w:r>
      <w:r w:rsidR="006D0266">
        <w:rPr>
          <w:rFonts w:ascii="Cambria" w:hAnsi="Cambria"/>
          <w:sz w:val="24"/>
          <w:szCs w:val="24"/>
          <w:lang w:val="en-US"/>
        </w:rPr>
        <w:t>on average</w:t>
      </w:r>
      <w:r w:rsidR="00946962">
        <w:rPr>
          <w:rFonts w:ascii="Cambria" w:hAnsi="Cambria"/>
          <w:sz w:val="24"/>
          <w:szCs w:val="24"/>
          <w:lang w:val="en-US"/>
        </w:rPr>
        <w:t>, be</w:t>
      </w:r>
      <w:r w:rsidR="006D0266">
        <w:rPr>
          <w:rFonts w:ascii="Cambria" w:hAnsi="Cambria"/>
          <w:sz w:val="24"/>
          <w:szCs w:val="24"/>
          <w:lang w:val="en-US"/>
        </w:rPr>
        <w:t xml:space="preserve"> around $22,000. On the other hand, even though</w:t>
      </w:r>
      <w:r w:rsidR="00946962">
        <w:rPr>
          <w:rFonts w:ascii="Cambria" w:hAnsi="Cambria"/>
          <w:sz w:val="24"/>
          <w:szCs w:val="24"/>
          <w:lang w:val="en-US"/>
        </w:rPr>
        <w:t xml:space="preserve"> </w:t>
      </w:r>
      <w:r w:rsidR="006D0266">
        <w:rPr>
          <w:rFonts w:ascii="Cambria" w:hAnsi="Cambria"/>
          <w:sz w:val="24"/>
          <w:szCs w:val="24"/>
          <w:lang w:val="en-US"/>
        </w:rPr>
        <w:t xml:space="preserve">our model </w:t>
      </w:r>
      <w:r w:rsidR="00946962">
        <w:rPr>
          <w:rFonts w:ascii="Cambria" w:hAnsi="Cambria"/>
          <w:sz w:val="24"/>
          <w:szCs w:val="24"/>
          <w:lang w:val="en-US"/>
        </w:rPr>
        <w:t xml:space="preserve">has </w:t>
      </w:r>
      <w:r w:rsidR="006D0266">
        <w:rPr>
          <w:rFonts w:ascii="Cambria" w:hAnsi="Cambria"/>
          <w:sz w:val="24"/>
          <w:szCs w:val="24"/>
          <w:lang w:val="en-US"/>
        </w:rPr>
        <w:t xml:space="preserve">predictive </w:t>
      </w:r>
      <w:r w:rsidR="00946962">
        <w:rPr>
          <w:rFonts w:ascii="Cambria" w:hAnsi="Cambria"/>
          <w:sz w:val="24"/>
          <w:szCs w:val="24"/>
          <w:lang w:val="en-US"/>
        </w:rPr>
        <w:t>capabilities</w:t>
      </w:r>
      <w:r w:rsidR="006D0266">
        <w:rPr>
          <w:rFonts w:ascii="Cambria" w:hAnsi="Cambria"/>
          <w:sz w:val="24"/>
          <w:szCs w:val="24"/>
          <w:lang w:val="en-US"/>
        </w:rPr>
        <w:t xml:space="preserve"> on </w:t>
      </w:r>
      <w:r w:rsidR="006D0266" w:rsidRPr="006D0266">
        <w:rPr>
          <w:rFonts w:ascii="Cambria" w:hAnsi="Cambria"/>
          <w:b/>
          <w:bCs/>
          <w:sz w:val="24"/>
          <w:szCs w:val="24"/>
          <w:lang w:val="en-US"/>
        </w:rPr>
        <w:t>over-value</w:t>
      </w:r>
      <w:r w:rsidR="006D0266">
        <w:rPr>
          <w:rFonts w:ascii="Cambria" w:hAnsi="Cambria"/>
          <w:b/>
          <w:bCs/>
          <w:sz w:val="24"/>
          <w:szCs w:val="24"/>
          <w:lang w:val="en-US"/>
        </w:rPr>
        <w:t>d</w:t>
      </w:r>
      <w:r w:rsidR="006D0266">
        <w:rPr>
          <w:rFonts w:ascii="Cambria" w:hAnsi="Cambria"/>
          <w:sz w:val="24"/>
          <w:szCs w:val="24"/>
          <w:lang w:val="en-US"/>
        </w:rPr>
        <w:t xml:space="preserve"> houses, that is, more than $290,000, this comes with a higher prediction error of around $58,000 on average. Moreover, we find that in order to maximize sale price, a remodeling company should mainly focus on targeting an overall quality rating of 10 </w:t>
      </w:r>
      <w:r w:rsidR="006D0266" w:rsidRPr="00946962">
        <w:rPr>
          <w:rFonts w:ascii="Cambria" w:hAnsi="Cambria"/>
          <w:b/>
          <w:bCs/>
          <w:sz w:val="24"/>
          <w:szCs w:val="24"/>
          <w:lang w:val="en-US"/>
        </w:rPr>
        <w:t>(OverallQual10)</w:t>
      </w:r>
      <w:r w:rsidR="00946962">
        <w:rPr>
          <w:rFonts w:ascii="Cambria" w:hAnsi="Cambria"/>
          <w:sz w:val="24"/>
          <w:szCs w:val="24"/>
          <w:lang w:val="en-US"/>
        </w:rPr>
        <w:t>,</w:t>
      </w:r>
      <w:r w:rsidR="006D0266">
        <w:rPr>
          <w:rFonts w:ascii="Cambria" w:hAnsi="Cambria"/>
          <w:sz w:val="24"/>
          <w:szCs w:val="24"/>
          <w:lang w:val="en-US"/>
        </w:rPr>
        <w:t xml:space="preserve"> </w:t>
      </w:r>
      <w:r w:rsidR="00946962">
        <w:rPr>
          <w:rFonts w:ascii="Cambria" w:hAnsi="Cambria"/>
          <w:sz w:val="24"/>
          <w:szCs w:val="24"/>
          <w:lang w:val="en-US"/>
        </w:rPr>
        <w:t xml:space="preserve">maximizing the ground living area </w:t>
      </w:r>
      <w:r w:rsidR="00946962">
        <w:rPr>
          <w:rFonts w:ascii="Cambria" w:hAnsi="Cambria"/>
          <w:b/>
          <w:bCs/>
          <w:sz w:val="24"/>
          <w:szCs w:val="24"/>
          <w:lang w:val="en-US"/>
        </w:rPr>
        <w:t>(</w:t>
      </w:r>
      <w:proofErr w:type="spellStart"/>
      <w:r w:rsidR="00946962">
        <w:rPr>
          <w:rFonts w:ascii="Cambria" w:hAnsi="Cambria"/>
          <w:b/>
          <w:bCs/>
          <w:sz w:val="24"/>
          <w:szCs w:val="24"/>
          <w:lang w:val="en-US"/>
        </w:rPr>
        <w:t>GrLivArea</w:t>
      </w:r>
      <w:proofErr w:type="spellEnd"/>
      <w:r w:rsidR="00946962">
        <w:rPr>
          <w:rFonts w:ascii="Cambria" w:hAnsi="Cambria"/>
          <w:b/>
          <w:bCs/>
          <w:sz w:val="24"/>
          <w:szCs w:val="24"/>
          <w:lang w:val="en-US"/>
        </w:rPr>
        <w:t>)</w:t>
      </w:r>
      <w:r w:rsidR="00946962">
        <w:rPr>
          <w:rFonts w:ascii="Cambria" w:hAnsi="Cambria"/>
          <w:sz w:val="24"/>
          <w:szCs w:val="24"/>
          <w:lang w:val="en-US"/>
        </w:rPr>
        <w:t xml:space="preserve">, basement area </w:t>
      </w:r>
      <w:r w:rsidR="00946962">
        <w:rPr>
          <w:rFonts w:ascii="Cambria" w:hAnsi="Cambria"/>
          <w:b/>
          <w:bCs/>
          <w:sz w:val="24"/>
          <w:szCs w:val="24"/>
          <w:lang w:val="en-US"/>
        </w:rPr>
        <w:t>(</w:t>
      </w:r>
      <w:proofErr w:type="spellStart"/>
      <w:r w:rsidR="00946962">
        <w:rPr>
          <w:rFonts w:ascii="Cambria" w:hAnsi="Cambria"/>
          <w:b/>
          <w:bCs/>
          <w:sz w:val="24"/>
          <w:szCs w:val="24"/>
          <w:lang w:val="en-US"/>
        </w:rPr>
        <w:t>TotalBsmtSF</w:t>
      </w:r>
      <w:proofErr w:type="spellEnd"/>
      <w:r w:rsidR="00946962">
        <w:rPr>
          <w:rFonts w:ascii="Cambria" w:hAnsi="Cambria"/>
          <w:b/>
          <w:bCs/>
          <w:sz w:val="24"/>
          <w:szCs w:val="24"/>
          <w:lang w:val="en-US"/>
        </w:rPr>
        <w:t>)</w:t>
      </w:r>
      <w:r w:rsidR="00946962">
        <w:rPr>
          <w:rFonts w:ascii="Cambria" w:hAnsi="Cambria"/>
          <w:sz w:val="24"/>
          <w:szCs w:val="24"/>
          <w:lang w:val="en-US"/>
        </w:rPr>
        <w:t xml:space="preserve"> and the number of </w:t>
      </w:r>
      <w:r w:rsidR="00946962">
        <w:rPr>
          <w:rFonts w:ascii="Cambria" w:hAnsi="Cambria"/>
          <w:b/>
          <w:bCs/>
          <w:sz w:val="24"/>
          <w:szCs w:val="24"/>
          <w:lang w:val="en-US"/>
        </w:rPr>
        <w:t>Fireplaces</w:t>
      </w:r>
      <w:r w:rsidR="009B1236">
        <w:rPr>
          <w:rFonts w:ascii="Cambria" w:hAnsi="Cambria"/>
          <w:b/>
          <w:bCs/>
          <w:sz w:val="24"/>
          <w:szCs w:val="24"/>
          <w:lang w:val="en-US"/>
        </w:rPr>
        <w:t xml:space="preserve"> </w:t>
      </w:r>
      <w:r w:rsidR="009B1236">
        <w:rPr>
          <w:rFonts w:ascii="Cambria" w:hAnsi="Cambria"/>
          <w:sz w:val="24"/>
          <w:szCs w:val="24"/>
          <w:lang w:val="en-US"/>
        </w:rPr>
        <w:t xml:space="preserve">as this increases the sale price by roughly $141,100, $45.00 (per </w:t>
      </w:r>
      <w:r w:rsidR="00223CD4">
        <w:rPr>
          <w:rFonts w:ascii="Cambria" w:hAnsi="Cambria"/>
          <w:sz w:val="24"/>
          <w:szCs w:val="24"/>
          <w:lang w:val="en-US"/>
        </w:rPr>
        <w:t>square feet</w:t>
      </w:r>
      <w:r w:rsidR="009B1236">
        <w:rPr>
          <w:rFonts w:ascii="Cambria" w:hAnsi="Cambria"/>
          <w:sz w:val="24"/>
          <w:szCs w:val="24"/>
          <w:lang w:val="en-US"/>
        </w:rPr>
        <w:t xml:space="preserve">), $13.80 (per </w:t>
      </w:r>
      <w:r w:rsidR="00223CD4">
        <w:rPr>
          <w:rFonts w:ascii="Cambria" w:hAnsi="Cambria"/>
          <w:sz w:val="24"/>
          <w:szCs w:val="24"/>
          <w:lang w:val="en-US"/>
        </w:rPr>
        <w:t>square feet</w:t>
      </w:r>
      <w:r w:rsidR="009B1236">
        <w:rPr>
          <w:rFonts w:ascii="Cambria" w:hAnsi="Cambria"/>
          <w:sz w:val="24"/>
          <w:szCs w:val="24"/>
          <w:lang w:val="en-US"/>
        </w:rPr>
        <w:t xml:space="preserve">) and $9815.00 (per </w:t>
      </w:r>
      <w:r w:rsidR="00223CD4">
        <w:rPr>
          <w:rFonts w:ascii="Cambria" w:hAnsi="Cambria"/>
          <w:sz w:val="24"/>
          <w:szCs w:val="24"/>
          <w:lang w:val="en-US"/>
        </w:rPr>
        <w:t>fireplace</w:t>
      </w:r>
      <w:r w:rsidR="009B1236">
        <w:rPr>
          <w:rFonts w:ascii="Cambria" w:hAnsi="Cambria"/>
          <w:sz w:val="24"/>
          <w:szCs w:val="24"/>
          <w:lang w:val="en-US"/>
        </w:rPr>
        <w:t>) respectively</w:t>
      </w:r>
      <w:r w:rsidR="00946962">
        <w:rPr>
          <w:rFonts w:ascii="Cambria" w:hAnsi="Cambria"/>
          <w:b/>
          <w:bCs/>
          <w:sz w:val="24"/>
          <w:szCs w:val="24"/>
          <w:lang w:val="en-US"/>
        </w:rPr>
        <w:t xml:space="preserve">. </w:t>
      </w:r>
      <w:r w:rsidR="00946962">
        <w:rPr>
          <w:rFonts w:ascii="Cambria" w:hAnsi="Cambria"/>
          <w:sz w:val="24"/>
          <w:szCs w:val="24"/>
          <w:lang w:val="en-US"/>
        </w:rPr>
        <w:t>In addition,</w:t>
      </w:r>
      <w:r w:rsidR="00123878">
        <w:rPr>
          <w:rFonts w:ascii="Cambria" w:hAnsi="Cambria"/>
          <w:sz w:val="24"/>
          <w:szCs w:val="24"/>
          <w:lang w:val="en-US"/>
        </w:rPr>
        <w:t xml:space="preserve"> we have also found out that the more recent</w:t>
      </w:r>
      <w:r w:rsidR="00B82646">
        <w:rPr>
          <w:rFonts w:ascii="Cambria" w:hAnsi="Cambria"/>
          <w:sz w:val="24"/>
          <w:szCs w:val="24"/>
          <w:lang w:val="en-US"/>
        </w:rPr>
        <w:t>ly</w:t>
      </w:r>
      <w:r w:rsidR="00123878">
        <w:rPr>
          <w:rFonts w:ascii="Cambria" w:hAnsi="Cambria"/>
          <w:sz w:val="24"/>
          <w:szCs w:val="24"/>
          <w:lang w:val="en-US"/>
        </w:rPr>
        <w:t xml:space="preserve"> the year built </w:t>
      </w:r>
      <w:r w:rsidR="00123878">
        <w:rPr>
          <w:rFonts w:ascii="Cambria" w:hAnsi="Cambria"/>
          <w:b/>
          <w:bCs/>
          <w:sz w:val="24"/>
          <w:szCs w:val="24"/>
          <w:lang w:val="en-US"/>
        </w:rPr>
        <w:t>(</w:t>
      </w:r>
      <w:proofErr w:type="spellStart"/>
      <w:r w:rsidR="00123878">
        <w:rPr>
          <w:rFonts w:ascii="Cambria" w:hAnsi="Cambria"/>
          <w:b/>
          <w:bCs/>
          <w:sz w:val="24"/>
          <w:szCs w:val="24"/>
          <w:lang w:val="en-US"/>
        </w:rPr>
        <w:t>YearBuilt</w:t>
      </w:r>
      <w:proofErr w:type="spellEnd"/>
      <w:r w:rsidR="00123878">
        <w:rPr>
          <w:rFonts w:ascii="Cambria" w:hAnsi="Cambria"/>
          <w:b/>
          <w:bCs/>
          <w:sz w:val="24"/>
          <w:szCs w:val="24"/>
          <w:lang w:val="en-US"/>
        </w:rPr>
        <w:t>)</w:t>
      </w:r>
      <w:r w:rsidR="00123878">
        <w:rPr>
          <w:rFonts w:ascii="Cambria" w:hAnsi="Cambria"/>
          <w:sz w:val="24"/>
          <w:szCs w:val="24"/>
          <w:lang w:val="en-US"/>
        </w:rPr>
        <w:t xml:space="preserve"> of </w:t>
      </w:r>
      <w:r w:rsidR="007D4625">
        <w:rPr>
          <w:rFonts w:ascii="Cambria" w:hAnsi="Cambria"/>
          <w:sz w:val="24"/>
          <w:szCs w:val="24"/>
          <w:lang w:val="en-US"/>
        </w:rPr>
        <w:t>a</w:t>
      </w:r>
      <w:r w:rsidR="00123878">
        <w:rPr>
          <w:rFonts w:ascii="Cambria" w:hAnsi="Cambria"/>
          <w:sz w:val="24"/>
          <w:szCs w:val="24"/>
          <w:lang w:val="en-US"/>
        </w:rPr>
        <w:t xml:space="preserve"> house</w:t>
      </w:r>
      <w:r w:rsidR="00AB53EF">
        <w:rPr>
          <w:rFonts w:ascii="Cambria" w:hAnsi="Cambria"/>
          <w:sz w:val="24"/>
          <w:szCs w:val="24"/>
          <w:lang w:val="en-US"/>
        </w:rPr>
        <w:t xml:space="preserve"> is</w:t>
      </w:r>
      <w:r w:rsidR="00123878">
        <w:rPr>
          <w:rFonts w:ascii="Cambria" w:hAnsi="Cambria"/>
          <w:sz w:val="24"/>
          <w:szCs w:val="24"/>
          <w:lang w:val="en-US"/>
        </w:rPr>
        <w:t xml:space="preserve">, the greater </w:t>
      </w:r>
      <w:r w:rsidR="007D4625">
        <w:rPr>
          <w:rFonts w:ascii="Cambria" w:hAnsi="Cambria"/>
          <w:sz w:val="24"/>
          <w:szCs w:val="24"/>
          <w:lang w:val="en-US"/>
        </w:rPr>
        <w:t xml:space="preserve">the </w:t>
      </w:r>
      <w:r w:rsidR="00B82646">
        <w:rPr>
          <w:rFonts w:ascii="Cambria" w:hAnsi="Cambria"/>
          <w:sz w:val="24"/>
          <w:szCs w:val="24"/>
          <w:lang w:val="en-US"/>
        </w:rPr>
        <w:t xml:space="preserve">monetarily </w:t>
      </w:r>
      <w:r w:rsidR="007D4625">
        <w:rPr>
          <w:rFonts w:ascii="Cambria" w:hAnsi="Cambria"/>
          <w:sz w:val="24"/>
          <w:szCs w:val="24"/>
          <w:lang w:val="en-US"/>
        </w:rPr>
        <w:t xml:space="preserve">influence it has on sale price. For example, given two houses, one which was built in 2021, and the other built in 2022, we would expect to see the house built in 2022 being sold for $330.00 more than the other, holding other determinants constant. Likewise, the more recent the remodeling date </w:t>
      </w:r>
      <w:r w:rsidR="007D4625">
        <w:rPr>
          <w:rFonts w:ascii="Cambria" w:hAnsi="Cambria"/>
          <w:b/>
          <w:bCs/>
          <w:sz w:val="24"/>
          <w:szCs w:val="24"/>
          <w:lang w:val="en-US"/>
        </w:rPr>
        <w:t>(</w:t>
      </w:r>
      <w:proofErr w:type="spellStart"/>
      <w:r w:rsidR="007D4625">
        <w:rPr>
          <w:rFonts w:ascii="Cambria" w:hAnsi="Cambria"/>
          <w:b/>
          <w:bCs/>
          <w:sz w:val="24"/>
          <w:szCs w:val="24"/>
          <w:lang w:val="en-US"/>
        </w:rPr>
        <w:t>YearRemodAdd</w:t>
      </w:r>
      <w:proofErr w:type="spellEnd"/>
      <w:r w:rsidR="007D4625">
        <w:rPr>
          <w:rFonts w:ascii="Cambria" w:hAnsi="Cambria"/>
          <w:b/>
          <w:bCs/>
          <w:sz w:val="24"/>
          <w:szCs w:val="24"/>
          <w:lang w:val="en-US"/>
        </w:rPr>
        <w:t>)</w:t>
      </w:r>
      <w:r w:rsidR="007D4625">
        <w:rPr>
          <w:rFonts w:ascii="Cambria" w:hAnsi="Cambria"/>
          <w:sz w:val="24"/>
          <w:szCs w:val="24"/>
          <w:lang w:val="en-US"/>
        </w:rPr>
        <w:t xml:space="preserve">, the higher the </w:t>
      </w:r>
      <w:r w:rsidR="00AA2431">
        <w:rPr>
          <w:rFonts w:ascii="Cambria" w:hAnsi="Cambria"/>
          <w:sz w:val="24"/>
          <w:szCs w:val="24"/>
          <w:lang w:val="en-US"/>
        </w:rPr>
        <w:t xml:space="preserve">monetarily </w:t>
      </w:r>
      <w:r w:rsidR="007D4625">
        <w:rPr>
          <w:rFonts w:ascii="Cambria" w:hAnsi="Cambria"/>
          <w:sz w:val="24"/>
          <w:szCs w:val="24"/>
          <w:lang w:val="en-US"/>
        </w:rPr>
        <w:t>influence on sale price, with each subsequent year bringing an additional $345.00 increase in sale price, while holding other determinants constant.</w:t>
      </w:r>
      <w:r w:rsidR="00100690">
        <w:rPr>
          <w:rFonts w:ascii="Cambria" w:hAnsi="Cambria"/>
          <w:sz w:val="24"/>
          <w:szCs w:val="24"/>
          <w:lang w:val="en-US"/>
        </w:rPr>
        <w:t xml:space="preserve"> </w:t>
      </w:r>
      <w:r w:rsidR="003C6E0D">
        <w:rPr>
          <w:rFonts w:ascii="Cambria" w:hAnsi="Cambria"/>
          <w:sz w:val="24"/>
          <w:szCs w:val="24"/>
          <w:lang w:val="en-US"/>
        </w:rPr>
        <w:t>Furthermore</w:t>
      </w:r>
      <w:r w:rsidR="00100690">
        <w:rPr>
          <w:rFonts w:ascii="Cambria" w:hAnsi="Cambria"/>
          <w:sz w:val="24"/>
          <w:szCs w:val="24"/>
          <w:lang w:val="en-US"/>
        </w:rPr>
        <w:t>, we advise our consultee to remodel houses with a zoning classification of “RM”</w:t>
      </w:r>
      <w:r w:rsidR="003C6E0D">
        <w:rPr>
          <w:rFonts w:ascii="Cambria" w:hAnsi="Cambria"/>
          <w:sz w:val="24"/>
          <w:szCs w:val="24"/>
          <w:lang w:val="en-US"/>
        </w:rPr>
        <w:t>, and in the neighborhood of “</w:t>
      </w:r>
      <w:proofErr w:type="spellStart"/>
      <w:r w:rsidR="003C6E0D">
        <w:rPr>
          <w:rFonts w:ascii="Cambria" w:hAnsi="Cambria"/>
          <w:sz w:val="24"/>
          <w:szCs w:val="24"/>
          <w:lang w:val="en-US"/>
        </w:rPr>
        <w:t>StoneBr</w:t>
      </w:r>
      <w:proofErr w:type="spellEnd"/>
      <w:r w:rsidR="003C6E0D">
        <w:rPr>
          <w:rFonts w:ascii="Cambria" w:hAnsi="Cambria"/>
          <w:sz w:val="24"/>
          <w:szCs w:val="24"/>
          <w:lang w:val="en-US"/>
        </w:rPr>
        <w:t>”</w:t>
      </w:r>
      <w:r w:rsidR="00413908">
        <w:rPr>
          <w:rFonts w:ascii="Cambria" w:hAnsi="Cambria"/>
          <w:sz w:val="24"/>
          <w:szCs w:val="24"/>
          <w:lang w:val="en-US"/>
        </w:rPr>
        <w:t xml:space="preserve"> in comparison to “C(all)” and “</w:t>
      </w:r>
      <w:proofErr w:type="spellStart"/>
      <w:r w:rsidR="00413908">
        <w:rPr>
          <w:rFonts w:ascii="Cambria" w:hAnsi="Cambria"/>
          <w:sz w:val="24"/>
          <w:szCs w:val="24"/>
          <w:lang w:val="en-US"/>
        </w:rPr>
        <w:t>MeadowV</w:t>
      </w:r>
      <w:proofErr w:type="spellEnd"/>
      <w:r w:rsidR="00413908">
        <w:rPr>
          <w:rFonts w:ascii="Cambria" w:hAnsi="Cambria"/>
          <w:sz w:val="24"/>
          <w:szCs w:val="24"/>
          <w:lang w:val="en-US"/>
        </w:rPr>
        <w:t>” respectively</w:t>
      </w:r>
      <w:r w:rsidR="001E5BF3">
        <w:rPr>
          <w:rFonts w:ascii="Cambria" w:hAnsi="Cambria"/>
          <w:sz w:val="24"/>
          <w:szCs w:val="24"/>
          <w:lang w:val="en-US"/>
        </w:rPr>
        <w:t>, as this has the highest monetarily impact on sale price of roughly $25,700 and $60,600 respectively</w:t>
      </w:r>
      <w:r w:rsidR="003C6E0D">
        <w:rPr>
          <w:rFonts w:ascii="Cambria" w:hAnsi="Cambria"/>
          <w:sz w:val="24"/>
          <w:szCs w:val="24"/>
          <w:lang w:val="en-US"/>
        </w:rPr>
        <w:t xml:space="preserve">. Lastly, it is ill-advised for our client to remodel houses which has a dwelling type </w:t>
      </w:r>
      <w:r w:rsidR="003C6E0D">
        <w:rPr>
          <w:rFonts w:ascii="Cambria" w:hAnsi="Cambria"/>
          <w:b/>
          <w:bCs/>
          <w:sz w:val="24"/>
          <w:szCs w:val="24"/>
          <w:lang w:val="en-US"/>
        </w:rPr>
        <w:t>(</w:t>
      </w:r>
      <w:proofErr w:type="spellStart"/>
      <w:r w:rsidR="003C6E0D">
        <w:rPr>
          <w:rFonts w:ascii="Cambria" w:hAnsi="Cambria"/>
          <w:b/>
          <w:bCs/>
          <w:sz w:val="24"/>
          <w:szCs w:val="24"/>
          <w:lang w:val="en-US"/>
        </w:rPr>
        <w:t>BldgType</w:t>
      </w:r>
      <w:proofErr w:type="spellEnd"/>
      <w:r w:rsidR="003C6E0D">
        <w:rPr>
          <w:rFonts w:ascii="Cambria" w:hAnsi="Cambria"/>
          <w:b/>
          <w:bCs/>
          <w:sz w:val="24"/>
          <w:szCs w:val="24"/>
          <w:lang w:val="en-US"/>
        </w:rPr>
        <w:t>)</w:t>
      </w:r>
      <w:r w:rsidR="003C6E0D">
        <w:rPr>
          <w:rFonts w:ascii="Cambria" w:hAnsi="Cambria"/>
          <w:sz w:val="24"/>
          <w:szCs w:val="24"/>
          <w:lang w:val="en-US"/>
        </w:rPr>
        <w:t xml:space="preserve"> of </w:t>
      </w:r>
      <w:proofErr w:type="spellStart"/>
      <w:r w:rsidR="003C6E0D" w:rsidRPr="005166E9">
        <w:rPr>
          <w:rFonts w:ascii="Cambria" w:hAnsi="Cambria"/>
          <w:sz w:val="24"/>
          <w:szCs w:val="24"/>
          <w:lang w:val="en-US"/>
        </w:rPr>
        <w:t>BldgTypeTwnhs</w:t>
      </w:r>
      <w:proofErr w:type="spellEnd"/>
      <w:r w:rsidR="003C6E0D">
        <w:rPr>
          <w:rFonts w:ascii="Cambria" w:hAnsi="Cambria"/>
          <w:sz w:val="24"/>
          <w:szCs w:val="24"/>
          <w:lang w:val="en-US"/>
        </w:rPr>
        <w:t xml:space="preserve"> or </w:t>
      </w:r>
      <w:proofErr w:type="spellStart"/>
      <w:r w:rsidR="003C6E0D" w:rsidRPr="005166E9">
        <w:rPr>
          <w:rFonts w:ascii="Cambria" w:hAnsi="Cambria"/>
          <w:sz w:val="24"/>
          <w:szCs w:val="24"/>
          <w:lang w:val="en-US"/>
        </w:rPr>
        <w:t>BldgTypeTwnhsE</w:t>
      </w:r>
      <w:proofErr w:type="spellEnd"/>
      <w:r w:rsidR="003C6E0D">
        <w:rPr>
          <w:rFonts w:ascii="Cambria" w:hAnsi="Cambria"/>
          <w:sz w:val="24"/>
          <w:szCs w:val="24"/>
          <w:lang w:val="en-US"/>
        </w:rPr>
        <w:t xml:space="preserve">, as these greatly reduces the selling price by $40,600 and $29,450 in comparison to </w:t>
      </w:r>
      <w:r w:rsidR="003C6E0D" w:rsidRPr="005166E9">
        <w:rPr>
          <w:rFonts w:ascii="Cambria" w:hAnsi="Cambria"/>
          <w:sz w:val="24"/>
          <w:szCs w:val="24"/>
          <w:lang w:val="en-US"/>
        </w:rPr>
        <w:t>BldgType2fmCon</w:t>
      </w:r>
      <w:r w:rsidR="003C6E0D">
        <w:rPr>
          <w:rFonts w:ascii="Cambria" w:hAnsi="Cambria"/>
          <w:sz w:val="24"/>
          <w:szCs w:val="24"/>
          <w:lang w:val="en-US"/>
        </w:rPr>
        <w:t xml:space="preserve">. </w:t>
      </w:r>
    </w:p>
    <w:p w14:paraId="343AA37E" w14:textId="77777777" w:rsidR="007D4625" w:rsidRDefault="007D4625" w:rsidP="0039639A">
      <w:pPr>
        <w:rPr>
          <w:rFonts w:ascii="Cambria" w:hAnsi="Cambria"/>
          <w:sz w:val="24"/>
          <w:szCs w:val="24"/>
          <w:lang w:val="en-US"/>
        </w:rPr>
      </w:pPr>
    </w:p>
    <w:p w14:paraId="489EE919" w14:textId="77777777" w:rsidR="0039639A" w:rsidRDefault="0039639A" w:rsidP="0039639A">
      <w:pPr>
        <w:rPr>
          <w:rFonts w:ascii="Cambria" w:hAnsi="Cambria"/>
          <w:b/>
          <w:bCs/>
          <w:sz w:val="28"/>
          <w:szCs w:val="28"/>
          <w:u w:val="single"/>
          <w:lang w:val="en-US"/>
        </w:rPr>
      </w:pPr>
    </w:p>
    <w:p w14:paraId="13613322" w14:textId="77777777" w:rsidR="0039639A" w:rsidRDefault="0039639A" w:rsidP="0039639A">
      <w:pPr>
        <w:rPr>
          <w:rFonts w:ascii="Cambria" w:hAnsi="Cambria"/>
          <w:b/>
          <w:bCs/>
          <w:sz w:val="28"/>
          <w:szCs w:val="28"/>
          <w:u w:val="single"/>
          <w:lang w:val="en-US"/>
        </w:rPr>
      </w:pPr>
    </w:p>
    <w:p w14:paraId="12F36B08" w14:textId="77777777" w:rsidR="0039639A" w:rsidRDefault="0039639A" w:rsidP="0039639A">
      <w:pPr>
        <w:rPr>
          <w:rFonts w:ascii="Cambria" w:hAnsi="Cambria"/>
          <w:b/>
          <w:bCs/>
          <w:sz w:val="28"/>
          <w:szCs w:val="28"/>
          <w:u w:val="single"/>
          <w:lang w:val="en-US"/>
        </w:rPr>
      </w:pPr>
    </w:p>
    <w:p w14:paraId="1F5DD6EB" w14:textId="77777777" w:rsidR="0039639A" w:rsidRDefault="0039639A" w:rsidP="0039639A">
      <w:pPr>
        <w:rPr>
          <w:rFonts w:ascii="Cambria" w:hAnsi="Cambria"/>
          <w:b/>
          <w:bCs/>
          <w:sz w:val="28"/>
          <w:szCs w:val="28"/>
          <w:u w:val="single"/>
          <w:lang w:val="en-US"/>
        </w:rPr>
      </w:pPr>
    </w:p>
    <w:p w14:paraId="12949DED" w14:textId="7612E56D" w:rsidR="0039639A" w:rsidRDefault="0039639A" w:rsidP="0039639A">
      <w:pPr>
        <w:rPr>
          <w:rFonts w:ascii="Cambria" w:hAnsi="Cambria"/>
          <w:b/>
          <w:bCs/>
          <w:sz w:val="28"/>
          <w:szCs w:val="28"/>
          <w:u w:val="single"/>
          <w:lang w:val="en-US"/>
        </w:rPr>
      </w:pPr>
    </w:p>
    <w:p w14:paraId="4DF88FB7" w14:textId="77777777" w:rsidR="00134ADB" w:rsidRDefault="00134ADB" w:rsidP="0039639A">
      <w:pPr>
        <w:rPr>
          <w:rFonts w:ascii="Cambria" w:hAnsi="Cambria"/>
          <w:b/>
          <w:bCs/>
          <w:sz w:val="28"/>
          <w:szCs w:val="28"/>
          <w:u w:val="single"/>
          <w:lang w:val="en-US"/>
        </w:rPr>
      </w:pPr>
    </w:p>
    <w:p w14:paraId="6A7B3ABA" w14:textId="77777777" w:rsidR="00144CA5" w:rsidRDefault="00144CA5" w:rsidP="0039639A">
      <w:pPr>
        <w:rPr>
          <w:rFonts w:ascii="Cambria" w:hAnsi="Cambria"/>
          <w:b/>
          <w:bCs/>
          <w:sz w:val="28"/>
          <w:szCs w:val="28"/>
          <w:u w:val="single"/>
          <w:lang w:val="en-US"/>
        </w:rPr>
      </w:pPr>
    </w:p>
    <w:p w14:paraId="1488EEAB" w14:textId="77777777" w:rsidR="0039639A" w:rsidRDefault="0039639A" w:rsidP="0039639A">
      <w:pPr>
        <w:rPr>
          <w:rFonts w:ascii="Cambria" w:hAnsi="Cambria"/>
          <w:b/>
          <w:bCs/>
          <w:sz w:val="28"/>
          <w:szCs w:val="28"/>
          <w:u w:val="single"/>
          <w:lang w:val="en-US"/>
        </w:rPr>
      </w:pPr>
      <w:r>
        <w:rPr>
          <w:rFonts w:ascii="Cambria" w:hAnsi="Cambria"/>
          <w:b/>
          <w:bCs/>
          <w:sz w:val="28"/>
          <w:szCs w:val="28"/>
          <w:u w:val="single"/>
          <w:lang w:val="en-US"/>
        </w:rPr>
        <w:lastRenderedPageBreak/>
        <w:t>Introduction:</w:t>
      </w:r>
    </w:p>
    <w:p w14:paraId="6438BFEE" w14:textId="77777777" w:rsidR="0066705E" w:rsidRPr="008274B1" w:rsidRDefault="0039639A" w:rsidP="0039639A">
      <w:pPr>
        <w:rPr>
          <w:rFonts w:ascii="Cambria" w:hAnsi="Cambria"/>
          <w:sz w:val="24"/>
          <w:szCs w:val="24"/>
          <w:lang w:val="en-US"/>
        </w:rPr>
      </w:pPr>
      <w:r w:rsidRPr="008274B1">
        <w:rPr>
          <w:rFonts w:ascii="Cambria" w:hAnsi="Cambria"/>
          <w:sz w:val="24"/>
          <w:szCs w:val="24"/>
          <w:lang w:val="en-US"/>
        </w:rPr>
        <w:t xml:space="preserve">Due to the </w:t>
      </w:r>
      <w:r w:rsidR="003C6E0D">
        <w:rPr>
          <w:rFonts w:ascii="Cambria" w:hAnsi="Cambria"/>
          <w:sz w:val="24"/>
          <w:szCs w:val="24"/>
          <w:lang w:val="en-US"/>
        </w:rPr>
        <w:t xml:space="preserve">unpredictable housing </w:t>
      </w:r>
      <w:r w:rsidRPr="008274B1">
        <w:rPr>
          <w:rFonts w:ascii="Cambria" w:hAnsi="Cambria"/>
          <w:sz w:val="24"/>
          <w:szCs w:val="24"/>
          <w:lang w:val="en-US"/>
        </w:rPr>
        <w:t xml:space="preserve">market, a house remodeling company sought our help in order to </w:t>
      </w:r>
      <w:r w:rsidR="0066705E" w:rsidRPr="008274B1">
        <w:rPr>
          <w:rFonts w:ascii="Cambria" w:hAnsi="Cambria"/>
          <w:sz w:val="24"/>
          <w:szCs w:val="24"/>
          <w:lang w:val="en-US"/>
        </w:rPr>
        <w:t xml:space="preserve">maximize their profitability in the market. Essentially, the consultees’ business objective is to understand the critical determinants of house sale price. Hence, the data-mining objectives of this project is </w:t>
      </w:r>
      <w:r w:rsidR="00D15142">
        <w:rPr>
          <w:rFonts w:ascii="Cambria" w:hAnsi="Cambria"/>
          <w:sz w:val="24"/>
          <w:szCs w:val="24"/>
          <w:lang w:val="en-US"/>
        </w:rPr>
        <w:t>to firstly</w:t>
      </w:r>
      <w:r w:rsidR="0066705E" w:rsidRPr="008274B1">
        <w:rPr>
          <w:rFonts w:ascii="Cambria" w:hAnsi="Cambria"/>
          <w:sz w:val="24"/>
          <w:szCs w:val="24"/>
          <w:lang w:val="en-US"/>
        </w:rPr>
        <w:t xml:space="preserve"> identify statistically significant determinants which influence house sale price, and secondly to build a prediction model which is able to predict house sale price. </w:t>
      </w:r>
    </w:p>
    <w:p w14:paraId="7027F4EF" w14:textId="77777777" w:rsidR="0066705E" w:rsidRPr="008274B1" w:rsidRDefault="0066705E" w:rsidP="0066705E">
      <w:pPr>
        <w:rPr>
          <w:rFonts w:ascii="Cambria" w:hAnsi="Cambria"/>
          <w:sz w:val="24"/>
          <w:szCs w:val="24"/>
          <w:lang w:val="en-US"/>
        </w:rPr>
      </w:pPr>
      <w:r w:rsidRPr="008274B1">
        <w:rPr>
          <w:rFonts w:ascii="Cambria" w:hAnsi="Cambria"/>
          <w:sz w:val="24"/>
          <w:szCs w:val="24"/>
          <w:lang w:val="en-US"/>
        </w:rPr>
        <w:t xml:space="preserve">Furthermore, it is imperative for any project to set its data-mining success criteria beforehand in order to evaluate at the later stage. </w:t>
      </w:r>
      <w:r w:rsidR="002F4AB5">
        <w:rPr>
          <w:rFonts w:ascii="Cambria" w:hAnsi="Cambria"/>
          <w:sz w:val="24"/>
          <w:szCs w:val="24"/>
          <w:lang w:val="en-US"/>
        </w:rPr>
        <w:t>The reason for this is to</w:t>
      </w:r>
      <w:r w:rsidR="00F25303">
        <w:rPr>
          <w:rFonts w:ascii="Cambria" w:hAnsi="Cambria"/>
          <w:sz w:val="24"/>
          <w:szCs w:val="24"/>
          <w:lang w:val="en-US"/>
        </w:rPr>
        <w:t xml:space="preserve"> nullify the possibility of</w:t>
      </w:r>
      <w:r w:rsidR="00E54E75">
        <w:rPr>
          <w:rFonts w:ascii="Cambria" w:hAnsi="Cambria"/>
          <w:sz w:val="24"/>
          <w:szCs w:val="24"/>
          <w:lang w:val="en-US"/>
        </w:rPr>
        <w:t xml:space="preserve"> any</w:t>
      </w:r>
      <w:r w:rsidR="00F25303">
        <w:rPr>
          <w:rFonts w:ascii="Cambria" w:hAnsi="Cambria"/>
          <w:sz w:val="24"/>
          <w:szCs w:val="24"/>
          <w:lang w:val="en-US"/>
        </w:rPr>
        <w:t xml:space="preserve"> </w:t>
      </w:r>
      <w:r w:rsidR="00F25303">
        <w:rPr>
          <w:rFonts w:ascii="Cambria" w:hAnsi="Cambria"/>
          <w:i/>
          <w:iCs/>
          <w:sz w:val="24"/>
          <w:szCs w:val="24"/>
          <w:lang w:val="en-US"/>
        </w:rPr>
        <w:t>hindsight bias</w:t>
      </w:r>
      <w:r w:rsidR="00E54E75">
        <w:rPr>
          <w:rFonts w:ascii="Cambria" w:hAnsi="Cambria"/>
          <w:i/>
          <w:iCs/>
          <w:sz w:val="24"/>
          <w:szCs w:val="24"/>
          <w:lang w:val="en-US"/>
        </w:rPr>
        <w:t xml:space="preserve">ness </w:t>
      </w:r>
      <w:r w:rsidR="00E54E75">
        <w:rPr>
          <w:rFonts w:ascii="Cambria" w:hAnsi="Cambria"/>
          <w:sz w:val="24"/>
          <w:szCs w:val="24"/>
          <w:lang w:val="en-US"/>
        </w:rPr>
        <w:t>which might cause us to “</w:t>
      </w:r>
      <w:r w:rsidR="00E54E75">
        <w:rPr>
          <w:rFonts w:ascii="Cambria" w:hAnsi="Cambria"/>
          <w:i/>
          <w:iCs/>
          <w:sz w:val="24"/>
          <w:szCs w:val="24"/>
          <w:lang w:val="en-US"/>
        </w:rPr>
        <w:t>bend the truth”</w:t>
      </w:r>
      <w:r w:rsidR="00E54E75">
        <w:rPr>
          <w:rFonts w:ascii="Cambria" w:hAnsi="Cambria"/>
          <w:sz w:val="24"/>
          <w:szCs w:val="24"/>
          <w:lang w:val="en-US"/>
        </w:rPr>
        <w:t xml:space="preserve"> in terms </w:t>
      </w:r>
      <w:r w:rsidR="00CB24BB">
        <w:rPr>
          <w:rFonts w:ascii="Cambria" w:hAnsi="Cambria"/>
          <w:sz w:val="24"/>
          <w:szCs w:val="24"/>
          <w:lang w:val="en-US"/>
        </w:rPr>
        <w:t xml:space="preserve">of </w:t>
      </w:r>
      <w:r w:rsidR="00E54E75">
        <w:rPr>
          <w:rFonts w:ascii="Cambria" w:hAnsi="Cambria"/>
          <w:sz w:val="24"/>
          <w:szCs w:val="24"/>
          <w:lang w:val="en-US"/>
        </w:rPr>
        <w:t xml:space="preserve">our interpretation, and conclusion only </w:t>
      </w:r>
      <w:r w:rsidR="00E54E75">
        <w:rPr>
          <w:rFonts w:ascii="Cambria" w:hAnsi="Cambria"/>
          <w:sz w:val="24"/>
          <w:szCs w:val="24"/>
          <w:u w:val="single"/>
          <w:lang w:val="en-US"/>
        </w:rPr>
        <w:t>after</w:t>
      </w:r>
      <w:r w:rsidR="00E54E75">
        <w:rPr>
          <w:rFonts w:ascii="Cambria" w:hAnsi="Cambria"/>
          <w:sz w:val="24"/>
          <w:szCs w:val="24"/>
          <w:lang w:val="en-US"/>
        </w:rPr>
        <w:t xml:space="preserve"> we have obtained the results</w:t>
      </w:r>
      <w:r w:rsidR="00F25303">
        <w:rPr>
          <w:rFonts w:ascii="Cambria" w:hAnsi="Cambria"/>
          <w:sz w:val="24"/>
          <w:szCs w:val="24"/>
          <w:lang w:val="en-US"/>
        </w:rPr>
        <w:t xml:space="preserve">. </w:t>
      </w:r>
      <w:r w:rsidRPr="008274B1">
        <w:rPr>
          <w:rFonts w:ascii="Cambria" w:hAnsi="Cambria"/>
          <w:sz w:val="24"/>
          <w:szCs w:val="24"/>
          <w:lang w:val="en-US"/>
        </w:rPr>
        <w:t xml:space="preserve">In this project, a Linear Regression model will be deployed in order to achieve the </w:t>
      </w:r>
      <w:r w:rsidR="00E045DD" w:rsidRPr="008274B1">
        <w:rPr>
          <w:rFonts w:ascii="Cambria" w:hAnsi="Cambria"/>
          <w:sz w:val="24"/>
          <w:szCs w:val="24"/>
          <w:lang w:val="en-US"/>
        </w:rPr>
        <w:t xml:space="preserve">pre-stated </w:t>
      </w:r>
      <w:r w:rsidRPr="008274B1">
        <w:rPr>
          <w:rFonts w:ascii="Cambria" w:hAnsi="Cambria"/>
          <w:sz w:val="24"/>
          <w:szCs w:val="24"/>
          <w:lang w:val="en-US"/>
        </w:rPr>
        <w:t>objectives</w:t>
      </w:r>
      <w:r w:rsidR="00E045DD" w:rsidRPr="008274B1">
        <w:rPr>
          <w:rFonts w:ascii="Cambria" w:hAnsi="Cambria"/>
          <w:sz w:val="24"/>
          <w:szCs w:val="24"/>
          <w:lang w:val="en-US"/>
        </w:rPr>
        <w:t xml:space="preserve">. An independent variable will be considered statistically significant if its associated </w:t>
      </w:r>
      <w:r w:rsidR="00E045DD" w:rsidRPr="008274B1">
        <w:rPr>
          <w:rFonts w:ascii="Cambria" w:hAnsi="Cambria"/>
          <w:i/>
          <w:iCs/>
          <w:sz w:val="24"/>
          <w:szCs w:val="24"/>
          <w:lang w:val="en-US"/>
        </w:rPr>
        <w:t>probability value (p-value)</w:t>
      </w:r>
      <w:r w:rsidR="00E045DD" w:rsidRPr="008274B1">
        <w:rPr>
          <w:rFonts w:ascii="Cambria" w:hAnsi="Cambria"/>
          <w:sz w:val="24"/>
          <w:szCs w:val="24"/>
          <w:lang w:val="en-US"/>
        </w:rPr>
        <w:t xml:space="preserve"> is less than equal to 0.05. Moreover, the overall quality of the model will be determined by analyzing its R-Squared, which is a statistical measure that represents the proportion of the variance for sale price, that’s explained by the independent variables in our model. This means that the higher the R-Squared value, the better, and hence we would consider a minimum r-squared value of 0.70 as an acceptable benchmark. Lastly, in terms of prediction, we would measure this according</w:t>
      </w:r>
      <w:r w:rsidR="008274B1" w:rsidRPr="008274B1">
        <w:rPr>
          <w:rFonts w:ascii="Cambria" w:hAnsi="Cambria"/>
          <w:sz w:val="24"/>
          <w:szCs w:val="24"/>
          <w:lang w:val="en-US"/>
        </w:rPr>
        <w:t xml:space="preserve"> to</w:t>
      </w:r>
      <w:r w:rsidR="00E045DD" w:rsidRPr="008274B1">
        <w:rPr>
          <w:rFonts w:ascii="Cambria" w:hAnsi="Cambria"/>
          <w:sz w:val="24"/>
          <w:szCs w:val="24"/>
          <w:lang w:val="en-US"/>
        </w:rPr>
        <w:t xml:space="preserve"> the residuals. The residuals are the </w:t>
      </w:r>
      <w:r w:rsidR="008274B1" w:rsidRPr="008274B1">
        <w:rPr>
          <w:rFonts w:ascii="Cambria" w:hAnsi="Cambria"/>
          <w:sz w:val="24"/>
          <w:szCs w:val="24"/>
          <w:lang w:val="en-US"/>
        </w:rPr>
        <w:t>difference</w:t>
      </w:r>
      <w:r w:rsidR="00E045DD" w:rsidRPr="008274B1">
        <w:rPr>
          <w:rFonts w:ascii="Cambria" w:hAnsi="Cambria"/>
          <w:sz w:val="24"/>
          <w:szCs w:val="24"/>
          <w:lang w:val="en-US"/>
        </w:rPr>
        <w:t xml:space="preserve"> between the actual sale price and the predicted sale price. If we get a root-mean-square-error of less than $35,000, we would consider our model’s prediction ability to be acceptable.</w:t>
      </w:r>
    </w:p>
    <w:p w14:paraId="47EC6F1B" w14:textId="77777777" w:rsidR="0066705E" w:rsidRPr="008274B1" w:rsidRDefault="008274B1" w:rsidP="0039639A">
      <w:pPr>
        <w:rPr>
          <w:rFonts w:ascii="Cambria" w:hAnsi="Cambria"/>
          <w:sz w:val="24"/>
          <w:szCs w:val="24"/>
          <w:lang w:val="en-US"/>
        </w:rPr>
      </w:pPr>
      <w:r>
        <w:rPr>
          <w:rFonts w:ascii="Cambria" w:hAnsi="Cambria"/>
          <w:sz w:val="24"/>
          <w:szCs w:val="24"/>
          <w:lang w:val="en-US"/>
        </w:rPr>
        <w:t xml:space="preserve">All in all, </w:t>
      </w:r>
      <w:r w:rsidR="000C094E">
        <w:rPr>
          <w:rFonts w:ascii="Cambria" w:hAnsi="Cambria"/>
          <w:sz w:val="24"/>
          <w:szCs w:val="24"/>
          <w:lang w:val="en-US"/>
        </w:rPr>
        <w:t>the purpose of this project is to</w:t>
      </w:r>
      <w:r>
        <w:rPr>
          <w:rFonts w:ascii="Cambria" w:hAnsi="Cambria"/>
          <w:sz w:val="24"/>
          <w:szCs w:val="24"/>
          <w:lang w:val="en-US"/>
        </w:rPr>
        <w:t xml:space="preserve"> predict our dependent variable (</w:t>
      </w:r>
      <w:proofErr w:type="spellStart"/>
      <w:r>
        <w:rPr>
          <w:rFonts w:ascii="Cambria" w:hAnsi="Cambria"/>
          <w:sz w:val="24"/>
          <w:szCs w:val="24"/>
          <w:lang w:val="en-US"/>
        </w:rPr>
        <w:t>SalePrice</w:t>
      </w:r>
      <w:proofErr w:type="spellEnd"/>
      <w:r>
        <w:rPr>
          <w:rFonts w:ascii="Cambria" w:hAnsi="Cambria"/>
          <w:sz w:val="24"/>
          <w:szCs w:val="24"/>
          <w:lang w:val="en-US"/>
        </w:rPr>
        <w:t>), based on the several independent variables. Moreover, we will also determine if the independent variables are statistically significant or not.</w:t>
      </w:r>
    </w:p>
    <w:p w14:paraId="546F496E" w14:textId="77777777" w:rsidR="00E045DD" w:rsidRDefault="00E045DD" w:rsidP="0039639A">
      <w:pPr>
        <w:rPr>
          <w:rFonts w:ascii="Cambria" w:hAnsi="Cambria"/>
          <w:b/>
          <w:bCs/>
          <w:sz w:val="28"/>
          <w:szCs w:val="28"/>
          <w:lang w:val="en-US"/>
        </w:rPr>
      </w:pPr>
    </w:p>
    <w:p w14:paraId="4C60ED02" w14:textId="77777777" w:rsidR="00E045DD" w:rsidRDefault="00E045DD" w:rsidP="0039639A">
      <w:pPr>
        <w:rPr>
          <w:rFonts w:ascii="Cambria" w:hAnsi="Cambria"/>
          <w:b/>
          <w:bCs/>
          <w:sz w:val="28"/>
          <w:szCs w:val="28"/>
          <w:lang w:val="en-US"/>
        </w:rPr>
      </w:pPr>
    </w:p>
    <w:p w14:paraId="3D713CB8" w14:textId="77777777" w:rsidR="00E045DD" w:rsidRDefault="00E045DD" w:rsidP="0039639A">
      <w:pPr>
        <w:rPr>
          <w:rFonts w:ascii="Cambria" w:hAnsi="Cambria"/>
          <w:b/>
          <w:bCs/>
          <w:sz w:val="28"/>
          <w:szCs w:val="28"/>
          <w:lang w:val="en-US"/>
        </w:rPr>
      </w:pPr>
    </w:p>
    <w:p w14:paraId="3C333443" w14:textId="53AE48E7" w:rsidR="00E045DD" w:rsidRDefault="00E045DD" w:rsidP="0039639A">
      <w:pPr>
        <w:rPr>
          <w:rFonts w:ascii="Cambria" w:hAnsi="Cambria"/>
          <w:b/>
          <w:bCs/>
          <w:sz w:val="28"/>
          <w:szCs w:val="28"/>
          <w:lang w:val="en-US"/>
        </w:rPr>
      </w:pPr>
    </w:p>
    <w:p w14:paraId="602FB58F" w14:textId="21552184" w:rsidR="00134ADB" w:rsidRDefault="00134ADB" w:rsidP="0039639A">
      <w:pPr>
        <w:rPr>
          <w:rFonts w:ascii="Cambria" w:hAnsi="Cambria"/>
          <w:b/>
          <w:bCs/>
          <w:sz w:val="28"/>
          <w:szCs w:val="28"/>
          <w:lang w:val="en-US"/>
        </w:rPr>
      </w:pPr>
    </w:p>
    <w:p w14:paraId="59F39460" w14:textId="77777777" w:rsidR="00134ADB" w:rsidRDefault="00134ADB" w:rsidP="0039639A">
      <w:pPr>
        <w:rPr>
          <w:rFonts w:ascii="Cambria" w:hAnsi="Cambria"/>
          <w:b/>
          <w:bCs/>
          <w:sz w:val="28"/>
          <w:szCs w:val="28"/>
          <w:lang w:val="en-US"/>
        </w:rPr>
      </w:pPr>
    </w:p>
    <w:p w14:paraId="1368CAE1" w14:textId="77777777" w:rsidR="008274B1" w:rsidRDefault="008274B1" w:rsidP="0039639A">
      <w:pPr>
        <w:rPr>
          <w:rFonts w:ascii="Cambria" w:hAnsi="Cambria"/>
          <w:b/>
          <w:bCs/>
          <w:sz w:val="28"/>
          <w:szCs w:val="28"/>
          <w:lang w:val="en-US"/>
        </w:rPr>
      </w:pPr>
    </w:p>
    <w:p w14:paraId="363BD9BA" w14:textId="77777777" w:rsidR="0069438D" w:rsidRDefault="0069438D" w:rsidP="0039639A">
      <w:pPr>
        <w:rPr>
          <w:rFonts w:ascii="Cambria" w:hAnsi="Cambria"/>
          <w:b/>
          <w:bCs/>
          <w:sz w:val="28"/>
          <w:szCs w:val="28"/>
          <w:lang w:val="en-US"/>
        </w:rPr>
      </w:pPr>
    </w:p>
    <w:p w14:paraId="311C930E" w14:textId="77777777" w:rsidR="0066705E" w:rsidRDefault="0066705E" w:rsidP="0039639A">
      <w:pPr>
        <w:rPr>
          <w:rFonts w:ascii="Cambria" w:hAnsi="Cambria"/>
          <w:b/>
          <w:bCs/>
          <w:sz w:val="28"/>
          <w:szCs w:val="28"/>
          <w:u w:val="single"/>
          <w:lang w:val="en-US"/>
        </w:rPr>
      </w:pPr>
      <w:r>
        <w:rPr>
          <w:rFonts w:ascii="Cambria" w:hAnsi="Cambria"/>
          <w:b/>
          <w:bCs/>
          <w:sz w:val="28"/>
          <w:szCs w:val="28"/>
          <w:u w:val="single"/>
          <w:lang w:val="en-US"/>
        </w:rPr>
        <w:lastRenderedPageBreak/>
        <w:t>Descriptive Analytics:</w:t>
      </w:r>
    </w:p>
    <w:p w14:paraId="30425BCD" w14:textId="735803E0" w:rsidR="0039639A" w:rsidRDefault="008274B1" w:rsidP="0039639A">
      <w:pPr>
        <w:rPr>
          <w:rFonts w:ascii="Cambria" w:hAnsi="Cambria"/>
          <w:sz w:val="24"/>
          <w:szCs w:val="24"/>
          <w:lang w:val="en-US"/>
        </w:rPr>
      </w:pPr>
      <w:r w:rsidRPr="008274B1">
        <w:rPr>
          <w:rFonts w:ascii="Cambria" w:hAnsi="Cambria"/>
          <w:sz w:val="24"/>
          <w:szCs w:val="24"/>
          <w:lang w:val="en-US"/>
        </w:rPr>
        <w:t>The dataset, which comes a</w:t>
      </w:r>
      <w:r w:rsidR="00FD0A2D">
        <w:rPr>
          <w:rFonts w:ascii="Cambria" w:hAnsi="Cambria"/>
          <w:sz w:val="24"/>
          <w:szCs w:val="24"/>
          <w:lang w:val="en-US"/>
        </w:rPr>
        <w:t>s a</w:t>
      </w:r>
      <w:r w:rsidRPr="008274B1">
        <w:rPr>
          <w:rFonts w:ascii="Cambria" w:hAnsi="Cambria"/>
          <w:sz w:val="24"/>
          <w:szCs w:val="24"/>
          <w:lang w:val="en-US"/>
        </w:rPr>
        <w:t xml:space="preserve"> comma-separated values (csv) file contains information which pertains to houses sold. This means that each row within </w:t>
      </w:r>
      <w:r w:rsidR="00FD0A2D">
        <w:rPr>
          <w:rFonts w:ascii="Cambria" w:hAnsi="Cambria"/>
          <w:sz w:val="24"/>
          <w:szCs w:val="24"/>
          <w:lang w:val="en-US"/>
        </w:rPr>
        <w:t>our</w:t>
      </w:r>
      <w:r w:rsidRPr="008274B1">
        <w:rPr>
          <w:rFonts w:ascii="Cambria" w:hAnsi="Cambria"/>
          <w:sz w:val="24"/>
          <w:szCs w:val="24"/>
          <w:lang w:val="en-US"/>
        </w:rPr>
        <w:t xml:space="preserve"> dataset represents a house sold, while each column represents a specific characteristic of that particular house.</w:t>
      </w:r>
      <w:r>
        <w:rPr>
          <w:rFonts w:ascii="Cambria" w:hAnsi="Cambria"/>
          <w:sz w:val="24"/>
          <w:szCs w:val="24"/>
          <w:lang w:val="en-US"/>
        </w:rPr>
        <w:t xml:space="preserve"> Upon inspection, we notice that there are 1460 rows of data within </w:t>
      </w:r>
      <w:r w:rsidR="00FD0A2D">
        <w:rPr>
          <w:rFonts w:ascii="Cambria" w:hAnsi="Cambria"/>
          <w:sz w:val="24"/>
          <w:szCs w:val="24"/>
          <w:lang w:val="en-US"/>
        </w:rPr>
        <w:t>our</w:t>
      </w:r>
      <w:r>
        <w:rPr>
          <w:rFonts w:ascii="Cambria" w:hAnsi="Cambria"/>
          <w:sz w:val="24"/>
          <w:szCs w:val="24"/>
          <w:lang w:val="en-US"/>
        </w:rPr>
        <w:t xml:space="preserve"> dataset, and 81 variables (Appendix 1)</w:t>
      </w:r>
      <w:r w:rsidR="008832B5">
        <w:rPr>
          <w:rFonts w:ascii="Cambria" w:hAnsi="Cambria"/>
          <w:sz w:val="24"/>
          <w:szCs w:val="24"/>
          <w:lang w:val="en-US"/>
        </w:rPr>
        <w:t xml:space="preserve">. </w:t>
      </w:r>
      <w:r w:rsidR="00FD0A2D">
        <w:rPr>
          <w:rFonts w:ascii="Cambria" w:hAnsi="Cambria"/>
          <w:sz w:val="24"/>
          <w:szCs w:val="24"/>
          <w:lang w:val="en-US"/>
        </w:rPr>
        <w:t>Of these 81 variables</w:t>
      </w:r>
      <w:r w:rsidR="00D228D3">
        <w:rPr>
          <w:rFonts w:ascii="Cambria" w:hAnsi="Cambria"/>
          <w:sz w:val="24"/>
          <w:szCs w:val="24"/>
          <w:lang w:val="en-US"/>
        </w:rPr>
        <w:t>, 38 are of integer (numeric) type whilst the remaining 43 are of character (string) type (Appendix 2). Moving on, t</w:t>
      </w:r>
      <w:r w:rsidR="008832B5">
        <w:rPr>
          <w:rFonts w:ascii="Cambria" w:hAnsi="Cambria"/>
          <w:sz w:val="24"/>
          <w:szCs w:val="24"/>
          <w:lang w:val="en-US"/>
        </w:rPr>
        <w:t xml:space="preserve">he figure below shows the summary statistics of our dependent variable; </w:t>
      </w:r>
      <w:proofErr w:type="spellStart"/>
      <w:r w:rsidR="008832B5">
        <w:rPr>
          <w:rFonts w:ascii="Cambria" w:hAnsi="Cambria"/>
          <w:sz w:val="24"/>
          <w:szCs w:val="24"/>
          <w:lang w:val="en-US"/>
        </w:rPr>
        <w:t>SalePrice</w:t>
      </w:r>
      <w:proofErr w:type="spellEnd"/>
      <w:r w:rsidR="008832B5">
        <w:rPr>
          <w:rFonts w:ascii="Cambria" w:hAnsi="Cambria"/>
          <w:sz w:val="24"/>
          <w:szCs w:val="24"/>
          <w:lang w:val="en-US"/>
        </w:rPr>
        <w:t>.</w:t>
      </w:r>
    </w:p>
    <w:p w14:paraId="7CC88788" w14:textId="77777777" w:rsidR="008274B1" w:rsidRDefault="008832B5" w:rsidP="008832B5">
      <w:pPr>
        <w:jc w:val="center"/>
        <w:rPr>
          <w:rFonts w:ascii="Cambria" w:hAnsi="Cambria"/>
          <w:sz w:val="24"/>
          <w:szCs w:val="24"/>
          <w:lang w:val="en-US"/>
        </w:rPr>
      </w:pPr>
      <w:r w:rsidRPr="008832B5">
        <w:rPr>
          <w:rFonts w:ascii="Cambria" w:hAnsi="Cambria"/>
          <w:noProof/>
          <w:sz w:val="24"/>
          <w:szCs w:val="24"/>
          <w:lang w:val="en-US"/>
        </w:rPr>
        <w:drawing>
          <wp:inline distT="0" distB="0" distL="0" distR="0" wp14:anchorId="7B721E2A" wp14:editId="63FC26F8">
            <wp:extent cx="4058216" cy="790685"/>
            <wp:effectExtent l="133350" t="114300" r="152400" b="1619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8216" cy="790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1.0 showing the summary statistics of </w:t>
      </w:r>
      <w:proofErr w:type="spellStart"/>
      <w:r w:rsidRPr="008832B5">
        <w:rPr>
          <w:rFonts w:ascii="Cambria" w:hAnsi="Cambria"/>
          <w:lang w:val="en-US"/>
        </w:rPr>
        <w:t>SalePrice</w:t>
      </w:r>
      <w:proofErr w:type="spellEnd"/>
      <w:r w:rsidRPr="008832B5">
        <w:rPr>
          <w:rFonts w:ascii="Cambria" w:hAnsi="Cambria"/>
          <w:lang w:val="en-US"/>
        </w:rPr>
        <w:t>.</w:t>
      </w:r>
    </w:p>
    <w:p w14:paraId="34047839" w14:textId="0EE3626C" w:rsidR="008832B5" w:rsidRDefault="008832B5" w:rsidP="0039639A">
      <w:pPr>
        <w:rPr>
          <w:rFonts w:ascii="Cambria" w:hAnsi="Cambria"/>
          <w:sz w:val="24"/>
          <w:szCs w:val="24"/>
          <w:lang w:val="en-US"/>
        </w:rPr>
      </w:pPr>
      <w:r>
        <w:rPr>
          <w:rFonts w:ascii="Cambria" w:hAnsi="Cambria"/>
          <w:sz w:val="24"/>
          <w:szCs w:val="24"/>
          <w:lang w:val="en-US"/>
        </w:rPr>
        <w:t xml:space="preserve">Upon looking at the above figure, we can see that the </w:t>
      </w:r>
      <w:r w:rsidR="00C46782">
        <w:rPr>
          <w:rFonts w:ascii="Cambria" w:hAnsi="Cambria"/>
          <w:sz w:val="24"/>
          <w:szCs w:val="24"/>
          <w:lang w:val="en-US"/>
        </w:rPr>
        <w:t>difference</w:t>
      </w:r>
      <w:r>
        <w:rPr>
          <w:rFonts w:ascii="Cambria" w:hAnsi="Cambria"/>
          <w:sz w:val="24"/>
          <w:szCs w:val="24"/>
          <w:lang w:val="en-US"/>
        </w:rPr>
        <w:t xml:space="preserve"> between the minimum sale price value of $34,900 and the median value is $128,100 whilst the </w:t>
      </w:r>
      <w:r w:rsidR="00C46782">
        <w:rPr>
          <w:rFonts w:ascii="Cambria" w:hAnsi="Cambria"/>
          <w:sz w:val="24"/>
          <w:szCs w:val="24"/>
          <w:lang w:val="en-US"/>
        </w:rPr>
        <w:t>difference</w:t>
      </w:r>
      <w:r>
        <w:rPr>
          <w:rFonts w:ascii="Cambria" w:hAnsi="Cambria"/>
          <w:sz w:val="24"/>
          <w:szCs w:val="24"/>
          <w:lang w:val="en-US"/>
        </w:rPr>
        <w:t xml:space="preserve"> between the median value and the maximum value of $755,000 is $592,000. This explains why the mean </w:t>
      </w:r>
      <w:r w:rsidR="00FD0A2D">
        <w:rPr>
          <w:rFonts w:ascii="Cambria" w:hAnsi="Cambria"/>
          <w:sz w:val="24"/>
          <w:szCs w:val="24"/>
          <w:lang w:val="en-US"/>
        </w:rPr>
        <w:t>is</w:t>
      </w:r>
      <w:r>
        <w:rPr>
          <w:rFonts w:ascii="Cambria" w:hAnsi="Cambria"/>
          <w:sz w:val="24"/>
          <w:szCs w:val="24"/>
          <w:lang w:val="en-US"/>
        </w:rPr>
        <w:t xml:space="preserve"> “stretched” outwards compared to the median.</w:t>
      </w:r>
      <w:r w:rsidR="007F1890">
        <w:rPr>
          <w:rFonts w:ascii="Cambria" w:hAnsi="Cambria"/>
          <w:sz w:val="24"/>
          <w:szCs w:val="24"/>
          <w:lang w:val="en-US"/>
        </w:rPr>
        <w:t xml:space="preserve"> This does indicate that perhaps we are looking at outlier(s) within our data-set</w:t>
      </w:r>
      <w:r w:rsidR="00DB6CFD">
        <w:rPr>
          <w:rFonts w:ascii="Cambria" w:hAnsi="Cambria"/>
          <w:sz w:val="24"/>
          <w:szCs w:val="24"/>
          <w:lang w:val="en-US"/>
        </w:rPr>
        <w:t xml:space="preserve"> in conjunction with a right-skewed distribution, something which will become apparent in data visualization part of this project. </w:t>
      </w:r>
    </w:p>
    <w:p w14:paraId="2A84FA73" w14:textId="77777777" w:rsidR="008832B5" w:rsidRDefault="008832B5" w:rsidP="0039639A">
      <w:pPr>
        <w:rPr>
          <w:rFonts w:ascii="Cambria" w:hAnsi="Cambria"/>
          <w:sz w:val="24"/>
          <w:szCs w:val="24"/>
          <w:lang w:val="en-US"/>
        </w:rPr>
      </w:pPr>
    </w:p>
    <w:p w14:paraId="4A88DC27" w14:textId="77777777" w:rsidR="00DB6CFD" w:rsidRDefault="00DB6CFD" w:rsidP="00DB6CFD">
      <w:pPr>
        <w:rPr>
          <w:rFonts w:ascii="Cambria" w:hAnsi="Cambria"/>
          <w:b/>
          <w:bCs/>
          <w:sz w:val="28"/>
          <w:szCs w:val="28"/>
          <w:u w:val="single"/>
          <w:lang w:val="en-US"/>
        </w:rPr>
      </w:pPr>
      <w:r>
        <w:rPr>
          <w:rFonts w:ascii="Cambria" w:hAnsi="Cambria"/>
          <w:b/>
          <w:bCs/>
          <w:sz w:val="28"/>
          <w:szCs w:val="28"/>
          <w:u w:val="single"/>
          <w:lang w:val="en-US"/>
        </w:rPr>
        <w:t>Independent Variables Selection:</w:t>
      </w:r>
    </w:p>
    <w:p w14:paraId="7F729DDB" w14:textId="77777777" w:rsidR="0007719C" w:rsidRDefault="00DB6CFD" w:rsidP="00DB6CFD">
      <w:pPr>
        <w:rPr>
          <w:rFonts w:ascii="Cambria" w:hAnsi="Cambria"/>
          <w:sz w:val="24"/>
          <w:szCs w:val="24"/>
          <w:lang w:val="en-US"/>
        </w:rPr>
      </w:pPr>
      <w:r>
        <w:rPr>
          <w:rFonts w:ascii="Cambria" w:hAnsi="Cambria"/>
          <w:sz w:val="24"/>
          <w:szCs w:val="24"/>
          <w:lang w:val="en-US"/>
        </w:rPr>
        <w:t xml:space="preserve">In building a Linear Regression model, the selection of important independent variables is necessary. An independent variable is deemed important if it’ll have a high influence on the dependent variable, which in our case is </w:t>
      </w:r>
      <w:proofErr w:type="spellStart"/>
      <w:r>
        <w:rPr>
          <w:rFonts w:ascii="Cambria" w:hAnsi="Cambria"/>
          <w:sz w:val="24"/>
          <w:szCs w:val="24"/>
          <w:lang w:val="en-US"/>
        </w:rPr>
        <w:t>SalePrice</w:t>
      </w:r>
      <w:proofErr w:type="spellEnd"/>
      <w:r>
        <w:rPr>
          <w:rFonts w:ascii="Cambria" w:hAnsi="Cambria"/>
          <w:sz w:val="24"/>
          <w:szCs w:val="24"/>
          <w:lang w:val="en-US"/>
        </w:rPr>
        <w:t xml:space="preserve">. We have decided to select independent variable using three methods; </w:t>
      </w:r>
      <w:r>
        <w:rPr>
          <w:rFonts w:ascii="Cambria" w:hAnsi="Cambria"/>
          <w:b/>
          <w:bCs/>
          <w:sz w:val="24"/>
          <w:szCs w:val="24"/>
          <w:lang w:val="en-US"/>
        </w:rPr>
        <w:t>Corre</w:t>
      </w:r>
      <w:r w:rsidR="00D228D3">
        <w:rPr>
          <w:rFonts w:ascii="Cambria" w:hAnsi="Cambria"/>
          <w:b/>
          <w:bCs/>
          <w:sz w:val="24"/>
          <w:szCs w:val="24"/>
          <w:lang w:val="en-US"/>
        </w:rPr>
        <w:t>lation Matrix</w:t>
      </w:r>
      <w:r w:rsidR="00D228D3">
        <w:rPr>
          <w:rFonts w:ascii="Cambria" w:hAnsi="Cambria"/>
          <w:sz w:val="24"/>
          <w:szCs w:val="24"/>
          <w:lang w:val="en-US"/>
        </w:rPr>
        <w:t xml:space="preserve">, </w:t>
      </w:r>
      <w:r w:rsidR="00D228D3">
        <w:rPr>
          <w:rFonts w:ascii="Cambria" w:hAnsi="Cambria"/>
          <w:b/>
          <w:bCs/>
          <w:sz w:val="24"/>
          <w:szCs w:val="24"/>
          <w:lang w:val="en-US"/>
        </w:rPr>
        <w:t>Subset Regression</w:t>
      </w:r>
      <w:r w:rsidR="00D228D3">
        <w:rPr>
          <w:rFonts w:ascii="Cambria" w:hAnsi="Cambria"/>
          <w:sz w:val="24"/>
          <w:szCs w:val="24"/>
          <w:lang w:val="en-US"/>
        </w:rPr>
        <w:t xml:space="preserve">, and </w:t>
      </w:r>
      <w:r w:rsidR="00D228D3">
        <w:rPr>
          <w:rFonts w:ascii="Cambria" w:hAnsi="Cambria"/>
          <w:b/>
          <w:bCs/>
          <w:sz w:val="24"/>
          <w:szCs w:val="24"/>
          <w:lang w:val="en-US"/>
        </w:rPr>
        <w:t>Logic</w:t>
      </w:r>
      <w:r w:rsidR="00D228D3">
        <w:rPr>
          <w:rFonts w:ascii="Cambria" w:hAnsi="Cambria"/>
          <w:sz w:val="24"/>
          <w:szCs w:val="24"/>
          <w:lang w:val="en-US"/>
        </w:rPr>
        <w:t xml:space="preserve">. The correlation matrix and subset regression solely work on quantitative (numeric) variables, hence the need to use logic to determine significant qualitative (categorical) determinants of </w:t>
      </w:r>
      <w:proofErr w:type="spellStart"/>
      <w:r w:rsidR="00D228D3">
        <w:rPr>
          <w:rFonts w:ascii="Cambria" w:hAnsi="Cambria"/>
          <w:sz w:val="24"/>
          <w:szCs w:val="24"/>
          <w:lang w:val="en-US"/>
        </w:rPr>
        <w:t>SalePrice</w:t>
      </w:r>
      <w:proofErr w:type="spellEnd"/>
      <w:r w:rsidR="00D228D3">
        <w:rPr>
          <w:rFonts w:ascii="Cambria" w:hAnsi="Cambria"/>
          <w:sz w:val="24"/>
          <w:szCs w:val="24"/>
          <w:lang w:val="en-US"/>
        </w:rPr>
        <w:t xml:space="preserve">. </w:t>
      </w:r>
    </w:p>
    <w:p w14:paraId="62919A75" w14:textId="77777777" w:rsidR="00134ADB" w:rsidRDefault="00134ADB" w:rsidP="00DB6CFD">
      <w:pPr>
        <w:rPr>
          <w:rFonts w:ascii="Cambria" w:hAnsi="Cambria"/>
          <w:b/>
          <w:bCs/>
          <w:sz w:val="24"/>
          <w:szCs w:val="24"/>
          <w:u w:val="single"/>
          <w:lang w:val="en-US"/>
        </w:rPr>
      </w:pPr>
    </w:p>
    <w:p w14:paraId="42AD6EE1" w14:textId="77777777" w:rsidR="00134ADB" w:rsidRDefault="00134ADB" w:rsidP="00DB6CFD">
      <w:pPr>
        <w:rPr>
          <w:rFonts w:ascii="Cambria" w:hAnsi="Cambria"/>
          <w:b/>
          <w:bCs/>
          <w:sz w:val="24"/>
          <w:szCs w:val="24"/>
          <w:u w:val="single"/>
          <w:lang w:val="en-US"/>
        </w:rPr>
      </w:pPr>
    </w:p>
    <w:p w14:paraId="5B6DC501" w14:textId="77777777" w:rsidR="00134ADB" w:rsidRDefault="00134ADB" w:rsidP="00DB6CFD">
      <w:pPr>
        <w:rPr>
          <w:rFonts w:ascii="Cambria" w:hAnsi="Cambria"/>
          <w:b/>
          <w:bCs/>
          <w:sz w:val="24"/>
          <w:szCs w:val="24"/>
          <w:u w:val="single"/>
          <w:lang w:val="en-US"/>
        </w:rPr>
      </w:pPr>
    </w:p>
    <w:p w14:paraId="2E2BAA02" w14:textId="77777777" w:rsidR="00134ADB" w:rsidRDefault="00134ADB" w:rsidP="00DB6CFD">
      <w:pPr>
        <w:rPr>
          <w:rFonts w:ascii="Cambria" w:hAnsi="Cambria"/>
          <w:b/>
          <w:bCs/>
          <w:sz w:val="24"/>
          <w:szCs w:val="24"/>
          <w:u w:val="single"/>
          <w:lang w:val="en-US"/>
        </w:rPr>
      </w:pPr>
    </w:p>
    <w:p w14:paraId="6B1EC4A8" w14:textId="1D2BA37D" w:rsidR="0007719C" w:rsidRPr="0007719C" w:rsidRDefault="0007719C" w:rsidP="00DB6CFD">
      <w:pPr>
        <w:rPr>
          <w:rFonts w:ascii="Cambria" w:hAnsi="Cambria"/>
          <w:b/>
          <w:bCs/>
          <w:sz w:val="24"/>
          <w:szCs w:val="24"/>
          <w:u w:val="single"/>
          <w:lang w:val="en-US"/>
        </w:rPr>
      </w:pPr>
      <w:r>
        <w:rPr>
          <w:rFonts w:ascii="Cambria" w:hAnsi="Cambria"/>
          <w:b/>
          <w:bCs/>
          <w:sz w:val="24"/>
          <w:szCs w:val="24"/>
          <w:u w:val="single"/>
          <w:lang w:val="en-US"/>
        </w:rPr>
        <w:lastRenderedPageBreak/>
        <w:t>Correlation Matrix</w:t>
      </w:r>
    </w:p>
    <w:p w14:paraId="166B42AA" w14:textId="04669F97" w:rsidR="00C35EE7" w:rsidRPr="00C35EE7" w:rsidRDefault="0007719C" w:rsidP="00C35EE7">
      <w:pPr>
        <w:rPr>
          <w:rFonts w:ascii="Cambria" w:hAnsi="Cambria"/>
          <w:sz w:val="24"/>
          <w:szCs w:val="24"/>
          <w:lang w:val="en-US"/>
        </w:rPr>
      </w:pPr>
      <w:r>
        <w:rPr>
          <w:rFonts w:ascii="Cambria" w:hAnsi="Cambria"/>
          <w:sz w:val="24"/>
          <w:szCs w:val="24"/>
          <w:lang w:val="en-US"/>
        </w:rPr>
        <w:t>T</w:t>
      </w:r>
      <w:r w:rsidR="00D228D3">
        <w:rPr>
          <w:rFonts w:ascii="Cambria" w:hAnsi="Cambria"/>
          <w:sz w:val="24"/>
          <w:szCs w:val="24"/>
          <w:lang w:val="en-US"/>
        </w:rPr>
        <w:t>he correlation</w:t>
      </w:r>
      <w:r w:rsidR="00C35EE7">
        <w:rPr>
          <w:rFonts w:ascii="Cambria" w:hAnsi="Cambria"/>
          <w:sz w:val="24"/>
          <w:szCs w:val="24"/>
          <w:lang w:val="en-US"/>
        </w:rPr>
        <w:t>-</w:t>
      </w:r>
      <w:r w:rsidR="00D228D3">
        <w:rPr>
          <w:rFonts w:ascii="Cambria" w:hAnsi="Cambria"/>
          <w:sz w:val="24"/>
          <w:szCs w:val="24"/>
          <w:lang w:val="en-US"/>
        </w:rPr>
        <w:t xml:space="preserve">matrix helps us to </w:t>
      </w:r>
      <w:r>
        <w:rPr>
          <w:rFonts w:ascii="Cambria" w:hAnsi="Cambria"/>
          <w:sz w:val="24"/>
          <w:szCs w:val="24"/>
          <w:lang w:val="en-US"/>
        </w:rPr>
        <w:t>identify correlation through visualization of correlation coefficients between variables. This helps us to identify independent</w:t>
      </w:r>
      <w:r w:rsidR="00272EF4">
        <w:rPr>
          <w:rFonts w:ascii="Cambria" w:hAnsi="Cambria"/>
          <w:sz w:val="24"/>
          <w:szCs w:val="24"/>
          <w:lang w:val="en-US"/>
        </w:rPr>
        <w:t xml:space="preserve"> variables</w:t>
      </w:r>
      <w:r>
        <w:rPr>
          <w:rFonts w:ascii="Cambria" w:hAnsi="Cambria"/>
          <w:sz w:val="24"/>
          <w:szCs w:val="24"/>
          <w:lang w:val="en-US"/>
        </w:rPr>
        <w:t xml:space="preserve"> which h</w:t>
      </w:r>
      <w:r w:rsidR="00C9667C">
        <w:rPr>
          <w:rFonts w:ascii="Cambria" w:hAnsi="Cambria"/>
          <w:sz w:val="24"/>
          <w:szCs w:val="24"/>
          <w:lang w:val="en-US"/>
        </w:rPr>
        <w:t>ave a</w:t>
      </w:r>
      <w:r>
        <w:rPr>
          <w:rFonts w:ascii="Cambria" w:hAnsi="Cambria"/>
          <w:sz w:val="24"/>
          <w:szCs w:val="24"/>
          <w:lang w:val="en-US"/>
        </w:rPr>
        <w:t xml:space="preserve"> high correlation with the dependent variable (</w:t>
      </w:r>
      <w:proofErr w:type="spellStart"/>
      <w:r>
        <w:rPr>
          <w:rFonts w:ascii="Cambria" w:hAnsi="Cambria"/>
          <w:sz w:val="24"/>
          <w:szCs w:val="24"/>
          <w:lang w:val="en-US"/>
        </w:rPr>
        <w:t>SalePrice</w:t>
      </w:r>
      <w:proofErr w:type="spellEnd"/>
      <w:r>
        <w:rPr>
          <w:rFonts w:ascii="Cambria" w:hAnsi="Cambria"/>
          <w:sz w:val="24"/>
          <w:szCs w:val="24"/>
          <w:lang w:val="en-US"/>
        </w:rPr>
        <w:t xml:space="preserve">), as well as identify variables which have a high correlation amongst each other. Those variables which have a high correlation with each other are said to have multi-collinearity, that is, the variables are </w:t>
      </w:r>
      <w:r>
        <w:rPr>
          <w:rFonts w:ascii="Cambria" w:hAnsi="Cambria"/>
          <w:i/>
          <w:iCs/>
          <w:sz w:val="24"/>
          <w:szCs w:val="24"/>
          <w:lang w:val="en-US"/>
        </w:rPr>
        <w:t>not</w:t>
      </w:r>
      <w:r>
        <w:rPr>
          <w:rFonts w:ascii="Cambria" w:hAnsi="Cambria"/>
          <w:sz w:val="24"/>
          <w:szCs w:val="24"/>
          <w:lang w:val="en-US"/>
        </w:rPr>
        <w:t xml:space="preserve"> independent of each other. Variables would be considered significant if its correlation coefficient with </w:t>
      </w:r>
      <w:proofErr w:type="spellStart"/>
      <w:r>
        <w:rPr>
          <w:rFonts w:ascii="Cambria" w:hAnsi="Cambria"/>
          <w:sz w:val="24"/>
          <w:szCs w:val="24"/>
          <w:lang w:val="en-US"/>
        </w:rPr>
        <w:t>SalePrice</w:t>
      </w:r>
      <w:proofErr w:type="spellEnd"/>
      <w:r w:rsidR="005F6729">
        <w:rPr>
          <w:rFonts w:ascii="Cambria" w:hAnsi="Cambria"/>
          <w:sz w:val="24"/>
          <w:szCs w:val="24"/>
          <w:lang w:val="en-US"/>
        </w:rPr>
        <w:t xml:space="preserve"> is</w:t>
      </w:r>
      <w:r>
        <w:rPr>
          <w:rFonts w:ascii="Cambria" w:hAnsi="Cambria"/>
          <w:sz w:val="24"/>
          <w:szCs w:val="24"/>
          <w:lang w:val="en-US"/>
        </w:rPr>
        <w:t xml:space="preserve"> above</w:t>
      </w:r>
      <w:r w:rsidR="009A2FC2">
        <w:rPr>
          <w:rFonts w:ascii="Cambria" w:hAnsi="Cambria"/>
          <w:sz w:val="24"/>
          <w:szCs w:val="24"/>
          <w:lang w:val="en-US"/>
        </w:rPr>
        <w:t xml:space="preserve"> 0.40</w:t>
      </w:r>
      <w:r>
        <w:rPr>
          <w:rFonts w:ascii="Cambria" w:hAnsi="Cambria"/>
          <w:sz w:val="24"/>
          <w:szCs w:val="24"/>
          <w:lang w:val="en-US"/>
        </w:rPr>
        <w:t xml:space="preserve"> or </w:t>
      </w:r>
      <w:r w:rsidR="009A2FC2">
        <w:rPr>
          <w:rFonts w:ascii="Cambria" w:hAnsi="Cambria"/>
          <w:sz w:val="24"/>
          <w:szCs w:val="24"/>
          <w:lang w:val="en-US"/>
        </w:rPr>
        <w:t>-0.40</w:t>
      </w:r>
      <w:r>
        <w:rPr>
          <w:rFonts w:ascii="Cambria" w:hAnsi="Cambria"/>
          <w:sz w:val="24"/>
          <w:szCs w:val="24"/>
          <w:lang w:val="en-US"/>
        </w:rPr>
        <w:t>, while at the same time, variables will be deemed to have multi-collinearity if the</w:t>
      </w:r>
      <w:r w:rsidR="009A2FC2">
        <w:rPr>
          <w:rFonts w:ascii="Cambria" w:hAnsi="Cambria"/>
          <w:sz w:val="24"/>
          <w:szCs w:val="24"/>
          <w:lang w:val="en-US"/>
        </w:rPr>
        <w:t>y have a correlation coefficient above 0.80 or -0.80.</w:t>
      </w:r>
    </w:p>
    <w:p w14:paraId="2BE9414F" w14:textId="77777777" w:rsidR="0007719C" w:rsidRDefault="00C35EE7" w:rsidP="00C35EE7">
      <w:pPr>
        <w:jc w:val="center"/>
        <w:rPr>
          <w:rFonts w:ascii="Cambria" w:hAnsi="Cambria"/>
          <w:sz w:val="28"/>
          <w:szCs w:val="28"/>
          <w:lang w:val="en-US"/>
        </w:rPr>
      </w:pPr>
      <w:r w:rsidRPr="00C35EE7">
        <w:rPr>
          <w:rFonts w:ascii="Cambria" w:hAnsi="Cambria"/>
          <w:noProof/>
          <w:sz w:val="28"/>
          <w:szCs w:val="28"/>
          <w:lang w:val="en-US"/>
        </w:rPr>
        <w:drawing>
          <wp:inline distT="0" distB="0" distL="0" distR="0" wp14:anchorId="5B6FDFB8" wp14:editId="6DE677B3">
            <wp:extent cx="5731510" cy="5140960"/>
            <wp:effectExtent l="152400" t="152400" r="364490" b="3644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4096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Cambria" w:hAnsi="Cambria"/>
          <w:sz w:val="28"/>
          <w:szCs w:val="28"/>
          <w:lang w:val="en-US"/>
        </w:rPr>
        <w:br/>
      </w:r>
      <w:r w:rsidRPr="008832B5">
        <w:rPr>
          <w:rFonts w:ascii="Cambria" w:hAnsi="Cambria"/>
          <w:lang w:val="en-US"/>
        </w:rPr>
        <w:t xml:space="preserve">Figure </w:t>
      </w:r>
      <w:r>
        <w:rPr>
          <w:rFonts w:ascii="Cambria" w:hAnsi="Cambria"/>
          <w:lang w:val="en-US"/>
        </w:rPr>
        <w:t>2</w:t>
      </w:r>
      <w:r w:rsidRPr="008832B5">
        <w:rPr>
          <w:rFonts w:ascii="Cambria" w:hAnsi="Cambria"/>
          <w:lang w:val="en-US"/>
        </w:rPr>
        <w:t xml:space="preserve">.0 showing the </w:t>
      </w:r>
      <w:r>
        <w:rPr>
          <w:rFonts w:ascii="Cambria" w:hAnsi="Cambria"/>
          <w:lang w:val="en-US"/>
        </w:rPr>
        <w:t>Correlation Matrix.</w:t>
      </w:r>
      <w:r>
        <w:rPr>
          <w:rFonts w:ascii="Cambria" w:hAnsi="Cambria"/>
          <w:sz w:val="28"/>
          <w:szCs w:val="28"/>
          <w:lang w:val="en-US"/>
        </w:rPr>
        <w:br/>
      </w:r>
    </w:p>
    <w:p w14:paraId="4B5798EF" w14:textId="5C25E006" w:rsidR="00083F4D" w:rsidRDefault="00C35EE7" w:rsidP="00C35EE7">
      <w:pPr>
        <w:rPr>
          <w:rFonts w:ascii="Cambria" w:hAnsi="Cambria"/>
          <w:sz w:val="24"/>
          <w:szCs w:val="24"/>
          <w:lang w:val="en-US"/>
        </w:rPr>
      </w:pPr>
      <w:r>
        <w:rPr>
          <w:rFonts w:ascii="Cambria" w:hAnsi="Cambria"/>
          <w:sz w:val="24"/>
          <w:szCs w:val="24"/>
          <w:lang w:val="en-US"/>
        </w:rPr>
        <w:lastRenderedPageBreak/>
        <w:t>From the above correlation-matrix, we can see the existence of multi-collinearity between variables as indicated by the red-box. This means, that we only need to select one</w:t>
      </w:r>
      <w:r w:rsidR="00C9667C">
        <w:rPr>
          <w:rFonts w:ascii="Cambria" w:hAnsi="Cambria"/>
          <w:sz w:val="24"/>
          <w:szCs w:val="24"/>
          <w:lang w:val="en-US"/>
        </w:rPr>
        <w:t xml:space="preserve"> of</w:t>
      </w:r>
      <w:r>
        <w:rPr>
          <w:rFonts w:ascii="Cambria" w:hAnsi="Cambria"/>
          <w:sz w:val="24"/>
          <w:szCs w:val="24"/>
          <w:lang w:val="en-US"/>
        </w:rPr>
        <w:t xml:space="preserve"> these multi-</w:t>
      </w:r>
      <w:r w:rsidR="00FF1391">
        <w:rPr>
          <w:rFonts w:ascii="Cambria" w:hAnsi="Cambria"/>
          <w:sz w:val="24"/>
          <w:szCs w:val="24"/>
          <w:lang w:val="en-US"/>
        </w:rPr>
        <w:t>correlated</w:t>
      </w:r>
      <w:r>
        <w:rPr>
          <w:rFonts w:ascii="Cambria" w:hAnsi="Cambria"/>
          <w:sz w:val="24"/>
          <w:szCs w:val="24"/>
          <w:lang w:val="en-US"/>
        </w:rPr>
        <w:t xml:space="preserve"> variables, and as such, we’ll select the variable which has the highest correlation with </w:t>
      </w:r>
      <w:proofErr w:type="spellStart"/>
      <w:r>
        <w:rPr>
          <w:rFonts w:ascii="Cambria" w:hAnsi="Cambria"/>
          <w:sz w:val="24"/>
          <w:szCs w:val="24"/>
          <w:lang w:val="en-US"/>
        </w:rPr>
        <w:t>SalePrice</w:t>
      </w:r>
      <w:proofErr w:type="spellEnd"/>
      <w:r>
        <w:rPr>
          <w:rFonts w:ascii="Cambria" w:hAnsi="Cambria"/>
          <w:sz w:val="24"/>
          <w:szCs w:val="24"/>
          <w:lang w:val="en-US"/>
        </w:rPr>
        <w:t xml:space="preserve">. </w:t>
      </w:r>
    </w:p>
    <w:p w14:paraId="19889564" w14:textId="77777777" w:rsidR="00134ADB" w:rsidRDefault="00134ADB" w:rsidP="00C35EE7">
      <w:pPr>
        <w:rPr>
          <w:rFonts w:ascii="Cambria" w:hAnsi="Cambria"/>
          <w:b/>
          <w:bCs/>
          <w:sz w:val="24"/>
          <w:szCs w:val="24"/>
          <w:u w:val="single"/>
          <w:lang w:val="en-US"/>
        </w:rPr>
      </w:pPr>
    </w:p>
    <w:p w14:paraId="7A92E655" w14:textId="3363DFAC" w:rsidR="00C35EE7" w:rsidRPr="0007719C" w:rsidRDefault="00C35EE7" w:rsidP="00C35EE7">
      <w:pPr>
        <w:rPr>
          <w:rFonts w:ascii="Cambria" w:hAnsi="Cambria"/>
          <w:b/>
          <w:bCs/>
          <w:sz w:val="24"/>
          <w:szCs w:val="24"/>
          <w:u w:val="single"/>
          <w:lang w:val="en-US"/>
        </w:rPr>
      </w:pPr>
      <w:r>
        <w:rPr>
          <w:rFonts w:ascii="Cambria" w:hAnsi="Cambria"/>
          <w:b/>
          <w:bCs/>
          <w:sz w:val="24"/>
          <w:szCs w:val="24"/>
          <w:u w:val="single"/>
          <w:lang w:val="en-US"/>
        </w:rPr>
        <w:t>Subset Regression</w:t>
      </w:r>
    </w:p>
    <w:p w14:paraId="709B3F17" w14:textId="3AB4D74E" w:rsidR="007F1890" w:rsidRPr="00165D82" w:rsidRDefault="00C35EE7" w:rsidP="0039639A">
      <w:pPr>
        <w:rPr>
          <w:rFonts w:ascii="Cambria" w:hAnsi="Cambria"/>
          <w:sz w:val="24"/>
          <w:szCs w:val="24"/>
          <w:lang w:val="en-US"/>
        </w:rPr>
      </w:pPr>
      <w:r>
        <w:rPr>
          <w:rFonts w:ascii="Cambria" w:hAnsi="Cambria"/>
          <w:sz w:val="24"/>
          <w:szCs w:val="24"/>
          <w:lang w:val="en-US"/>
        </w:rPr>
        <w:t xml:space="preserve">The subset regression helps us to obtain the best possible adjusted r-squared value by running a simulation based on the variables provided. </w:t>
      </w:r>
      <w:r w:rsidR="00FF1391">
        <w:rPr>
          <w:rFonts w:ascii="Cambria" w:hAnsi="Cambria"/>
          <w:sz w:val="24"/>
          <w:szCs w:val="24"/>
          <w:lang w:val="en-US"/>
        </w:rPr>
        <w:t>However, it cannot be assumed that the highest adjusted r-squared value is the best model.</w:t>
      </w:r>
      <w:r w:rsidR="0004740B">
        <w:rPr>
          <w:rFonts w:ascii="Cambria" w:hAnsi="Cambria"/>
          <w:sz w:val="24"/>
          <w:szCs w:val="24"/>
          <w:lang w:val="en-US"/>
        </w:rPr>
        <w:t xml:space="preserve"> This is because there might be multi-collineated variables present which explains a high adjusted r-squared.</w:t>
      </w:r>
      <w:r w:rsidR="00FF1391">
        <w:rPr>
          <w:rFonts w:ascii="Cambria" w:hAnsi="Cambria"/>
          <w:sz w:val="24"/>
          <w:szCs w:val="24"/>
          <w:lang w:val="en-US"/>
        </w:rPr>
        <w:t xml:space="preserve"> Hence, it is necessary to consider whether there </w:t>
      </w:r>
      <w:r w:rsidR="00944AB3">
        <w:rPr>
          <w:rFonts w:ascii="Cambria" w:hAnsi="Cambria"/>
          <w:sz w:val="24"/>
          <w:szCs w:val="24"/>
          <w:lang w:val="en-US"/>
        </w:rPr>
        <w:t>are</w:t>
      </w:r>
      <w:r w:rsidR="00FF1391">
        <w:rPr>
          <w:rFonts w:ascii="Cambria" w:hAnsi="Cambria"/>
          <w:sz w:val="24"/>
          <w:szCs w:val="24"/>
          <w:lang w:val="en-US"/>
        </w:rPr>
        <w:t xml:space="preserve"> multi-correla</w:t>
      </w:r>
      <w:r w:rsidR="00944AB3">
        <w:rPr>
          <w:rFonts w:ascii="Cambria" w:hAnsi="Cambria"/>
          <w:sz w:val="24"/>
          <w:szCs w:val="24"/>
          <w:lang w:val="en-US"/>
        </w:rPr>
        <w:t>ted variables</w:t>
      </w:r>
      <w:r w:rsidR="00FF1391">
        <w:rPr>
          <w:rFonts w:ascii="Cambria" w:hAnsi="Cambria"/>
          <w:sz w:val="24"/>
          <w:szCs w:val="24"/>
          <w:lang w:val="en-US"/>
        </w:rPr>
        <w:t xml:space="preserve"> selected by the subset regression.</w:t>
      </w:r>
      <w:r w:rsidR="00165D82">
        <w:rPr>
          <w:rFonts w:ascii="Cambria" w:hAnsi="Cambria"/>
          <w:sz w:val="24"/>
          <w:szCs w:val="24"/>
          <w:lang w:val="en-US"/>
        </w:rPr>
        <w:t xml:space="preserve"> In the </w:t>
      </w:r>
      <w:r w:rsidR="00343680">
        <w:rPr>
          <w:rFonts w:ascii="Cambria" w:hAnsi="Cambria"/>
          <w:sz w:val="24"/>
          <w:szCs w:val="24"/>
          <w:lang w:val="en-US"/>
        </w:rPr>
        <w:t>figure below</w:t>
      </w:r>
      <w:r w:rsidR="00165D82">
        <w:rPr>
          <w:rFonts w:ascii="Cambria" w:hAnsi="Cambria"/>
          <w:sz w:val="24"/>
          <w:szCs w:val="24"/>
          <w:lang w:val="en-US"/>
        </w:rPr>
        <w:t xml:space="preserve">, as </w:t>
      </w:r>
      <w:r w:rsidR="00DC45A1">
        <w:rPr>
          <w:rFonts w:ascii="Cambria" w:hAnsi="Cambria"/>
          <w:sz w:val="24"/>
          <w:szCs w:val="24"/>
          <w:lang w:val="en-US"/>
        </w:rPr>
        <w:t>outlined by the red boxes</w:t>
      </w:r>
      <w:r w:rsidR="00165D82">
        <w:rPr>
          <w:rFonts w:ascii="Cambria" w:hAnsi="Cambria"/>
          <w:sz w:val="24"/>
          <w:szCs w:val="24"/>
          <w:lang w:val="en-US"/>
        </w:rPr>
        <w:t xml:space="preserve">, are the independent variables which would give the best adjusted r-squared value </w:t>
      </w:r>
      <w:r w:rsidR="00165D82">
        <w:rPr>
          <w:rFonts w:ascii="Cambria" w:hAnsi="Cambria"/>
          <w:i/>
          <w:iCs/>
          <w:sz w:val="24"/>
          <w:szCs w:val="24"/>
          <w:lang w:val="en-US"/>
        </w:rPr>
        <w:t>after</w:t>
      </w:r>
      <w:r w:rsidR="00165D82">
        <w:rPr>
          <w:rFonts w:ascii="Cambria" w:hAnsi="Cambria"/>
          <w:sz w:val="24"/>
          <w:szCs w:val="24"/>
          <w:lang w:val="en-US"/>
        </w:rPr>
        <w:t xml:space="preserve"> considering variables which had multicollinearity amongst each other.</w:t>
      </w:r>
    </w:p>
    <w:p w14:paraId="0ED04B12" w14:textId="77777777" w:rsidR="00165D82" w:rsidRPr="00C35EE7" w:rsidRDefault="00165D82" w:rsidP="0039639A">
      <w:pPr>
        <w:rPr>
          <w:rFonts w:ascii="Cambria" w:hAnsi="Cambria"/>
          <w:sz w:val="24"/>
          <w:szCs w:val="24"/>
          <w:lang w:val="en-US"/>
        </w:rPr>
      </w:pPr>
    </w:p>
    <w:p w14:paraId="67DCB2CD" w14:textId="77777777" w:rsidR="007F1890" w:rsidRDefault="00FF1391" w:rsidP="00165D82">
      <w:pPr>
        <w:jc w:val="center"/>
        <w:rPr>
          <w:rFonts w:ascii="Cambria" w:hAnsi="Cambria"/>
          <w:sz w:val="24"/>
          <w:szCs w:val="24"/>
          <w:lang w:val="en-US"/>
        </w:rPr>
      </w:pPr>
      <w:r>
        <w:rPr>
          <w:rFonts w:ascii="Arial" w:hAnsi="Arial" w:cs="Arial"/>
          <w:noProof/>
          <w:color w:val="000000"/>
          <w:bdr w:val="none" w:sz="0" w:space="0" w:color="auto" w:frame="1"/>
        </w:rPr>
        <w:drawing>
          <wp:inline distT="0" distB="0" distL="0" distR="0" wp14:anchorId="3D8AF069" wp14:editId="11C8C4AB">
            <wp:extent cx="5863590" cy="2057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1012" cy="2063513"/>
                    </a:xfrm>
                    <a:prstGeom prst="rect">
                      <a:avLst/>
                    </a:prstGeom>
                    <a:noFill/>
                    <a:ln>
                      <a:noFill/>
                    </a:ln>
                  </pic:spPr>
                </pic:pic>
              </a:graphicData>
            </a:graphic>
          </wp:inline>
        </w:drawing>
      </w:r>
      <w:r w:rsidR="00165D82">
        <w:rPr>
          <w:rFonts w:ascii="Cambria" w:hAnsi="Cambria"/>
          <w:sz w:val="24"/>
          <w:szCs w:val="24"/>
          <w:lang w:val="en-US"/>
        </w:rPr>
        <w:br/>
      </w:r>
      <w:r w:rsidR="00165D82" w:rsidRPr="008832B5">
        <w:rPr>
          <w:rFonts w:ascii="Cambria" w:hAnsi="Cambria"/>
          <w:lang w:val="en-US"/>
        </w:rPr>
        <w:t xml:space="preserve">Figure </w:t>
      </w:r>
      <w:r w:rsidR="00165D82">
        <w:rPr>
          <w:rFonts w:ascii="Cambria" w:hAnsi="Cambria"/>
          <w:lang w:val="en-US"/>
        </w:rPr>
        <w:t>3</w:t>
      </w:r>
      <w:r w:rsidR="00165D82" w:rsidRPr="008832B5">
        <w:rPr>
          <w:rFonts w:ascii="Cambria" w:hAnsi="Cambria"/>
          <w:lang w:val="en-US"/>
        </w:rPr>
        <w:t xml:space="preserve">.0 showing the </w:t>
      </w:r>
      <w:r w:rsidR="00165D82">
        <w:rPr>
          <w:rFonts w:ascii="Cambria" w:hAnsi="Cambria"/>
          <w:lang w:val="en-US"/>
        </w:rPr>
        <w:t>Subset Regression Output.</w:t>
      </w:r>
      <w:r w:rsidR="00165D82">
        <w:rPr>
          <w:rFonts w:ascii="Cambria" w:hAnsi="Cambria"/>
          <w:sz w:val="28"/>
          <w:szCs w:val="28"/>
          <w:lang w:val="en-US"/>
        </w:rPr>
        <w:br/>
      </w:r>
    </w:p>
    <w:p w14:paraId="18C44455" w14:textId="77777777" w:rsidR="00165D82" w:rsidRDefault="00D15142" w:rsidP="00165D82">
      <w:pPr>
        <w:rPr>
          <w:rFonts w:ascii="Cambria" w:hAnsi="Cambria"/>
          <w:sz w:val="24"/>
          <w:szCs w:val="24"/>
          <w:lang w:val="en-US"/>
        </w:rPr>
      </w:pPr>
      <w:r>
        <w:rPr>
          <w:rFonts w:ascii="Cambria" w:hAnsi="Cambria"/>
          <w:sz w:val="24"/>
          <w:szCs w:val="24"/>
          <w:lang w:val="en-US"/>
        </w:rPr>
        <w:t xml:space="preserve">All in all, after the consolidation of the collinearity matrix and the subset regression, we have chosen these </w:t>
      </w:r>
      <w:r>
        <w:rPr>
          <w:rFonts w:ascii="Cambria" w:hAnsi="Cambria"/>
          <w:b/>
          <w:bCs/>
          <w:sz w:val="24"/>
          <w:szCs w:val="24"/>
          <w:lang w:val="en-US"/>
        </w:rPr>
        <w:t xml:space="preserve">numerical </w:t>
      </w:r>
      <w:r w:rsidRPr="00A2432F">
        <w:rPr>
          <w:rFonts w:ascii="Cambria" w:hAnsi="Cambria"/>
          <w:sz w:val="24"/>
          <w:szCs w:val="24"/>
          <w:lang w:val="en-US"/>
        </w:rPr>
        <w:t>independent variables</w:t>
      </w:r>
      <w:r>
        <w:rPr>
          <w:rFonts w:ascii="Cambria" w:hAnsi="Cambria"/>
          <w:sz w:val="24"/>
          <w:szCs w:val="24"/>
          <w:lang w:val="en-US"/>
        </w:rPr>
        <w:t xml:space="preserve"> to </w:t>
      </w:r>
      <w:r w:rsidR="00A2432F">
        <w:rPr>
          <w:rFonts w:ascii="Cambria" w:hAnsi="Cambria"/>
          <w:sz w:val="24"/>
          <w:szCs w:val="24"/>
          <w:lang w:val="en-US"/>
        </w:rPr>
        <w:t>add to our linear regression model:</w:t>
      </w:r>
    </w:p>
    <w:p w14:paraId="3C7E2CE6" w14:textId="77777777" w:rsidR="00A2432F" w:rsidRDefault="00A2432F" w:rsidP="00A2432F">
      <w:pPr>
        <w:pStyle w:val="ListParagraph"/>
        <w:numPr>
          <w:ilvl w:val="0"/>
          <w:numId w:val="2"/>
        </w:numPr>
        <w:rPr>
          <w:rFonts w:ascii="Cambria" w:hAnsi="Cambria"/>
          <w:sz w:val="24"/>
          <w:szCs w:val="24"/>
          <w:lang w:val="en-US"/>
        </w:rPr>
      </w:pPr>
      <w:proofErr w:type="spellStart"/>
      <w:r>
        <w:rPr>
          <w:rFonts w:ascii="Cambria" w:hAnsi="Cambria"/>
          <w:sz w:val="24"/>
          <w:szCs w:val="24"/>
          <w:lang w:val="en-US"/>
        </w:rPr>
        <w:t>OverallQual</w:t>
      </w:r>
      <w:proofErr w:type="spellEnd"/>
      <w:r>
        <w:rPr>
          <w:rFonts w:ascii="Cambria" w:hAnsi="Cambria"/>
          <w:sz w:val="24"/>
          <w:szCs w:val="24"/>
          <w:lang w:val="en-US"/>
        </w:rPr>
        <w:t xml:space="preserve"> – Overall material and finish quality of a house.</w:t>
      </w:r>
    </w:p>
    <w:p w14:paraId="4F8D39FD" w14:textId="77777777" w:rsidR="00A2432F" w:rsidRDefault="00A2432F" w:rsidP="00A2432F">
      <w:pPr>
        <w:pStyle w:val="ListParagraph"/>
        <w:numPr>
          <w:ilvl w:val="0"/>
          <w:numId w:val="2"/>
        </w:numPr>
        <w:rPr>
          <w:rFonts w:ascii="Cambria" w:hAnsi="Cambria"/>
          <w:sz w:val="24"/>
          <w:szCs w:val="24"/>
          <w:lang w:val="en-US"/>
        </w:rPr>
      </w:pPr>
      <w:proofErr w:type="spellStart"/>
      <w:r>
        <w:rPr>
          <w:rFonts w:ascii="Cambria" w:hAnsi="Cambria"/>
          <w:sz w:val="24"/>
          <w:szCs w:val="24"/>
          <w:lang w:val="en-US"/>
        </w:rPr>
        <w:t>GrLivArea</w:t>
      </w:r>
      <w:proofErr w:type="spellEnd"/>
      <w:r>
        <w:rPr>
          <w:rFonts w:ascii="Cambria" w:hAnsi="Cambria"/>
          <w:sz w:val="24"/>
          <w:szCs w:val="24"/>
          <w:lang w:val="en-US"/>
        </w:rPr>
        <w:t xml:space="preserve"> – Above grade (ground) living area square feet.</w:t>
      </w:r>
    </w:p>
    <w:p w14:paraId="77F66EDB" w14:textId="77777777" w:rsidR="00A2432F" w:rsidRDefault="00A2432F" w:rsidP="00A2432F">
      <w:pPr>
        <w:pStyle w:val="ListParagraph"/>
        <w:numPr>
          <w:ilvl w:val="0"/>
          <w:numId w:val="2"/>
        </w:numPr>
        <w:rPr>
          <w:rFonts w:ascii="Cambria" w:hAnsi="Cambria"/>
          <w:sz w:val="24"/>
          <w:szCs w:val="24"/>
          <w:lang w:val="en-US"/>
        </w:rPr>
      </w:pPr>
      <w:proofErr w:type="spellStart"/>
      <w:r>
        <w:rPr>
          <w:rFonts w:ascii="Cambria" w:hAnsi="Cambria"/>
          <w:sz w:val="24"/>
          <w:szCs w:val="24"/>
          <w:lang w:val="en-US"/>
        </w:rPr>
        <w:t>GarageArea</w:t>
      </w:r>
      <w:proofErr w:type="spellEnd"/>
      <w:r>
        <w:rPr>
          <w:rFonts w:ascii="Cambria" w:hAnsi="Cambria"/>
          <w:sz w:val="24"/>
          <w:szCs w:val="24"/>
          <w:lang w:val="en-US"/>
        </w:rPr>
        <w:t xml:space="preserve"> – Size of garage in square feet.</w:t>
      </w:r>
    </w:p>
    <w:p w14:paraId="4407C07E" w14:textId="77777777" w:rsidR="00A2432F" w:rsidRDefault="00A2432F" w:rsidP="00A2432F">
      <w:pPr>
        <w:pStyle w:val="ListParagraph"/>
        <w:numPr>
          <w:ilvl w:val="0"/>
          <w:numId w:val="2"/>
        </w:numPr>
        <w:rPr>
          <w:rFonts w:ascii="Cambria" w:hAnsi="Cambria"/>
          <w:sz w:val="24"/>
          <w:szCs w:val="24"/>
          <w:lang w:val="en-US"/>
        </w:rPr>
      </w:pPr>
      <w:proofErr w:type="spellStart"/>
      <w:r>
        <w:rPr>
          <w:rFonts w:ascii="Cambria" w:hAnsi="Cambria"/>
          <w:sz w:val="24"/>
          <w:szCs w:val="24"/>
          <w:lang w:val="en-US"/>
        </w:rPr>
        <w:t>TotalBsmtSF</w:t>
      </w:r>
      <w:proofErr w:type="spellEnd"/>
      <w:r>
        <w:rPr>
          <w:rFonts w:ascii="Cambria" w:hAnsi="Cambria"/>
          <w:sz w:val="24"/>
          <w:szCs w:val="24"/>
          <w:lang w:val="en-US"/>
        </w:rPr>
        <w:t xml:space="preserve"> - Total square feet of basement area.</w:t>
      </w:r>
    </w:p>
    <w:p w14:paraId="78708234" w14:textId="77777777" w:rsidR="00A2432F" w:rsidRDefault="00A2432F" w:rsidP="00A2432F">
      <w:pPr>
        <w:pStyle w:val="ListParagraph"/>
        <w:numPr>
          <w:ilvl w:val="0"/>
          <w:numId w:val="2"/>
        </w:numPr>
        <w:rPr>
          <w:rFonts w:ascii="Cambria" w:hAnsi="Cambria"/>
          <w:sz w:val="24"/>
          <w:szCs w:val="24"/>
          <w:lang w:val="en-US"/>
        </w:rPr>
      </w:pPr>
      <w:proofErr w:type="spellStart"/>
      <w:r>
        <w:rPr>
          <w:rFonts w:ascii="Cambria" w:hAnsi="Cambria"/>
          <w:sz w:val="24"/>
          <w:szCs w:val="24"/>
          <w:lang w:val="en-US"/>
        </w:rPr>
        <w:t>YearBuilt</w:t>
      </w:r>
      <w:proofErr w:type="spellEnd"/>
      <w:r>
        <w:rPr>
          <w:rFonts w:ascii="Cambria" w:hAnsi="Cambria"/>
          <w:sz w:val="24"/>
          <w:szCs w:val="24"/>
          <w:lang w:val="en-US"/>
        </w:rPr>
        <w:t xml:space="preserve"> – Original construction date.</w:t>
      </w:r>
    </w:p>
    <w:p w14:paraId="0F3FFC54" w14:textId="77777777" w:rsidR="00A2432F" w:rsidRDefault="00A2432F" w:rsidP="00A2432F">
      <w:pPr>
        <w:pStyle w:val="ListParagraph"/>
        <w:numPr>
          <w:ilvl w:val="0"/>
          <w:numId w:val="2"/>
        </w:numPr>
        <w:rPr>
          <w:rFonts w:ascii="Cambria" w:hAnsi="Cambria"/>
          <w:sz w:val="24"/>
          <w:szCs w:val="24"/>
          <w:lang w:val="en-US"/>
        </w:rPr>
      </w:pPr>
      <w:proofErr w:type="spellStart"/>
      <w:r>
        <w:rPr>
          <w:rFonts w:ascii="Cambria" w:hAnsi="Cambria"/>
          <w:sz w:val="24"/>
          <w:szCs w:val="24"/>
          <w:lang w:val="en-US"/>
        </w:rPr>
        <w:t>YearRemodAdd</w:t>
      </w:r>
      <w:proofErr w:type="spellEnd"/>
      <w:r>
        <w:rPr>
          <w:rFonts w:ascii="Cambria" w:hAnsi="Cambria"/>
          <w:sz w:val="24"/>
          <w:szCs w:val="24"/>
          <w:lang w:val="en-US"/>
        </w:rPr>
        <w:t xml:space="preserve"> – Remodel date.</w:t>
      </w:r>
    </w:p>
    <w:p w14:paraId="2B2246F2" w14:textId="77777777" w:rsidR="00134ADB" w:rsidRDefault="00A2432F" w:rsidP="0039639A">
      <w:pPr>
        <w:pStyle w:val="ListParagraph"/>
        <w:numPr>
          <w:ilvl w:val="0"/>
          <w:numId w:val="2"/>
        </w:numPr>
        <w:rPr>
          <w:rFonts w:ascii="Cambria" w:hAnsi="Cambria"/>
          <w:sz w:val="24"/>
          <w:szCs w:val="24"/>
          <w:lang w:val="en-US"/>
        </w:rPr>
      </w:pPr>
      <w:r>
        <w:rPr>
          <w:rFonts w:ascii="Cambria" w:hAnsi="Cambria"/>
          <w:sz w:val="24"/>
          <w:szCs w:val="24"/>
          <w:lang w:val="en-US"/>
        </w:rPr>
        <w:t>Fireplaces – Number of fireplaces.</w:t>
      </w:r>
    </w:p>
    <w:p w14:paraId="53DC4120" w14:textId="67E3D9AA" w:rsidR="007F1890" w:rsidRPr="00134ADB" w:rsidRDefault="00A2432F" w:rsidP="00134ADB">
      <w:pPr>
        <w:rPr>
          <w:rFonts w:ascii="Cambria" w:hAnsi="Cambria"/>
          <w:sz w:val="24"/>
          <w:szCs w:val="24"/>
          <w:lang w:val="en-US"/>
        </w:rPr>
      </w:pPr>
      <w:r w:rsidRPr="00134ADB">
        <w:rPr>
          <w:rFonts w:ascii="Cambria" w:hAnsi="Cambria"/>
          <w:b/>
          <w:bCs/>
          <w:sz w:val="24"/>
          <w:szCs w:val="24"/>
          <w:u w:val="single"/>
          <w:lang w:val="en-US"/>
        </w:rPr>
        <w:lastRenderedPageBreak/>
        <w:t>Logic</w:t>
      </w:r>
    </w:p>
    <w:p w14:paraId="43BB519A" w14:textId="77777777" w:rsidR="00A2432F" w:rsidRDefault="00A2432F" w:rsidP="0039639A">
      <w:pPr>
        <w:rPr>
          <w:rFonts w:ascii="Cambria" w:hAnsi="Cambria"/>
          <w:sz w:val="24"/>
          <w:szCs w:val="24"/>
          <w:lang w:val="en-US"/>
        </w:rPr>
      </w:pPr>
      <w:r>
        <w:rPr>
          <w:rFonts w:ascii="Cambria" w:hAnsi="Cambria"/>
          <w:sz w:val="24"/>
          <w:szCs w:val="24"/>
          <w:lang w:val="en-US"/>
        </w:rPr>
        <w:t>Since the other two methods works only with numerical variables, we need to logically choose which qualitative variables would improve our model. We selected the following:</w:t>
      </w:r>
    </w:p>
    <w:p w14:paraId="043646C8" w14:textId="77777777" w:rsidR="00CA78E1" w:rsidRPr="00CA78E1" w:rsidRDefault="00A2432F" w:rsidP="00CA78E1">
      <w:pPr>
        <w:pStyle w:val="ListParagraph"/>
        <w:numPr>
          <w:ilvl w:val="0"/>
          <w:numId w:val="3"/>
        </w:numPr>
        <w:rPr>
          <w:rFonts w:ascii="Cambria" w:hAnsi="Cambria"/>
          <w:sz w:val="24"/>
          <w:szCs w:val="24"/>
          <w:lang w:val="en-US"/>
        </w:rPr>
      </w:pPr>
      <w:r>
        <w:rPr>
          <w:rFonts w:ascii="Cambria" w:hAnsi="Cambria"/>
          <w:sz w:val="24"/>
          <w:szCs w:val="24"/>
          <w:lang w:val="en-US"/>
        </w:rPr>
        <w:t xml:space="preserve">Neighborhood – Physical locations within </w:t>
      </w:r>
      <w:proofErr w:type="gramStart"/>
      <w:r>
        <w:rPr>
          <w:rFonts w:ascii="Cambria" w:hAnsi="Cambria"/>
          <w:sz w:val="24"/>
          <w:szCs w:val="24"/>
          <w:lang w:val="en-US"/>
        </w:rPr>
        <w:t>Ames</w:t>
      </w:r>
      <w:proofErr w:type="gramEnd"/>
      <w:r>
        <w:rPr>
          <w:rFonts w:ascii="Cambria" w:hAnsi="Cambria"/>
          <w:sz w:val="24"/>
          <w:szCs w:val="24"/>
          <w:lang w:val="en-US"/>
        </w:rPr>
        <w:t xml:space="preserve"> city limits.</w:t>
      </w:r>
    </w:p>
    <w:p w14:paraId="31462539" w14:textId="77777777" w:rsidR="00A2432F" w:rsidRDefault="00A2432F" w:rsidP="00A2432F">
      <w:pPr>
        <w:pStyle w:val="ListParagraph"/>
        <w:numPr>
          <w:ilvl w:val="0"/>
          <w:numId w:val="3"/>
        </w:numPr>
        <w:rPr>
          <w:rFonts w:ascii="Cambria" w:hAnsi="Cambria"/>
          <w:sz w:val="24"/>
          <w:szCs w:val="24"/>
          <w:lang w:val="en-US"/>
        </w:rPr>
      </w:pPr>
      <w:proofErr w:type="spellStart"/>
      <w:r>
        <w:rPr>
          <w:rFonts w:ascii="Cambria" w:hAnsi="Cambria"/>
          <w:sz w:val="24"/>
          <w:szCs w:val="24"/>
          <w:lang w:val="en-US"/>
        </w:rPr>
        <w:t>BldgType</w:t>
      </w:r>
      <w:proofErr w:type="spellEnd"/>
      <w:r>
        <w:rPr>
          <w:rFonts w:ascii="Cambria" w:hAnsi="Cambria"/>
          <w:sz w:val="24"/>
          <w:szCs w:val="24"/>
          <w:lang w:val="en-US"/>
        </w:rPr>
        <w:t xml:space="preserve"> – Type of dwelling.</w:t>
      </w:r>
    </w:p>
    <w:p w14:paraId="6B0EC8E2" w14:textId="77777777" w:rsidR="007F1890" w:rsidRPr="00706471" w:rsidRDefault="00A2432F" w:rsidP="0039639A">
      <w:pPr>
        <w:pStyle w:val="ListParagraph"/>
        <w:numPr>
          <w:ilvl w:val="0"/>
          <w:numId w:val="3"/>
        </w:numPr>
        <w:rPr>
          <w:rFonts w:ascii="Cambria" w:hAnsi="Cambria"/>
          <w:sz w:val="24"/>
          <w:szCs w:val="24"/>
          <w:lang w:val="en-US"/>
        </w:rPr>
      </w:pPr>
      <w:proofErr w:type="spellStart"/>
      <w:r>
        <w:rPr>
          <w:rFonts w:ascii="Cambria" w:hAnsi="Cambria"/>
          <w:sz w:val="24"/>
          <w:szCs w:val="24"/>
          <w:lang w:val="en-US"/>
        </w:rPr>
        <w:t>MSZoning</w:t>
      </w:r>
      <w:proofErr w:type="spellEnd"/>
      <w:r>
        <w:rPr>
          <w:rFonts w:ascii="Cambria" w:hAnsi="Cambria"/>
          <w:sz w:val="24"/>
          <w:szCs w:val="24"/>
          <w:lang w:val="en-US"/>
        </w:rPr>
        <w:t xml:space="preserve"> - The general zoning classification.</w:t>
      </w:r>
    </w:p>
    <w:p w14:paraId="313D6363" w14:textId="77777777" w:rsidR="008832B5" w:rsidRDefault="00CA78E1" w:rsidP="0039639A">
      <w:pPr>
        <w:rPr>
          <w:rFonts w:ascii="Cambria" w:hAnsi="Cambria"/>
          <w:sz w:val="24"/>
          <w:szCs w:val="24"/>
          <w:lang w:val="en-US"/>
        </w:rPr>
      </w:pPr>
      <w:r>
        <w:rPr>
          <w:rFonts w:ascii="Cambria" w:hAnsi="Cambria"/>
          <w:sz w:val="24"/>
          <w:szCs w:val="24"/>
          <w:lang w:val="en-US"/>
        </w:rPr>
        <w:t xml:space="preserve">We know that buyers are willing to pay lucrative prices in order to purchase a house in a neighborhood with close amenities. Moreover, </w:t>
      </w:r>
      <w:r w:rsidR="00870979">
        <w:rPr>
          <w:rFonts w:ascii="Cambria" w:hAnsi="Cambria"/>
          <w:sz w:val="24"/>
          <w:szCs w:val="24"/>
          <w:lang w:val="en-US"/>
        </w:rPr>
        <w:t xml:space="preserve">the dwelling type of a house </w:t>
      </w:r>
      <w:r w:rsidR="00410FF7">
        <w:rPr>
          <w:rFonts w:ascii="Cambria" w:hAnsi="Cambria"/>
          <w:sz w:val="24"/>
          <w:szCs w:val="24"/>
          <w:lang w:val="en-US"/>
        </w:rPr>
        <w:t xml:space="preserve">can </w:t>
      </w:r>
      <w:r>
        <w:rPr>
          <w:rFonts w:ascii="Cambria" w:hAnsi="Cambria"/>
          <w:sz w:val="24"/>
          <w:szCs w:val="24"/>
          <w:lang w:val="en-US"/>
        </w:rPr>
        <w:t xml:space="preserve">significantly influence the threat of trespassing, burglary, etc. People are not willing to pay a higher price for building type which </w:t>
      </w:r>
      <w:r w:rsidR="00191241">
        <w:rPr>
          <w:rFonts w:ascii="Cambria" w:hAnsi="Cambria"/>
          <w:sz w:val="24"/>
          <w:szCs w:val="24"/>
          <w:lang w:val="en-US"/>
        </w:rPr>
        <w:t>is</w:t>
      </w:r>
      <w:r>
        <w:rPr>
          <w:rFonts w:ascii="Cambria" w:hAnsi="Cambria"/>
          <w:sz w:val="24"/>
          <w:szCs w:val="24"/>
          <w:lang w:val="en-US"/>
        </w:rPr>
        <w:t xml:space="preserve"> susceptible to these. Lastly, the type of zoning classifi</w:t>
      </w:r>
      <w:r w:rsidR="00C450BA">
        <w:rPr>
          <w:rFonts w:ascii="Cambria" w:hAnsi="Cambria"/>
          <w:sz w:val="24"/>
          <w:szCs w:val="24"/>
          <w:lang w:val="en-US"/>
        </w:rPr>
        <w:t>cation determines what an owner can put</w:t>
      </w:r>
      <w:r w:rsidR="00044B10">
        <w:rPr>
          <w:rFonts w:ascii="Cambria" w:hAnsi="Cambria"/>
          <w:sz w:val="24"/>
          <w:szCs w:val="24"/>
          <w:lang w:val="en-US"/>
        </w:rPr>
        <w:t xml:space="preserve"> on</w:t>
      </w:r>
      <w:r w:rsidR="00C450BA">
        <w:rPr>
          <w:rFonts w:ascii="Cambria" w:hAnsi="Cambria"/>
          <w:sz w:val="24"/>
          <w:szCs w:val="24"/>
          <w:lang w:val="en-US"/>
        </w:rPr>
        <w:t xml:space="preserve"> or use its land for. </w:t>
      </w:r>
    </w:p>
    <w:p w14:paraId="1B1AAC5A" w14:textId="3A2D044E" w:rsidR="00B4495E" w:rsidRDefault="00C450BA" w:rsidP="00C450BA">
      <w:pPr>
        <w:rPr>
          <w:rFonts w:ascii="Cambria" w:hAnsi="Cambria"/>
          <w:sz w:val="24"/>
          <w:szCs w:val="24"/>
          <w:lang w:val="en-US"/>
        </w:rPr>
      </w:pPr>
      <w:r>
        <w:rPr>
          <w:rFonts w:ascii="Cambria" w:hAnsi="Cambria"/>
          <w:sz w:val="24"/>
          <w:szCs w:val="24"/>
          <w:lang w:val="en-US"/>
        </w:rPr>
        <w:t xml:space="preserve">In short, we will include the </w:t>
      </w:r>
      <w:r>
        <w:rPr>
          <w:rFonts w:ascii="Cambria" w:hAnsi="Cambria"/>
          <w:b/>
          <w:bCs/>
          <w:sz w:val="24"/>
          <w:szCs w:val="24"/>
          <w:lang w:val="en-US"/>
        </w:rPr>
        <w:t>seven</w:t>
      </w:r>
      <w:r>
        <w:rPr>
          <w:rFonts w:ascii="Cambria" w:hAnsi="Cambria"/>
          <w:sz w:val="24"/>
          <w:szCs w:val="24"/>
          <w:lang w:val="en-US"/>
        </w:rPr>
        <w:t xml:space="preserve"> numeric variables and </w:t>
      </w:r>
      <w:r>
        <w:rPr>
          <w:rFonts w:ascii="Cambria" w:hAnsi="Cambria"/>
          <w:b/>
          <w:bCs/>
          <w:sz w:val="24"/>
          <w:szCs w:val="24"/>
          <w:lang w:val="en-US"/>
        </w:rPr>
        <w:t>three</w:t>
      </w:r>
      <w:r>
        <w:rPr>
          <w:rFonts w:ascii="Cambria" w:hAnsi="Cambria"/>
          <w:sz w:val="24"/>
          <w:szCs w:val="24"/>
          <w:lang w:val="en-US"/>
        </w:rPr>
        <w:t xml:space="preserve"> qualitative variables</w:t>
      </w:r>
      <w:r w:rsidR="00C45DD2">
        <w:rPr>
          <w:rFonts w:ascii="Cambria" w:hAnsi="Cambria"/>
          <w:sz w:val="24"/>
          <w:szCs w:val="24"/>
          <w:lang w:val="en-US"/>
        </w:rPr>
        <w:t xml:space="preserve"> in our model</w:t>
      </w:r>
      <w:r>
        <w:rPr>
          <w:rFonts w:ascii="Cambria" w:hAnsi="Cambria"/>
          <w:sz w:val="24"/>
          <w:szCs w:val="24"/>
          <w:lang w:val="en-US"/>
        </w:rPr>
        <w:t>.</w:t>
      </w:r>
      <w:r w:rsidR="00706471">
        <w:rPr>
          <w:rFonts w:ascii="Cambria" w:hAnsi="Cambria"/>
          <w:sz w:val="24"/>
          <w:szCs w:val="24"/>
          <w:lang w:val="en-US"/>
        </w:rPr>
        <w:t xml:space="preserve"> </w:t>
      </w:r>
      <w:r w:rsidR="00C45DD2">
        <w:rPr>
          <w:rFonts w:ascii="Cambria" w:hAnsi="Cambria"/>
          <w:sz w:val="24"/>
          <w:szCs w:val="24"/>
          <w:lang w:val="en-US"/>
        </w:rPr>
        <w:t>Hence, o</w:t>
      </w:r>
      <w:r w:rsidR="00B4495E">
        <w:rPr>
          <w:rFonts w:ascii="Cambria" w:hAnsi="Cambria"/>
          <w:sz w:val="24"/>
          <w:szCs w:val="24"/>
          <w:lang w:val="en-US"/>
        </w:rPr>
        <w:t>ur alternative hypothesis (H</w:t>
      </w:r>
      <w:r w:rsidR="00B4495E">
        <w:rPr>
          <w:rFonts w:ascii="Cambria" w:hAnsi="Cambria"/>
          <w:sz w:val="24"/>
          <w:szCs w:val="24"/>
          <w:vertAlign w:val="subscript"/>
          <w:lang w:val="en-US"/>
        </w:rPr>
        <w:t>1</w:t>
      </w:r>
      <w:r w:rsidR="00B4495E">
        <w:rPr>
          <w:rFonts w:ascii="Cambria" w:hAnsi="Cambria"/>
          <w:sz w:val="24"/>
          <w:szCs w:val="24"/>
          <w:lang w:val="en-US"/>
        </w:rPr>
        <w:t xml:space="preserve">) is that these variables </w:t>
      </w:r>
      <w:r w:rsidR="00B4495E">
        <w:rPr>
          <w:rFonts w:ascii="Cambria" w:hAnsi="Cambria"/>
          <w:b/>
          <w:bCs/>
          <w:sz w:val="24"/>
          <w:szCs w:val="24"/>
          <w:lang w:val="en-US"/>
        </w:rPr>
        <w:t>does</w:t>
      </w:r>
      <w:r w:rsidR="00B4495E">
        <w:rPr>
          <w:rFonts w:ascii="Cambria" w:hAnsi="Cambria"/>
          <w:sz w:val="24"/>
          <w:szCs w:val="24"/>
          <w:lang w:val="en-US"/>
        </w:rPr>
        <w:t xml:space="preserve"> influence </w:t>
      </w:r>
      <w:proofErr w:type="spellStart"/>
      <w:r w:rsidR="00B4495E">
        <w:rPr>
          <w:rFonts w:ascii="Cambria" w:hAnsi="Cambria"/>
          <w:sz w:val="24"/>
          <w:szCs w:val="24"/>
          <w:lang w:val="en-US"/>
        </w:rPr>
        <w:t>SalePrice</w:t>
      </w:r>
      <w:proofErr w:type="spellEnd"/>
      <w:r w:rsidR="00B4495E">
        <w:rPr>
          <w:rFonts w:ascii="Cambria" w:hAnsi="Cambria"/>
          <w:sz w:val="24"/>
          <w:szCs w:val="24"/>
          <w:lang w:val="en-US"/>
        </w:rPr>
        <w:t>, while our null hypothesis (H</w:t>
      </w:r>
      <w:r w:rsidR="00B4495E">
        <w:rPr>
          <w:rFonts w:ascii="Cambria" w:hAnsi="Cambria"/>
          <w:sz w:val="24"/>
          <w:szCs w:val="24"/>
          <w:vertAlign w:val="subscript"/>
          <w:lang w:val="en-US"/>
        </w:rPr>
        <w:t>0</w:t>
      </w:r>
      <w:r w:rsidR="00B4495E">
        <w:rPr>
          <w:rFonts w:ascii="Cambria" w:hAnsi="Cambria"/>
          <w:sz w:val="24"/>
          <w:szCs w:val="24"/>
          <w:lang w:val="en-US"/>
        </w:rPr>
        <w:t xml:space="preserve">) is that these variables </w:t>
      </w:r>
      <w:r w:rsidR="00B4495E">
        <w:rPr>
          <w:rFonts w:ascii="Cambria" w:hAnsi="Cambria"/>
          <w:b/>
          <w:bCs/>
          <w:sz w:val="24"/>
          <w:szCs w:val="24"/>
          <w:lang w:val="en-US"/>
        </w:rPr>
        <w:t>does not</w:t>
      </w:r>
      <w:r w:rsidR="00B4495E">
        <w:rPr>
          <w:rFonts w:ascii="Cambria" w:hAnsi="Cambria"/>
          <w:sz w:val="24"/>
          <w:szCs w:val="24"/>
          <w:lang w:val="en-US"/>
        </w:rPr>
        <w:t xml:space="preserve"> influence </w:t>
      </w:r>
      <w:proofErr w:type="spellStart"/>
      <w:r w:rsidR="00B4495E">
        <w:rPr>
          <w:rFonts w:ascii="Cambria" w:hAnsi="Cambria"/>
          <w:sz w:val="24"/>
          <w:szCs w:val="24"/>
          <w:lang w:val="en-US"/>
        </w:rPr>
        <w:t>SalePrice</w:t>
      </w:r>
      <w:proofErr w:type="spellEnd"/>
      <w:r w:rsidR="00B4495E">
        <w:rPr>
          <w:rFonts w:ascii="Cambria" w:hAnsi="Cambria"/>
          <w:sz w:val="24"/>
          <w:szCs w:val="24"/>
          <w:lang w:val="en-US"/>
        </w:rPr>
        <w:t>. An independent variable will be deemed statistically significant, if we are able to reject the null hypothesis in favor of our alternative hypothesis by looking at its associated p-value in the regression summary. We will only consider a variable to be statistically significant if its p-value is below the prior-set benchmark of 0.05.</w:t>
      </w:r>
    </w:p>
    <w:p w14:paraId="6952B4EF" w14:textId="77777777" w:rsidR="00343680" w:rsidRDefault="00343680" w:rsidP="0039639A">
      <w:pPr>
        <w:rPr>
          <w:rFonts w:ascii="Cambria" w:hAnsi="Cambria"/>
          <w:sz w:val="24"/>
          <w:szCs w:val="24"/>
          <w:lang w:val="en-US"/>
        </w:rPr>
      </w:pPr>
    </w:p>
    <w:p w14:paraId="24F43687" w14:textId="77777777" w:rsidR="00B4495E" w:rsidRDefault="00B4495E" w:rsidP="0039639A">
      <w:pPr>
        <w:rPr>
          <w:rFonts w:ascii="Cambria" w:hAnsi="Cambria"/>
          <w:sz w:val="24"/>
          <w:szCs w:val="24"/>
          <w:lang w:val="en-US"/>
        </w:rPr>
      </w:pPr>
    </w:p>
    <w:p w14:paraId="47DC9CA1" w14:textId="77777777" w:rsidR="00B4495E" w:rsidRDefault="00B4495E" w:rsidP="0039639A">
      <w:pPr>
        <w:rPr>
          <w:rFonts w:ascii="Cambria" w:hAnsi="Cambria"/>
          <w:sz w:val="24"/>
          <w:szCs w:val="24"/>
          <w:lang w:val="en-US"/>
        </w:rPr>
      </w:pPr>
    </w:p>
    <w:p w14:paraId="7571A02E" w14:textId="77777777" w:rsidR="00B4495E" w:rsidRDefault="00B4495E" w:rsidP="0039639A">
      <w:pPr>
        <w:rPr>
          <w:rFonts w:ascii="Cambria" w:hAnsi="Cambria"/>
          <w:sz w:val="24"/>
          <w:szCs w:val="24"/>
          <w:lang w:val="en-US"/>
        </w:rPr>
      </w:pPr>
    </w:p>
    <w:p w14:paraId="231B00CB" w14:textId="77777777" w:rsidR="00B4495E" w:rsidRDefault="00B4495E" w:rsidP="0039639A">
      <w:pPr>
        <w:rPr>
          <w:rFonts w:ascii="Cambria" w:hAnsi="Cambria"/>
          <w:sz w:val="24"/>
          <w:szCs w:val="24"/>
          <w:lang w:val="en-US"/>
        </w:rPr>
      </w:pPr>
    </w:p>
    <w:p w14:paraId="5DFA3DCB" w14:textId="77777777" w:rsidR="00B4495E" w:rsidRDefault="00B4495E" w:rsidP="0039639A">
      <w:pPr>
        <w:rPr>
          <w:rFonts w:ascii="Cambria" w:hAnsi="Cambria"/>
          <w:sz w:val="24"/>
          <w:szCs w:val="24"/>
          <w:lang w:val="en-US"/>
        </w:rPr>
      </w:pPr>
    </w:p>
    <w:p w14:paraId="64216A9D" w14:textId="77777777" w:rsidR="00B4495E" w:rsidRDefault="00B4495E" w:rsidP="0039639A">
      <w:pPr>
        <w:rPr>
          <w:rFonts w:ascii="Cambria" w:hAnsi="Cambria"/>
          <w:sz w:val="24"/>
          <w:szCs w:val="24"/>
          <w:lang w:val="en-US"/>
        </w:rPr>
      </w:pPr>
    </w:p>
    <w:p w14:paraId="7103E904" w14:textId="77777777" w:rsidR="00B4495E" w:rsidRDefault="00B4495E" w:rsidP="0039639A">
      <w:pPr>
        <w:rPr>
          <w:rFonts w:ascii="Cambria" w:hAnsi="Cambria"/>
          <w:sz w:val="24"/>
          <w:szCs w:val="24"/>
          <w:lang w:val="en-US"/>
        </w:rPr>
      </w:pPr>
    </w:p>
    <w:p w14:paraId="3E0F3271" w14:textId="77777777" w:rsidR="00B4495E" w:rsidRDefault="00B4495E" w:rsidP="0039639A">
      <w:pPr>
        <w:rPr>
          <w:rFonts w:ascii="Cambria" w:hAnsi="Cambria"/>
          <w:sz w:val="24"/>
          <w:szCs w:val="24"/>
          <w:lang w:val="en-US"/>
        </w:rPr>
      </w:pPr>
    </w:p>
    <w:p w14:paraId="680EF9C8" w14:textId="77777777" w:rsidR="00B4495E" w:rsidRDefault="00B4495E" w:rsidP="0039639A">
      <w:pPr>
        <w:rPr>
          <w:rFonts w:ascii="Cambria" w:hAnsi="Cambria"/>
          <w:sz w:val="24"/>
          <w:szCs w:val="24"/>
          <w:lang w:val="en-US"/>
        </w:rPr>
      </w:pPr>
    </w:p>
    <w:p w14:paraId="21915A9B" w14:textId="77777777" w:rsidR="008534EC" w:rsidRDefault="008534EC" w:rsidP="0039639A">
      <w:pPr>
        <w:rPr>
          <w:rFonts w:ascii="Cambria" w:hAnsi="Cambria"/>
          <w:sz w:val="24"/>
          <w:szCs w:val="24"/>
          <w:lang w:val="en-US"/>
        </w:rPr>
      </w:pPr>
    </w:p>
    <w:p w14:paraId="604DA3D4" w14:textId="77777777" w:rsidR="00B4495E" w:rsidRDefault="00B4495E" w:rsidP="0039639A">
      <w:pPr>
        <w:rPr>
          <w:rFonts w:ascii="Cambria" w:hAnsi="Cambria"/>
          <w:sz w:val="24"/>
          <w:szCs w:val="24"/>
          <w:lang w:val="en-US"/>
        </w:rPr>
      </w:pPr>
    </w:p>
    <w:p w14:paraId="1D92ECB6" w14:textId="77777777" w:rsidR="00B4495E" w:rsidRDefault="00B4495E" w:rsidP="0039639A">
      <w:pPr>
        <w:rPr>
          <w:rFonts w:ascii="Cambria" w:hAnsi="Cambria"/>
          <w:sz w:val="24"/>
          <w:szCs w:val="24"/>
          <w:lang w:val="en-US"/>
        </w:rPr>
      </w:pPr>
    </w:p>
    <w:p w14:paraId="288FBCCA" w14:textId="77777777" w:rsidR="00C450BA" w:rsidRDefault="00C450BA" w:rsidP="00C450BA">
      <w:pPr>
        <w:rPr>
          <w:rFonts w:ascii="Cambria" w:hAnsi="Cambria"/>
          <w:b/>
          <w:bCs/>
          <w:sz w:val="28"/>
          <w:szCs w:val="28"/>
          <w:u w:val="single"/>
          <w:lang w:val="en-US"/>
        </w:rPr>
      </w:pPr>
      <w:r>
        <w:rPr>
          <w:rFonts w:ascii="Cambria" w:hAnsi="Cambria"/>
          <w:b/>
          <w:bCs/>
          <w:sz w:val="28"/>
          <w:szCs w:val="28"/>
          <w:u w:val="single"/>
          <w:lang w:val="en-US"/>
        </w:rPr>
        <w:lastRenderedPageBreak/>
        <w:t>Data Visualization:</w:t>
      </w:r>
    </w:p>
    <w:p w14:paraId="2D4A4D7A" w14:textId="77777777" w:rsidR="008832B5" w:rsidRDefault="00C450BA" w:rsidP="0039639A">
      <w:pPr>
        <w:rPr>
          <w:rFonts w:ascii="Cambria" w:hAnsi="Cambria"/>
          <w:sz w:val="24"/>
          <w:szCs w:val="24"/>
          <w:lang w:val="en-US"/>
        </w:rPr>
      </w:pPr>
      <w:r>
        <w:rPr>
          <w:rFonts w:ascii="Cambria" w:hAnsi="Cambria"/>
          <w:sz w:val="24"/>
          <w:szCs w:val="24"/>
          <w:lang w:val="en-US"/>
        </w:rPr>
        <w:t>Here, we will visualize our dependent and independent variables.</w:t>
      </w:r>
    </w:p>
    <w:p w14:paraId="168B0EB9" w14:textId="77777777" w:rsidR="0024492E" w:rsidRDefault="0024492E" w:rsidP="0039639A">
      <w:pPr>
        <w:rPr>
          <w:rFonts w:ascii="Cambria" w:hAnsi="Cambria"/>
          <w:b/>
          <w:bCs/>
          <w:sz w:val="24"/>
          <w:szCs w:val="24"/>
          <w:u w:val="single"/>
          <w:lang w:val="en-US"/>
        </w:rPr>
      </w:pPr>
      <w:r>
        <w:rPr>
          <w:rFonts w:ascii="Cambria" w:hAnsi="Cambria"/>
          <w:b/>
          <w:bCs/>
          <w:sz w:val="24"/>
          <w:szCs w:val="24"/>
          <w:u w:val="single"/>
          <w:lang w:val="en-US"/>
        </w:rPr>
        <w:t>#1a: Visualization of Sale Price (Dependent Variable):</w:t>
      </w:r>
    </w:p>
    <w:p w14:paraId="6FC09B08" w14:textId="77777777" w:rsidR="0024492E" w:rsidRDefault="0024492E" w:rsidP="0039639A">
      <w:pPr>
        <w:rPr>
          <w:rFonts w:ascii="Cambria" w:hAnsi="Cambria"/>
          <w:sz w:val="24"/>
          <w:szCs w:val="24"/>
          <w:lang w:val="en-US"/>
        </w:rPr>
      </w:pPr>
      <w:r>
        <w:rPr>
          <w:rFonts w:ascii="Cambria" w:hAnsi="Cambria"/>
          <w:sz w:val="24"/>
          <w:szCs w:val="24"/>
          <w:lang w:val="en-US"/>
        </w:rPr>
        <w:t xml:space="preserve">In terms of </w:t>
      </w:r>
      <w:proofErr w:type="spellStart"/>
      <w:r>
        <w:rPr>
          <w:rFonts w:ascii="Cambria" w:hAnsi="Cambria"/>
          <w:sz w:val="24"/>
          <w:szCs w:val="24"/>
          <w:lang w:val="en-US"/>
        </w:rPr>
        <w:t>SalePrice</w:t>
      </w:r>
      <w:proofErr w:type="spellEnd"/>
      <w:r>
        <w:rPr>
          <w:rFonts w:ascii="Cambria" w:hAnsi="Cambria"/>
          <w:sz w:val="24"/>
          <w:szCs w:val="24"/>
          <w:lang w:val="en-US"/>
        </w:rPr>
        <w:t xml:space="preserve">, the red dots in the box-plot below indicates the 56 outliers above $350,000. </w:t>
      </w:r>
    </w:p>
    <w:p w14:paraId="4B087B37" w14:textId="77777777" w:rsidR="0024492E" w:rsidRDefault="0024492E" w:rsidP="00B775FC">
      <w:pPr>
        <w:jc w:val="center"/>
        <w:rPr>
          <w:rFonts w:ascii="Cambria" w:hAnsi="Cambria"/>
          <w:sz w:val="24"/>
          <w:szCs w:val="24"/>
          <w:lang w:val="en-US"/>
        </w:rPr>
      </w:pPr>
      <w:r w:rsidRPr="0024492E">
        <w:rPr>
          <w:rFonts w:ascii="Cambria" w:hAnsi="Cambria"/>
          <w:noProof/>
          <w:sz w:val="24"/>
          <w:szCs w:val="24"/>
          <w:lang w:val="en-US"/>
        </w:rPr>
        <w:drawing>
          <wp:inline distT="0" distB="0" distL="0" distR="0" wp14:anchorId="25138796" wp14:editId="794553F0">
            <wp:extent cx="4110659" cy="2891033"/>
            <wp:effectExtent l="114300" t="114300" r="137795" b="1574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3178" cy="28998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31A68">
        <w:rPr>
          <w:rFonts w:ascii="Cambria" w:hAnsi="Cambria"/>
          <w:sz w:val="24"/>
          <w:szCs w:val="24"/>
          <w:lang w:val="en-US"/>
        </w:rPr>
        <w:br/>
      </w:r>
      <w:r w:rsidR="00131A68" w:rsidRPr="008832B5">
        <w:rPr>
          <w:rFonts w:ascii="Cambria" w:hAnsi="Cambria"/>
          <w:lang w:val="en-US"/>
        </w:rPr>
        <w:t xml:space="preserve">Figure </w:t>
      </w:r>
      <w:r w:rsidR="00131A68">
        <w:rPr>
          <w:rFonts w:ascii="Cambria" w:hAnsi="Cambria"/>
          <w:lang w:val="en-US"/>
        </w:rPr>
        <w:t>4</w:t>
      </w:r>
      <w:r w:rsidR="00131A68" w:rsidRPr="008832B5">
        <w:rPr>
          <w:rFonts w:ascii="Cambria" w:hAnsi="Cambria"/>
          <w:lang w:val="en-US"/>
        </w:rPr>
        <w:t>.</w:t>
      </w:r>
      <w:r w:rsidR="00131A68">
        <w:rPr>
          <w:rFonts w:ascii="Cambria" w:hAnsi="Cambria"/>
          <w:lang w:val="en-US"/>
        </w:rPr>
        <w:t>1</w:t>
      </w:r>
      <w:r w:rsidR="00131A68" w:rsidRPr="008832B5">
        <w:rPr>
          <w:rFonts w:ascii="Cambria" w:hAnsi="Cambria"/>
          <w:lang w:val="en-US"/>
        </w:rPr>
        <w:t xml:space="preserve"> </w:t>
      </w:r>
      <w:r w:rsidR="00131A68">
        <w:rPr>
          <w:rFonts w:ascii="Cambria" w:hAnsi="Cambria"/>
          <w:lang w:val="en-US"/>
        </w:rPr>
        <w:t>Box-plot of Sale Price.</w:t>
      </w:r>
    </w:p>
    <w:p w14:paraId="1F6BC9D2" w14:textId="77777777" w:rsidR="00131A68" w:rsidRDefault="00131A68" w:rsidP="0039639A">
      <w:pPr>
        <w:rPr>
          <w:rFonts w:ascii="Cambria" w:hAnsi="Cambria"/>
          <w:sz w:val="24"/>
          <w:szCs w:val="24"/>
          <w:lang w:val="en-US"/>
        </w:rPr>
      </w:pPr>
    </w:p>
    <w:p w14:paraId="052A32CB" w14:textId="3064F5D1" w:rsidR="0024492E" w:rsidRDefault="0024492E" w:rsidP="0039639A">
      <w:pPr>
        <w:rPr>
          <w:rFonts w:ascii="Cambria" w:hAnsi="Cambria"/>
          <w:sz w:val="24"/>
          <w:szCs w:val="24"/>
          <w:lang w:val="en-US"/>
        </w:rPr>
      </w:pPr>
      <w:r>
        <w:rPr>
          <w:rFonts w:ascii="Cambria" w:hAnsi="Cambria"/>
          <w:sz w:val="24"/>
          <w:szCs w:val="24"/>
          <w:lang w:val="en-US"/>
        </w:rPr>
        <w:t xml:space="preserve">Let’s see if we still have outliers if we remove houses which </w:t>
      </w:r>
      <w:r w:rsidR="00C01F52">
        <w:rPr>
          <w:rFonts w:ascii="Cambria" w:hAnsi="Cambria"/>
          <w:sz w:val="24"/>
          <w:szCs w:val="24"/>
          <w:lang w:val="en-US"/>
        </w:rPr>
        <w:t>have</w:t>
      </w:r>
      <w:r>
        <w:rPr>
          <w:rFonts w:ascii="Cambria" w:hAnsi="Cambria"/>
          <w:sz w:val="24"/>
          <w:szCs w:val="24"/>
          <w:lang w:val="en-US"/>
        </w:rPr>
        <w:t xml:space="preserve"> a sale price of at least $350,000 (</w:t>
      </w:r>
      <w:r>
        <w:rPr>
          <w:rFonts w:ascii="Cambria" w:hAnsi="Cambria"/>
          <w:b/>
          <w:bCs/>
          <w:sz w:val="24"/>
          <w:szCs w:val="24"/>
          <w:lang w:val="en-US"/>
        </w:rPr>
        <w:t>NOTE:</w:t>
      </w:r>
      <w:r>
        <w:rPr>
          <w:rFonts w:ascii="Cambria" w:hAnsi="Cambria"/>
          <w:sz w:val="24"/>
          <w:szCs w:val="24"/>
          <w:lang w:val="en-US"/>
        </w:rPr>
        <w:t xml:space="preserve"> </w:t>
      </w:r>
      <w:r w:rsidR="002A7302">
        <w:rPr>
          <w:rFonts w:ascii="Cambria" w:hAnsi="Cambria"/>
          <w:sz w:val="24"/>
          <w:szCs w:val="24"/>
          <w:lang w:val="en-US"/>
        </w:rPr>
        <w:t>The new</w:t>
      </w:r>
      <w:r w:rsidR="00013604">
        <w:rPr>
          <w:rFonts w:ascii="Cambria" w:hAnsi="Cambria"/>
          <w:sz w:val="24"/>
          <w:szCs w:val="24"/>
          <w:lang w:val="en-US"/>
        </w:rPr>
        <w:t xml:space="preserve"> </w:t>
      </w:r>
      <w:r>
        <w:rPr>
          <w:rFonts w:ascii="Cambria" w:hAnsi="Cambria"/>
          <w:sz w:val="24"/>
          <w:szCs w:val="24"/>
          <w:lang w:val="en-US"/>
        </w:rPr>
        <w:t xml:space="preserve">“outliers” </w:t>
      </w:r>
      <w:r w:rsidR="00013604">
        <w:rPr>
          <w:rFonts w:ascii="Cambria" w:hAnsi="Cambria"/>
          <w:sz w:val="24"/>
          <w:szCs w:val="24"/>
          <w:lang w:val="en-US"/>
        </w:rPr>
        <w:t>were</w:t>
      </w:r>
      <w:r>
        <w:rPr>
          <w:rFonts w:ascii="Cambria" w:hAnsi="Cambria"/>
          <w:sz w:val="24"/>
          <w:szCs w:val="24"/>
          <w:lang w:val="en-US"/>
        </w:rPr>
        <w:t xml:space="preserve"> still present</w:t>
      </w:r>
      <w:r w:rsidR="00013604">
        <w:rPr>
          <w:rFonts w:ascii="Cambria" w:hAnsi="Cambria"/>
          <w:sz w:val="24"/>
          <w:szCs w:val="24"/>
          <w:lang w:val="en-US"/>
        </w:rPr>
        <w:t xml:space="preserve"> at the $350,000, $330,000 and $300,000 marks</w:t>
      </w:r>
      <w:r>
        <w:rPr>
          <w:rFonts w:ascii="Cambria" w:hAnsi="Cambria"/>
          <w:sz w:val="24"/>
          <w:szCs w:val="24"/>
          <w:lang w:val="en-US"/>
        </w:rPr>
        <w:t xml:space="preserve"> but gets removed at $290,000</w:t>
      </w:r>
      <w:r w:rsidR="002A7302">
        <w:rPr>
          <w:rFonts w:ascii="Cambria" w:hAnsi="Cambria"/>
          <w:sz w:val="24"/>
          <w:szCs w:val="24"/>
          <w:lang w:val="en-US"/>
        </w:rPr>
        <w:t xml:space="preserve"> as shown below.</w:t>
      </w:r>
      <w:r>
        <w:rPr>
          <w:rFonts w:ascii="Cambria" w:hAnsi="Cambria"/>
          <w:sz w:val="24"/>
          <w:szCs w:val="24"/>
          <w:lang w:val="en-US"/>
        </w:rPr>
        <w:t>)</w:t>
      </w:r>
    </w:p>
    <w:p w14:paraId="3EEB3D62" w14:textId="77777777" w:rsidR="0024492E" w:rsidRDefault="00B775FC" w:rsidP="00B775FC">
      <w:pPr>
        <w:jc w:val="center"/>
        <w:rPr>
          <w:rFonts w:ascii="Cambria" w:hAnsi="Cambria"/>
          <w:sz w:val="24"/>
          <w:szCs w:val="24"/>
          <w:lang w:val="en-US"/>
        </w:rPr>
      </w:pPr>
      <w:r w:rsidRPr="00B775FC">
        <w:rPr>
          <w:rFonts w:ascii="Cambria" w:hAnsi="Cambria"/>
          <w:noProof/>
          <w:sz w:val="24"/>
          <w:szCs w:val="24"/>
          <w:lang w:val="en-US"/>
        </w:rPr>
        <w:drawing>
          <wp:inline distT="0" distB="0" distL="0" distR="0" wp14:anchorId="73B22535" wp14:editId="5942367C">
            <wp:extent cx="4126764" cy="1819275"/>
            <wp:effectExtent l="133350" t="133350" r="140970" b="1619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1217" cy="18256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131A68">
        <w:rPr>
          <w:rFonts w:ascii="Cambria" w:hAnsi="Cambria"/>
          <w:sz w:val="24"/>
          <w:szCs w:val="24"/>
          <w:lang w:val="en-US"/>
        </w:rPr>
        <w:br/>
      </w:r>
      <w:r w:rsidR="00131A68" w:rsidRPr="008832B5">
        <w:rPr>
          <w:rFonts w:ascii="Cambria" w:hAnsi="Cambria"/>
          <w:lang w:val="en-US"/>
        </w:rPr>
        <w:t xml:space="preserve">Figure </w:t>
      </w:r>
      <w:r w:rsidR="00131A68">
        <w:rPr>
          <w:rFonts w:ascii="Cambria" w:hAnsi="Cambria"/>
          <w:lang w:val="en-US"/>
        </w:rPr>
        <w:t>4</w:t>
      </w:r>
      <w:r w:rsidR="00131A68" w:rsidRPr="008832B5">
        <w:rPr>
          <w:rFonts w:ascii="Cambria" w:hAnsi="Cambria"/>
          <w:lang w:val="en-US"/>
        </w:rPr>
        <w:t>.</w:t>
      </w:r>
      <w:r w:rsidR="00131A68">
        <w:rPr>
          <w:rFonts w:ascii="Cambria" w:hAnsi="Cambria"/>
          <w:lang w:val="en-US"/>
        </w:rPr>
        <w:t>1</w:t>
      </w:r>
      <w:r w:rsidR="00131A68" w:rsidRPr="008832B5">
        <w:rPr>
          <w:rFonts w:ascii="Cambria" w:hAnsi="Cambria"/>
          <w:lang w:val="en-US"/>
        </w:rPr>
        <w:t xml:space="preserve"> </w:t>
      </w:r>
      <w:r w:rsidR="00131A68">
        <w:rPr>
          <w:rFonts w:ascii="Cambria" w:hAnsi="Cambria"/>
          <w:lang w:val="en-US"/>
        </w:rPr>
        <w:t>Box-plot of Sale Price without outliers (above $290,000)</w:t>
      </w:r>
    </w:p>
    <w:p w14:paraId="619EB5D0" w14:textId="77777777" w:rsidR="00B775FC" w:rsidRPr="0024492E" w:rsidRDefault="00B775FC" w:rsidP="0039639A">
      <w:pPr>
        <w:rPr>
          <w:rFonts w:ascii="Cambria" w:hAnsi="Cambria"/>
          <w:sz w:val="24"/>
          <w:szCs w:val="24"/>
          <w:lang w:val="en-US"/>
        </w:rPr>
      </w:pPr>
    </w:p>
    <w:p w14:paraId="20B1C4E8" w14:textId="77777777" w:rsidR="00B775FC" w:rsidRDefault="00B775FC" w:rsidP="00B775FC">
      <w:pPr>
        <w:rPr>
          <w:rFonts w:ascii="Cambria" w:hAnsi="Cambria"/>
          <w:b/>
          <w:bCs/>
          <w:sz w:val="24"/>
          <w:szCs w:val="24"/>
          <w:u w:val="single"/>
          <w:lang w:val="en-US"/>
        </w:rPr>
      </w:pPr>
      <w:r>
        <w:rPr>
          <w:rFonts w:ascii="Cambria" w:hAnsi="Cambria"/>
          <w:b/>
          <w:bCs/>
          <w:sz w:val="24"/>
          <w:szCs w:val="24"/>
          <w:u w:val="single"/>
          <w:lang w:val="en-US"/>
        </w:rPr>
        <w:lastRenderedPageBreak/>
        <w:t>#1b: Visualization of Sale Price (Dependent Variable):</w:t>
      </w:r>
    </w:p>
    <w:p w14:paraId="5EDBB1AD" w14:textId="77777777" w:rsidR="00B775FC" w:rsidRPr="00B775FC" w:rsidRDefault="00B775FC" w:rsidP="00B775FC">
      <w:pPr>
        <w:rPr>
          <w:rFonts w:ascii="Cambria" w:hAnsi="Cambria"/>
          <w:sz w:val="24"/>
          <w:szCs w:val="24"/>
          <w:lang w:val="en-US"/>
        </w:rPr>
      </w:pPr>
      <w:r>
        <w:rPr>
          <w:rFonts w:ascii="Cambria" w:hAnsi="Cambria"/>
          <w:sz w:val="24"/>
          <w:szCs w:val="24"/>
          <w:lang w:val="en-US"/>
        </w:rPr>
        <w:t xml:space="preserve">From the visualization below, we can see that the </w:t>
      </w:r>
      <w:r>
        <w:rPr>
          <w:rFonts w:ascii="Cambria" w:hAnsi="Cambria"/>
          <w:i/>
          <w:iCs/>
          <w:sz w:val="24"/>
          <w:szCs w:val="24"/>
          <w:lang w:val="en-US"/>
        </w:rPr>
        <w:t>outliers</w:t>
      </w:r>
      <w:r>
        <w:rPr>
          <w:rFonts w:ascii="Cambria" w:hAnsi="Cambria"/>
          <w:sz w:val="24"/>
          <w:szCs w:val="24"/>
          <w:lang w:val="en-US"/>
        </w:rPr>
        <w:t xml:space="preserve"> (above $290,000) skew the distribution to the right. </w:t>
      </w:r>
    </w:p>
    <w:p w14:paraId="2D3C18EF" w14:textId="77777777" w:rsidR="008832B5" w:rsidRDefault="00131A68" w:rsidP="00B775FC">
      <w:pPr>
        <w:jc w:val="center"/>
        <w:rPr>
          <w:rFonts w:ascii="Cambria" w:hAnsi="Cambria"/>
          <w:sz w:val="24"/>
          <w:szCs w:val="24"/>
          <w:lang w:val="en-US"/>
        </w:rPr>
      </w:pPr>
      <w:r w:rsidRPr="00131A68">
        <w:rPr>
          <w:rFonts w:ascii="Cambria" w:hAnsi="Cambria"/>
          <w:noProof/>
          <w:sz w:val="24"/>
          <w:szCs w:val="24"/>
          <w:lang w:val="en-US"/>
        </w:rPr>
        <w:drawing>
          <wp:inline distT="0" distB="0" distL="0" distR="0" wp14:anchorId="00C7A143" wp14:editId="058229A9">
            <wp:extent cx="4557920" cy="3473081"/>
            <wp:effectExtent l="133350" t="114300" r="128905" b="1657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711" cy="35194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5</w:t>
      </w:r>
      <w:r w:rsidRPr="008832B5">
        <w:rPr>
          <w:rFonts w:ascii="Cambria" w:hAnsi="Cambria"/>
          <w:lang w:val="en-US"/>
        </w:rPr>
        <w:t>.</w:t>
      </w:r>
      <w:r>
        <w:rPr>
          <w:rFonts w:ascii="Cambria" w:hAnsi="Cambria"/>
          <w:lang w:val="en-US"/>
        </w:rPr>
        <w:t>1</w:t>
      </w:r>
      <w:r w:rsidRPr="008832B5">
        <w:rPr>
          <w:rFonts w:ascii="Cambria" w:hAnsi="Cambria"/>
          <w:lang w:val="en-US"/>
        </w:rPr>
        <w:t xml:space="preserve"> </w:t>
      </w:r>
      <w:r>
        <w:rPr>
          <w:rFonts w:ascii="Cambria" w:hAnsi="Cambria"/>
          <w:lang w:val="en-US"/>
        </w:rPr>
        <w:t>Box-plot of Sale Price with outliers (above $290,00)</w:t>
      </w:r>
    </w:p>
    <w:p w14:paraId="75954F8E" w14:textId="48A6BD8F" w:rsidR="00C450BA" w:rsidRPr="00B775FC" w:rsidRDefault="00B775FC" w:rsidP="0039639A">
      <w:pPr>
        <w:rPr>
          <w:rFonts w:ascii="Cambria" w:hAnsi="Cambria"/>
          <w:sz w:val="24"/>
          <w:szCs w:val="24"/>
          <w:lang w:val="en-US"/>
        </w:rPr>
      </w:pPr>
      <w:r>
        <w:rPr>
          <w:rFonts w:ascii="Cambria" w:hAnsi="Cambria"/>
          <w:sz w:val="24"/>
          <w:szCs w:val="24"/>
          <w:lang w:val="en-US"/>
        </w:rPr>
        <w:t>In</w:t>
      </w:r>
      <w:r w:rsidR="00B33F55">
        <w:rPr>
          <w:rFonts w:ascii="Cambria" w:hAnsi="Cambria"/>
          <w:sz w:val="24"/>
          <w:szCs w:val="24"/>
          <w:lang w:val="en-US"/>
        </w:rPr>
        <w:t xml:space="preserve"> the</w:t>
      </w:r>
      <w:r>
        <w:rPr>
          <w:rFonts w:ascii="Cambria" w:hAnsi="Cambria"/>
          <w:sz w:val="24"/>
          <w:szCs w:val="24"/>
          <w:lang w:val="en-US"/>
        </w:rPr>
        <w:t xml:space="preserve"> majority of the situation</w:t>
      </w:r>
      <w:r w:rsidR="00B33F55">
        <w:rPr>
          <w:rFonts w:ascii="Cambria" w:hAnsi="Cambria"/>
          <w:sz w:val="24"/>
          <w:szCs w:val="24"/>
          <w:lang w:val="en-US"/>
        </w:rPr>
        <w:t>s</w:t>
      </w:r>
      <w:r>
        <w:rPr>
          <w:rFonts w:ascii="Cambria" w:hAnsi="Cambria"/>
          <w:sz w:val="24"/>
          <w:szCs w:val="24"/>
          <w:lang w:val="en-US"/>
        </w:rPr>
        <w:t xml:space="preserve">, you would do some sort of transformation on the dependent variable in order to get a more normal distribution. This is </w:t>
      </w:r>
      <w:r>
        <w:rPr>
          <w:rFonts w:ascii="Cambria" w:hAnsi="Cambria"/>
          <w:b/>
          <w:bCs/>
          <w:sz w:val="24"/>
          <w:szCs w:val="24"/>
          <w:lang w:val="en-US"/>
        </w:rPr>
        <w:t>not</w:t>
      </w:r>
      <w:r>
        <w:rPr>
          <w:rFonts w:ascii="Cambria" w:hAnsi="Cambria"/>
          <w:sz w:val="24"/>
          <w:szCs w:val="24"/>
          <w:lang w:val="en-US"/>
        </w:rPr>
        <w:t xml:space="preserve"> one of those situations. The reason for this is because those </w:t>
      </w:r>
      <w:r>
        <w:rPr>
          <w:rFonts w:ascii="Cambria" w:hAnsi="Cambria"/>
          <w:i/>
          <w:iCs/>
          <w:sz w:val="24"/>
          <w:szCs w:val="24"/>
          <w:lang w:val="en-US"/>
        </w:rPr>
        <w:t>outliers</w:t>
      </w:r>
      <w:r>
        <w:rPr>
          <w:rFonts w:ascii="Cambria" w:hAnsi="Cambria"/>
          <w:sz w:val="24"/>
          <w:szCs w:val="24"/>
          <w:lang w:val="en-US"/>
        </w:rPr>
        <w:t xml:space="preserve"> which were detected in the first box-plot are what we deem as </w:t>
      </w:r>
      <w:r>
        <w:rPr>
          <w:rFonts w:ascii="Cambria" w:hAnsi="Cambria"/>
          <w:i/>
          <w:iCs/>
          <w:sz w:val="24"/>
          <w:szCs w:val="24"/>
          <w:lang w:val="en-US"/>
        </w:rPr>
        <w:t>“true outliers”</w:t>
      </w:r>
      <w:r>
        <w:rPr>
          <w:rFonts w:ascii="Cambria" w:hAnsi="Cambria"/>
          <w:sz w:val="24"/>
          <w:szCs w:val="24"/>
          <w:lang w:val="en-US"/>
        </w:rPr>
        <w:t>, i.e., those are just houses which were sold at a relatively higher price than the majority of the houses within our dataset</w:t>
      </w:r>
      <w:r w:rsidR="00402B22">
        <w:rPr>
          <w:rFonts w:ascii="Cambria" w:hAnsi="Cambria"/>
          <w:sz w:val="24"/>
          <w:szCs w:val="24"/>
          <w:lang w:val="en-US"/>
        </w:rPr>
        <w:t xml:space="preserve"> rather </w:t>
      </w:r>
      <w:r w:rsidR="002210D0">
        <w:rPr>
          <w:rFonts w:ascii="Cambria" w:hAnsi="Cambria"/>
          <w:sz w:val="24"/>
          <w:szCs w:val="24"/>
          <w:lang w:val="en-US"/>
        </w:rPr>
        <w:t xml:space="preserve">than arising due </w:t>
      </w:r>
      <w:r w:rsidR="00402B22">
        <w:rPr>
          <w:rFonts w:ascii="Cambria" w:hAnsi="Cambria"/>
          <w:sz w:val="24"/>
          <w:szCs w:val="24"/>
          <w:lang w:val="en-US"/>
        </w:rPr>
        <w:t>erroneous data</w:t>
      </w:r>
      <w:r>
        <w:rPr>
          <w:rFonts w:ascii="Cambria" w:hAnsi="Cambria"/>
          <w:sz w:val="24"/>
          <w:szCs w:val="24"/>
          <w:lang w:val="en-US"/>
        </w:rPr>
        <w:t xml:space="preserve">. The figure below shows </w:t>
      </w:r>
      <w:r w:rsidR="00402B22">
        <w:rPr>
          <w:rFonts w:ascii="Cambria" w:hAnsi="Cambria"/>
          <w:sz w:val="24"/>
          <w:szCs w:val="24"/>
          <w:lang w:val="en-US"/>
        </w:rPr>
        <w:t>normal</w:t>
      </w:r>
      <w:r>
        <w:rPr>
          <w:rFonts w:ascii="Cambria" w:hAnsi="Cambria"/>
          <w:sz w:val="24"/>
          <w:szCs w:val="24"/>
          <w:lang w:val="en-US"/>
        </w:rPr>
        <w:t xml:space="preserve"> distribution </w:t>
      </w:r>
      <w:r>
        <w:rPr>
          <w:rFonts w:ascii="Cambria" w:hAnsi="Cambria"/>
          <w:sz w:val="24"/>
          <w:szCs w:val="24"/>
          <w:u w:val="single"/>
          <w:lang w:val="en-US"/>
        </w:rPr>
        <w:t>without</w:t>
      </w:r>
      <w:r>
        <w:rPr>
          <w:rFonts w:ascii="Cambria" w:hAnsi="Cambria"/>
          <w:sz w:val="24"/>
          <w:szCs w:val="24"/>
          <w:lang w:val="en-US"/>
        </w:rPr>
        <w:t xml:space="preserve"> the outliers.</w:t>
      </w:r>
    </w:p>
    <w:p w14:paraId="7C19E668" w14:textId="77777777" w:rsidR="00C450BA" w:rsidRDefault="00C450BA" w:rsidP="0039639A">
      <w:pPr>
        <w:rPr>
          <w:rFonts w:ascii="Cambria" w:hAnsi="Cambria"/>
          <w:sz w:val="24"/>
          <w:szCs w:val="24"/>
          <w:lang w:val="en-US"/>
        </w:rPr>
      </w:pPr>
    </w:p>
    <w:p w14:paraId="08A90C4F" w14:textId="77777777" w:rsidR="00402B22" w:rsidRDefault="00265FFC" w:rsidP="00402B22">
      <w:pPr>
        <w:jc w:val="center"/>
        <w:rPr>
          <w:rFonts w:ascii="Cambria" w:hAnsi="Cambria"/>
          <w:sz w:val="24"/>
          <w:szCs w:val="24"/>
          <w:lang w:val="en-US"/>
        </w:rPr>
      </w:pPr>
      <w:r w:rsidRPr="00265FFC">
        <w:rPr>
          <w:rFonts w:ascii="Cambria" w:hAnsi="Cambria"/>
          <w:noProof/>
          <w:sz w:val="24"/>
          <w:szCs w:val="24"/>
          <w:lang w:val="en-US"/>
        </w:rPr>
        <w:lastRenderedPageBreak/>
        <w:drawing>
          <wp:inline distT="0" distB="0" distL="0" distR="0" wp14:anchorId="6D84F336" wp14:editId="20735A82">
            <wp:extent cx="5506218" cy="4877481"/>
            <wp:effectExtent l="133350" t="114300" r="151765" b="1517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6218" cy="48774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402B22">
        <w:rPr>
          <w:rFonts w:ascii="Cambria" w:hAnsi="Cambria"/>
          <w:sz w:val="24"/>
          <w:szCs w:val="24"/>
          <w:lang w:val="en-US"/>
        </w:rPr>
        <w:br/>
      </w:r>
      <w:r w:rsidR="00402B22" w:rsidRPr="008832B5">
        <w:rPr>
          <w:rFonts w:ascii="Cambria" w:hAnsi="Cambria"/>
          <w:lang w:val="en-US"/>
        </w:rPr>
        <w:t xml:space="preserve">Figure </w:t>
      </w:r>
      <w:r w:rsidR="00402B22">
        <w:rPr>
          <w:rFonts w:ascii="Cambria" w:hAnsi="Cambria"/>
          <w:lang w:val="en-US"/>
        </w:rPr>
        <w:t>5</w:t>
      </w:r>
      <w:r w:rsidR="00402B22" w:rsidRPr="008832B5">
        <w:rPr>
          <w:rFonts w:ascii="Cambria" w:hAnsi="Cambria"/>
          <w:lang w:val="en-US"/>
        </w:rPr>
        <w:t>.</w:t>
      </w:r>
      <w:r w:rsidR="00402B22">
        <w:rPr>
          <w:rFonts w:ascii="Cambria" w:hAnsi="Cambria"/>
          <w:lang w:val="en-US"/>
        </w:rPr>
        <w:t>2</w:t>
      </w:r>
      <w:r w:rsidR="00402B22" w:rsidRPr="008832B5">
        <w:rPr>
          <w:rFonts w:ascii="Cambria" w:hAnsi="Cambria"/>
          <w:lang w:val="en-US"/>
        </w:rPr>
        <w:t xml:space="preserve"> </w:t>
      </w:r>
      <w:r w:rsidR="00C61BF6">
        <w:rPr>
          <w:rFonts w:ascii="Cambria" w:hAnsi="Cambria"/>
          <w:lang w:val="en-US"/>
        </w:rPr>
        <w:t>Showing normal distribution</w:t>
      </w:r>
      <w:r w:rsidR="00402B22">
        <w:rPr>
          <w:rFonts w:ascii="Cambria" w:hAnsi="Cambria"/>
          <w:lang w:val="en-US"/>
        </w:rPr>
        <w:t xml:space="preserve"> of Sale Price without outliers (&lt;= $290,00).</w:t>
      </w:r>
    </w:p>
    <w:p w14:paraId="5849F529" w14:textId="77777777" w:rsidR="00C450BA" w:rsidRDefault="00C450BA" w:rsidP="00131A68">
      <w:pPr>
        <w:jc w:val="center"/>
        <w:rPr>
          <w:rFonts w:ascii="Cambria" w:hAnsi="Cambria"/>
          <w:sz w:val="24"/>
          <w:szCs w:val="24"/>
          <w:lang w:val="en-US"/>
        </w:rPr>
      </w:pPr>
    </w:p>
    <w:p w14:paraId="320D963D" w14:textId="672D1ABA" w:rsidR="00C450BA" w:rsidRDefault="00074563" w:rsidP="00074563">
      <w:pPr>
        <w:rPr>
          <w:rFonts w:ascii="Cambria" w:hAnsi="Cambria"/>
          <w:sz w:val="24"/>
          <w:szCs w:val="24"/>
          <w:lang w:val="en-US"/>
        </w:rPr>
      </w:pPr>
      <w:r>
        <w:rPr>
          <w:rFonts w:ascii="Cambria" w:hAnsi="Cambria"/>
          <w:sz w:val="24"/>
          <w:szCs w:val="24"/>
          <w:lang w:val="en-US"/>
        </w:rPr>
        <w:t>However, i</w:t>
      </w:r>
      <w:r w:rsidR="00E4451A">
        <w:rPr>
          <w:rFonts w:ascii="Cambria" w:hAnsi="Cambria"/>
          <w:sz w:val="24"/>
          <w:szCs w:val="24"/>
          <w:lang w:val="en-US"/>
        </w:rPr>
        <w:t>f we were to do a log transformation, in order to get a normal distribution, you’d notice that even though we</w:t>
      </w:r>
      <w:r>
        <w:rPr>
          <w:rFonts w:ascii="Cambria" w:hAnsi="Cambria"/>
          <w:sz w:val="24"/>
          <w:szCs w:val="24"/>
          <w:lang w:val="en-US"/>
        </w:rPr>
        <w:t>’d</w:t>
      </w:r>
      <w:r w:rsidR="00E4451A">
        <w:rPr>
          <w:rFonts w:ascii="Cambria" w:hAnsi="Cambria"/>
          <w:sz w:val="24"/>
          <w:szCs w:val="24"/>
          <w:lang w:val="en-US"/>
        </w:rPr>
        <w:t xml:space="preserve"> </w:t>
      </w:r>
      <w:r w:rsidR="00265FFC">
        <w:rPr>
          <w:rFonts w:ascii="Cambria" w:hAnsi="Cambria"/>
          <w:sz w:val="24"/>
          <w:szCs w:val="24"/>
          <w:lang w:val="en-US"/>
        </w:rPr>
        <w:t>obtain</w:t>
      </w:r>
      <w:r>
        <w:rPr>
          <w:rFonts w:ascii="Cambria" w:hAnsi="Cambria"/>
          <w:sz w:val="24"/>
          <w:szCs w:val="24"/>
          <w:lang w:val="en-US"/>
        </w:rPr>
        <w:t xml:space="preserve"> a</w:t>
      </w:r>
      <w:r w:rsidR="00E4451A">
        <w:rPr>
          <w:rFonts w:ascii="Cambria" w:hAnsi="Cambria"/>
          <w:sz w:val="24"/>
          <w:szCs w:val="24"/>
          <w:lang w:val="en-US"/>
        </w:rPr>
        <w:t xml:space="preserve"> normal distribution, w</w:t>
      </w:r>
      <w:r>
        <w:rPr>
          <w:rFonts w:ascii="Cambria" w:hAnsi="Cambria"/>
          <w:sz w:val="24"/>
          <w:szCs w:val="24"/>
          <w:lang w:val="en-US"/>
        </w:rPr>
        <w:t>e would</w:t>
      </w:r>
      <w:r w:rsidR="00E4451A">
        <w:rPr>
          <w:rFonts w:ascii="Cambria" w:hAnsi="Cambria"/>
          <w:sz w:val="24"/>
          <w:szCs w:val="24"/>
          <w:lang w:val="en-US"/>
        </w:rPr>
        <w:t xml:space="preserve"> end up with </w:t>
      </w:r>
      <w:r w:rsidR="00E4451A">
        <w:rPr>
          <w:rFonts w:ascii="Cambria" w:hAnsi="Cambria"/>
          <w:i/>
          <w:iCs/>
          <w:sz w:val="24"/>
          <w:szCs w:val="24"/>
          <w:lang w:val="en-US"/>
        </w:rPr>
        <w:t>outliers</w:t>
      </w:r>
      <w:r w:rsidR="00E4451A">
        <w:rPr>
          <w:rFonts w:ascii="Cambria" w:hAnsi="Cambria"/>
          <w:sz w:val="24"/>
          <w:szCs w:val="24"/>
          <w:lang w:val="en-US"/>
        </w:rPr>
        <w:t xml:space="preserve"> from the left </w:t>
      </w:r>
      <w:r w:rsidR="00E4451A" w:rsidRPr="00074563">
        <w:rPr>
          <w:rFonts w:ascii="Cambria" w:hAnsi="Cambria"/>
          <w:b/>
          <w:bCs/>
          <w:sz w:val="24"/>
          <w:szCs w:val="24"/>
          <w:lang w:val="en-US"/>
        </w:rPr>
        <w:t>and</w:t>
      </w:r>
      <w:r w:rsidR="00E4451A">
        <w:rPr>
          <w:rFonts w:ascii="Cambria" w:hAnsi="Cambria"/>
          <w:sz w:val="24"/>
          <w:szCs w:val="24"/>
          <w:lang w:val="en-US"/>
        </w:rPr>
        <w:t xml:space="preserve"> the right side of the box-plot. In comparison, </w:t>
      </w:r>
      <w:r w:rsidR="00E4451A">
        <w:rPr>
          <w:rFonts w:ascii="Cambria" w:hAnsi="Cambria"/>
          <w:i/>
          <w:iCs/>
          <w:sz w:val="24"/>
          <w:szCs w:val="24"/>
          <w:lang w:val="en-US"/>
        </w:rPr>
        <w:t xml:space="preserve">without </w:t>
      </w:r>
      <w:r w:rsidR="00E4451A">
        <w:rPr>
          <w:rFonts w:ascii="Cambria" w:hAnsi="Cambria"/>
          <w:sz w:val="24"/>
          <w:szCs w:val="24"/>
          <w:lang w:val="en-US"/>
        </w:rPr>
        <w:t>the log transformation, we</w:t>
      </w:r>
      <w:r w:rsidR="00265FFC">
        <w:rPr>
          <w:rFonts w:ascii="Cambria" w:hAnsi="Cambria"/>
          <w:sz w:val="24"/>
          <w:szCs w:val="24"/>
          <w:lang w:val="en-US"/>
        </w:rPr>
        <w:t>’d</w:t>
      </w:r>
      <w:r w:rsidR="00E4451A">
        <w:rPr>
          <w:rFonts w:ascii="Cambria" w:hAnsi="Cambria"/>
          <w:sz w:val="24"/>
          <w:szCs w:val="24"/>
          <w:lang w:val="en-US"/>
        </w:rPr>
        <w:t xml:space="preserve"> </w:t>
      </w:r>
      <w:r w:rsidR="00E4451A" w:rsidRPr="00074563">
        <w:rPr>
          <w:rFonts w:ascii="Cambria" w:hAnsi="Cambria"/>
          <w:b/>
          <w:bCs/>
          <w:sz w:val="24"/>
          <w:szCs w:val="24"/>
          <w:lang w:val="en-US"/>
        </w:rPr>
        <w:t>only</w:t>
      </w:r>
      <w:r w:rsidR="00E4451A">
        <w:rPr>
          <w:rFonts w:ascii="Cambria" w:hAnsi="Cambria"/>
          <w:i/>
          <w:iCs/>
          <w:sz w:val="24"/>
          <w:szCs w:val="24"/>
          <w:lang w:val="en-US"/>
        </w:rPr>
        <w:t xml:space="preserve"> </w:t>
      </w:r>
      <w:r w:rsidR="00E4451A">
        <w:rPr>
          <w:rFonts w:ascii="Cambria" w:hAnsi="Cambria"/>
          <w:sz w:val="24"/>
          <w:szCs w:val="24"/>
          <w:lang w:val="en-US"/>
        </w:rPr>
        <w:t xml:space="preserve">get </w:t>
      </w:r>
      <w:r w:rsidR="00E4451A">
        <w:rPr>
          <w:rFonts w:ascii="Cambria" w:hAnsi="Cambria"/>
          <w:i/>
          <w:iCs/>
          <w:sz w:val="24"/>
          <w:szCs w:val="24"/>
          <w:lang w:val="en-US"/>
        </w:rPr>
        <w:t>outliers</w:t>
      </w:r>
      <w:r w:rsidR="00E4451A">
        <w:rPr>
          <w:rFonts w:ascii="Cambria" w:hAnsi="Cambria"/>
          <w:sz w:val="24"/>
          <w:szCs w:val="24"/>
          <w:lang w:val="en-US"/>
        </w:rPr>
        <w:t xml:space="preserve"> from the right side of the box plot</w:t>
      </w:r>
      <w:r w:rsidR="00265FFC">
        <w:rPr>
          <w:rFonts w:ascii="Cambria" w:hAnsi="Cambria"/>
          <w:sz w:val="24"/>
          <w:szCs w:val="24"/>
          <w:lang w:val="en-US"/>
        </w:rPr>
        <w:t xml:space="preserve"> as indicated in </w:t>
      </w:r>
      <w:r w:rsidR="00265FFC">
        <w:rPr>
          <w:rFonts w:ascii="Cambria" w:hAnsi="Cambria"/>
          <w:i/>
          <w:iCs/>
          <w:sz w:val="24"/>
          <w:szCs w:val="24"/>
          <w:lang w:val="en-US"/>
        </w:rPr>
        <w:t>Figure 4.1</w:t>
      </w:r>
      <w:r w:rsidR="00265FFC">
        <w:rPr>
          <w:rFonts w:ascii="Cambria" w:hAnsi="Cambria"/>
          <w:sz w:val="24"/>
          <w:szCs w:val="24"/>
          <w:lang w:val="en-US"/>
        </w:rPr>
        <w:t xml:space="preserve"> above</w:t>
      </w:r>
      <w:r w:rsidR="00E4451A">
        <w:rPr>
          <w:rFonts w:ascii="Cambria" w:hAnsi="Cambria"/>
          <w:sz w:val="24"/>
          <w:szCs w:val="24"/>
          <w:lang w:val="en-US"/>
        </w:rPr>
        <w:t>.</w:t>
      </w:r>
    </w:p>
    <w:p w14:paraId="4E495DF4" w14:textId="77777777" w:rsidR="00C450BA" w:rsidRDefault="00265FFC" w:rsidP="00265FFC">
      <w:pPr>
        <w:jc w:val="center"/>
        <w:rPr>
          <w:rFonts w:ascii="Cambria" w:hAnsi="Cambria"/>
          <w:lang w:val="en-US"/>
        </w:rPr>
      </w:pPr>
      <w:r w:rsidRPr="00265FFC">
        <w:rPr>
          <w:rFonts w:ascii="Cambria" w:hAnsi="Cambria"/>
          <w:noProof/>
          <w:sz w:val="24"/>
          <w:szCs w:val="24"/>
          <w:lang w:val="en-US"/>
        </w:rPr>
        <w:lastRenderedPageBreak/>
        <w:drawing>
          <wp:inline distT="0" distB="0" distL="0" distR="0" wp14:anchorId="0463F96F" wp14:editId="69715026">
            <wp:extent cx="4041775" cy="2800350"/>
            <wp:effectExtent l="152400" t="114300" r="149225"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775" cy="2800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5</w:t>
      </w:r>
      <w:r w:rsidRPr="008832B5">
        <w:rPr>
          <w:rFonts w:ascii="Cambria" w:hAnsi="Cambria"/>
          <w:lang w:val="en-US"/>
        </w:rPr>
        <w:t>.</w:t>
      </w:r>
      <w:r w:rsidR="005B5849">
        <w:rPr>
          <w:rFonts w:ascii="Cambria" w:hAnsi="Cambria"/>
          <w:lang w:val="en-US"/>
        </w:rPr>
        <w:t>3</w:t>
      </w:r>
      <w:r w:rsidRPr="008832B5">
        <w:rPr>
          <w:rFonts w:ascii="Cambria" w:hAnsi="Cambria"/>
          <w:lang w:val="en-US"/>
        </w:rPr>
        <w:t xml:space="preserve"> </w:t>
      </w:r>
      <w:r w:rsidR="00C61BF6">
        <w:rPr>
          <w:rFonts w:ascii="Cambria" w:hAnsi="Cambria"/>
          <w:lang w:val="en-US"/>
        </w:rPr>
        <w:t xml:space="preserve">Showing normal distribution </w:t>
      </w:r>
      <w:r>
        <w:rPr>
          <w:rFonts w:ascii="Cambria" w:hAnsi="Cambria"/>
          <w:lang w:val="en-US"/>
        </w:rPr>
        <w:t xml:space="preserve">of </w:t>
      </w:r>
      <w:proofErr w:type="spellStart"/>
      <w:r>
        <w:rPr>
          <w:rFonts w:ascii="Cambria" w:hAnsi="Cambria"/>
          <w:lang w:val="en-US"/>
        </w:rPr>
        <w:t>LogSalePrice</w:t>
      </w:r>
      <w:proofErr w:type="spellEnd"/>
      <w:r>
        <w:rPr>
          <w:rFonts w:ascii="Cambria" w:hAnsi="Cambria"/>
          <w:lang w:val="en-US"/>
        </w:rPr>
        <w:t>.</w:t>
      </w:r>
    </w:p>
    <w:p w14:paraId="6FA63187" w14:textId="77777777" w:rsidR="005B5849" w:rsidRDefault="005B5849" w:rsidP="00265FFC">
      <w:pPr>
        <w:jc w:val="center"/>
        <w:rPr>
          <w:rFonts w:ascii="Cambria" w:hAnsi="Cambria"/>
          <w:lang w:val="en-US"/>
        </w:rPr>
      </w:pPr>
    </w:p>
    <w:p w14:paraId="55C70AB8" w14:textId="77777777" w:rsidR="00C450BA" w:rsidRDefault="005B5849" w:rsidP="0039639A">
      <w:pPr>
        <w:rPr>
          <w:rFonts w:ascii="Cambria" w:hAnsi="Cambria"/>
          <w:sz w:val="24"/>
          <w:szCs w:val="24"/>
          <w:lang w:val="en-US"/>
        </w:rPr>
      </w:pPr>
      <w:r>
        <w:rPr>
          <w:rFonts w:ascii="Cambria" w:hAnsi="Cambria"/>
          <w:lang w:val="en-US"/>
        </w:rPr>
        <w:t>However, as stated, we end up with outliers at both sides of the box-plot.</w:t>
      </w:r>
    </w:p>
    <w:p w14:paraId="4FF3064A" w14:textId="77777777" w:rsidR="005B5849" w:rsidRPr="00265FFC" w:rsidRDefault="005B5849" w:rsidP="005B5849">
      <w:pPr>
        <w:jc w:val="center"/>
        <w:rPr>
          <w:rFonts w:ascii="Cambria" w:hAnsi="Cambria"/>
          <w:sz w:val="24"/>
          <w:szCs w:val="24"/>
          <w:lang w:val="en-US"/>
        </w:rPr>
      </w:pPr>
      <w:r w:rsidRPr="00265FFC">
        <w:rPr>
          <w:rFonts w:ascii="Cambria" w:hAnsi="Cambria"/>
          <w:noProof/>
          <w:sz w:val="24"/>
          <w:szCs w:val="24"/>
          <w:lang w:val="en-US"/>
        </w:rPr>
        <w:drawing>
          <wp:inline distT="0" distB="0" distL="0" distR="0" wp14:anchorId="56355E1F" wp14:editId="5868A207">
            <wp:extent cx="4749703" cy="2305050"/>
            <wp:effectExtent l="114300" t="114300" r="108585" b="152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1582" cy="2310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5</w:t>
      </w:r>
      <w:r w:rsidRPr="008832B5">
        <w:rPr>
          <w:rFonts w:ascii="Cambria" w:hAnsi="Cambria"/>
          <w:lang w:val="en-US"/>
        </w:rPr>
        <w:t>.</w:t>
      </w:r>
      <w:r>
        <w:rPr>
          <w:rFonts w:ascii="Cambria" w:hAnsi="Cambria"/>
          <w:lang w:val="en-US"/>
        </w:rPr>
        <w:t>4</w:t>
      </w:r>
      <w:r w:rsidRPr="008832B5">
        <w:rPr>
          <w:rFonts w:ascii="Cambria" w:hAnsi="Cambria"/>
          <w:lang w:val="en-US"/>
        </w:rPr>
        <w:t xml:space="preserve"> </w:t>
      </w:r>
      <w:r>
        <w:rPr>
          <w:rFonts w:ascii="Cambria" w:hAnsi="Cambria"/>
          <w:lang w:val="en-US"/>
        </w:rPr>
        <w:t xml:space="preserve">Box-plot of </w:t>
      </w:r>
      <w:proofErr w:type="spellStart"/>
      <w:r>
        <w:rPr>
          <w:rFonts w:ascii="Cambria" w:hAnsi="Cambria"/>
          <w:lang w:val="en-US"/>
        </w:rPr>
        <w:t>LogSalePrice</w:t>
      </w:r>
      <w:proofErr w:type="spellEnd"/>
      <w:r>
        <w:rPr>
          <w:rFonts w:ascii="Cambria" w:hAnsi="Cambria"/>
          <w:lang w:val="en-US"/>
        </w:rPr>
        <w:t>.</w:t>
      </w:r>
    </w:p>
    <w:p w14:paraId="39452FBB" w14:textId="48674CAD" w:rsidR="00935075" w:rsidRDefault="00935075" w:rsidP="0039639A">
      <w:pPr>
        <w:rPr>
          <w:rFonts w:ascii="Cambria" w:hAnsi="Cambria"/>
          <w:sz w:val="24"/>
          <w:szCs w:val="24"/>
          <w:lang w:val="en-US"/>
        </w:rPr>
      </w:pPr>
    </w:p>
    <w:p w14:paraId="3DF57365" w14:textId="0C58CEC6" w:rsidR="00074563" w:rsidRDefault="00074563" w:rsidP="0039639A">
      <w:pPr>
        <w:rPr>
          <w:rFonts w:ascii="Cambria" w:hAnsi="Cambria"/>
          <w:sz w:val="24"/>
          <w:szCs w:val="24"/>
          <w:lang w:val="en-US"/>
        </w:rPr>
      </w:pPr>
    </w:p>
    <w:p w14:paraId="460136AE" w14:textId="379B8641" w:rsidR="00074563" w:rsidRDefault="00074563" w:rsidP="0039639A">
      <w:pPr>
        <w:rPr>
          <w:rFonts w:ascii="Cambria" w:hAnsi="Cambria"/>
          <w:sz w:val="24"/>
          <w:szCs w:val="24"/>
          <w:lang w:val="en-US"/>
        </w:rPr>
      </w:pPr>
    </w:p>
    <w:p w14:paraId="647A4BAB" w14:textId="42B5DA14" w:rsidR="00074563" w:rsidRDefault="00074563" w:rsidP="0039639A">
      <w:pPr>
        <w:rPr>
          <w:rFonts w:ascii="Cambria" w:hAnsi="Cambria"/>
          <w:sz w:val="24"/>
          <w:szCs w:val="24"/>
          <w:lang w:val="en-US"/>
        </w:rPr>
      </w:pPr>
    </w:p>
    <w:p w14:paraId="557C0DE0" w14:textId="77777777" w:rsidR="00074563" w:rsidRDefault="00074563" w:rsidP="0039639A">
      <w:pPr>
        <w:rPr>
          <w:rFonts w:ascii="Cambria" w:hAnsi="Cambria"/>
          <w:sz w:val="24"/>
          <w:szCs w:val="24"/>
          <w:lang w:val="en-US"/>
        </w:rPr>
      </w:pPr>
    </w:p>
    <w:p w14:paraId="2E44F386" w14:textId="77777777" w:rsidR="00935075" w:rsidRDefault="00935075" w:rsidP="0039639A">
      <w:pPr>
        <w:rPr>
          <w:rFonts w:ascii="Cambria" w:hAnsi="Cambria"/>
          <w:sz w:val="24"/>
          <w:szCs w:val="24"/>
          <w:lang w:val="en-US"/>
        </w:rPr>
      </w:pPr>
      <w:r>
        <w:rPr>
          <w:rFonts w:ascii="Cambria" w:hAnsi="Cambria"/>
          <w:sz w:val="24"/>
          <w:szCs w:val="24"/>
          <w:lang w:val="en-US"/>
        </w:rPr>
        <w:lastRenderedPageBreak/>
        <w:t>Hence, we must first need to understand the implication of the following scenarios on our model:</w:t>
      </w:r>
    </w:p>
    <w:p w14:paraId="263F264F" w14:textId="77777777" w:rsidR="00935075" w:rsidRPr="00DD5B85" w:rsidRDefault="00935075" w:rsidP="00935075">
      <w:pPr>
        <w:pStyle w:val="ListParagraph"/>
        <w:numPr>
          <w:ilvl w:val="0"/>
          <w:numId w:val="5"/>
        </w:numPr>
        <w:rPr>
          <w:rFonts w:ascii="Cambria" w:hAnsi="Cambria"/>
          <w:sz w:val="24"/>
          <w:szCs w:val="24"/>
          <w:lang w:val="en-US"/>
        </w:rPr>
      </w:pPr>
      <w:r w:rsidRPr="00DD5B85">
        <w:rPr>
          <w:rFonts w:ascii="Cambria" w:hAnsi="Cambria"/>
          <w:sz w:val="24"/>
          <w:szCs w:val="24"/>
          <w:lang w:val="en-US"/>
        </w:rPr>
        <w:t>What happens if we</w:t>
      </w:r>
      <w:r w:rsidR="003F7903" w:rsidRPr="00DD5B85">
        <w:rPr>
          <w:rFonts w:ascii="Cambria" w:hAnsi="Cambria"/>
          <w:sz w:val="24"/>
          <w:szCs w:val="24"/>
          <w:lang w:val="en-US"/>
        </w:rPr>
        <w:t xml:space="preserve"> select </w:t>
      </w:r>
      <w:proofErr w:type="spellStart"/>
      <w:r w:rsidR="003F7903" w:rsidRPr="00DD5B85">
        <w:rPr>
          <w:rFonts w:ascii="Cambria" w:hAnsi="Cambria"/>
          <w:sz w:val="24"/>
          <w:szCs w:val="24"/>
          <w:lang w:val="en-US"/>
        </w:rPr>
        <w:t>SalePrice</w:t>
      </w:r>
      <w:proofErr w:type="spellEnd"/>
      <w:r w:rsidR="003F7903" w:rsidRPr="00DD5B85">
        <w:rPr>
          <w:rFonts w:ascii="Cambria" w:hAnsi="Cambria"/>
          <w:sz w:val="24"/>
          <w:szCs w:val="24"/>
          <w:lang w:val="en-US"/>
        </w:rPr>
        <w:t xml:space="preserve"> as our dependent variable and </w:t>
      </w:r>
      <w:r w:rsidRPr="00DD5B85">
        <w:rPr>
          <w:rFonts w:ascii="Cambria" w:hAnsi="Cambria"/>
          <w:sz w:val="24"/>
          <w:szCs w:val="24"/>
          <w:lang w:val="en-US"/>
        </w:rPr>
        <w:t xml:space="preserve">remove the outliers of </w:t>
      </w:r>
      <w:proofErr w:type="spellStart"/>
      <w:r w:rsidRPr="00DD5B85">
        <w:rPr>
          <w:rFonts w:ascii="Cambria" w:hAnsi="Cambria"/>
          <w:sz w:val="24"/>
          <w:szCs w:val="24"/>
          <w:lang w:val="en-US"/>
        </w:rPr>
        <w:t>SalePrice</w:t>
      </w:r>
      <w:proofErr w:type="spellEnd"/>
      <w:r w:rsidRPr="00DD5B85">
        <w:rPr>
          <w:rFonts w:ascii="Cambria" w:hAnsi="Cambria"/>
          <w:sz w:val="24"/>
          <w:szCs w:val="24"/>
          <w:lang w:val="en-US"/>
        </w:rPr>
        <w:t xml:space="preserve"> (above $290,000)</w:t>
      </w:r>
      <w:r w:rsidR="005F7865" w:rsidRPr="00DD5B85">
        <w:rPr>
          <w:rFonts w:ascii="Cambria" w:hAnsi="Cambria"/>
          <w:sz w:val="24"/>
          <w:szCs w:val="24"/>
          <w:lang w:val="en-US"/>
        </w:rPr>
        <w:t>?</w:t>
      </w:r>
    </w:p>
    <w:p w14:paraId="5FAD7B3D" w14:textId="77777777" w:rsidR="00935075" w:rsidRDefault="00935075" w:rsidP="0039639A">
      <w:pPr>
        <w:pStyle w:val="ListParagraph"/>
        <w:numPr>
          <w:ilvl w:val="1"/>
          <w:numId w:val="5"/>
        </w:numPr>
        <w:rPr>
          <w:rFonts w:ascii="Cambria" w:hAnsi="Cambria"/>
          <w:sz w:val="24"/>
          <w:szCs w:val="24"/>
          <w:lang w:val="en-US"/>
        </w:rPr>
      </w:pPr>
      <w:r w:rsidRPr="003F7903">
        <w:rPr>
          <w:rFonts w:ascii="Cambria" w:hAnsi="Cambria"/>
          <w:sz w:val="24"/>
          <w:szCs w:val="24"/>
          <w:lang w:val="en-US"/>
        </w:rPr>
        <w:t xml:space="preserve">Our model will be able to predict house sale </w:t>
      </w:r>
      <w:r w:rsidR="003F7903">
        <w:rPr>
          <w:rFonts w:ascii="Cambria" w:hAnsi="Cambria"/>
          <w:sz w:val="24"/>
          <w:szCs w:val="24"/>
          <w:lang w:val="en-US"/>
        </w:rPr>
        <w:t>price far more accurately in terms of having low residuals (errors) for houses with selling price lower than $290,000, however, the trade-off is that the model’s prediction accuracy would be greatly reduced if it were to predict houses above $290,000.</w:t>
      </w:r>
    </w:p>
    <w:p w14:paraId="1D5DCB7F" w14:textId="77777777" w:rsidR="003F7903" w:rsidRPr="005F7865" w:rsidRDefault="003F7903" w:rsidP="003F7903">
      <w:pPr>
        <w:pStyle w:val="ListParagraph"/>
        <w:numPr>
          <w:ilvl w:val="0"/>
          <w:numId w:val="5"/>
        </w:numPr>
        <w:rPr>
          <w:rFonts w:ascii="Cambria" w:hAnsi="Cambria"/>
          <w:sz w:val="24"/>
          <w:szCs w:val="24"/>
          <w:lang w:val="en-US"/>
        </w:rPr>
      </w:pPr>
      <w:r w:rsidRPr="005F7865">
        <w:rPr>
          <w:rFonts w:ascii="Cambria" w:hAnsi="Cambria"/>
          <w:i/>
          <w:iCs/>
          <w:sz w:val="24"/>
          <w:szCs w:val="24"/>
          <w:lang w:val="en-US"/>
        </w:rPr>
        <w:t xml:space="preserve">What happens if we select </w:t>
      </w:r>
      <w:proofErr w:type="spellStart"/>
      <w:r w:rsidRPr="005F7865">
        <w:rPr>
          <w:rFonts w:ascii="Cambria" w:hAnsi="Cambria"/>
          <w:i/>
          <w:iCs/>
          <w:sz w:val="24"/>
          <w:szCs w:val="24"/>
          <w:lang w:val="en-US"/>
        </w:rPr>
        <w:t>LogSalePrice</w:t>
      </w:r>
      <w:proofErr w:type="spellEnd"/>
      <w:r w:rsidRPr="005F7865">
        <w:rPr>
          <w:rFonts w:ascii="Cambria" w:hAnsi="Cambria"/>
          <w:i/>
          <w:iCs/>
          <w:sz w:val="24"/>
          <w:szCs w:val="24"/>
          <w:lang w:val="en-US"/>
        </w:rPr>
        <w:t xml:space="preserve"> as our dependent variable and remove the outliers of </w:t>
      </w:r>
      <w:proofErr w:type="spellStart"/>
      <w:r w:rsidRPr="005F7865">
        <w:rPr>
          <w:rFonts w:ascii="Cambria" w:hAnsi="Cambria"/>
          <w:i/>
          <w:iCs/>
          <w:sz w:val="24"/>
          <w:szCs w:val="24"/>
          <w:lang w:val="en-US"/>
        </w:rPr>
        <w:t>LogSalePrice</w:t>
      </w:r>
      <w:proofErr w:type="spellEnd"/>
      <w:r w:rsidRPr="005F7865">
        <w:rPr>
          <w:rFonts w:ascii="Cambria" w:hAnsi="Cambria"/>
          <w:i/>
          <w:iCs/>
          <w:sz w:val="24"/>
          <w:szCs w:val="24"/>
          <w:lang w:val="en-US"/>
        </w:rPr>
        <w:t xml:space="preserve"> (below 11.0 and above 13.0)</w:t>
      </w:r>
      <w:r w:rsidR="005F7865">
        <w:rPr>
          <w:rFonts w:ascii="Cambria" w:hAnsi="Cambria"/>
          <w:i/>
          <w:iCs/>
          <w:sz w:val="24"/>
          <w:szCs w:val="24"/>
          <w:lang w:val="en-US"/>
        </w:rPr>
        <w:t>?</w:t>
      </w:r>
    </w:p>
    <w:p w14:paraId="3254960A" w14:textId="77777777" w:rsidR="003F7903" w:rsidRDefault="003F7903" w:rsidP="003F7903">
      <w:pPr>
        <w:pStyle w:val="ListParagraph"/>
        <w:numPr>
          <w:ilvl w:val="1"/>
          <w:numId w:val="5"/>
        </w:numPr>
        <w:rPr>
          <w:rFonts w:ascii="Cambria" w:hAnsi="Cambria"/>
          <w:sz w:val="24"/>
          <w:szCs w:val="24"/>
          <w:lang w:val="en-US"/>
        </w:rPr>
      </w:pPr>
      <w:r>
        <w:rPr>
          <w:rFonts w:ascii="Cambria" w:hAnsi="Cambria"/>
          <w:sz w:val="24"/>
          <w:szCs w:val="24"/>
          <w:lang w:val="en-US"/>
        </w:rPr>
        <w:t xml:space="preserve">Same as above, the prediction accuracy would increase for houses with non-outlier </w:t>
      </w:r>
      <w:proofErr w:type="spellStart"/>
      <w:r>
        <w:rPr>
          <w:rFonts w:ascii="Cambria" w:hAnsi="Cambria"/>
          <w:i/>
          <w:iCs/>
          <w:sz w:val="24"/>
          <w:szCs w:val="24"/>
          <w:lang w:val="en-US"/>
        </w:rPr>
        <w:t>LogSalePrice</w:t>
      </w:r>
      <w:proofErr w:type="spellEnd"/>
      <w:r>
        <w:rPr>
          <w:rFonts w:ascii="Cambria" w:hAnsi="Cambria"/>
          <w:i/>
          <w:iCs/>
          <w:sz w:val="24"/>
          <w:szCs w:val="24"/>
          <w:lang w:val="en-US"/>
        </w:rPr>
        <w:t>.</w:t>
      </w:r>
      <w:r>
        <w:rPr>
          <w:rFonts w:ascii="Cambria" w:hAnsi="Cambria"/>
          <w:sz w:val="24"/>
          <w:szCs w:val="24"/>
          <w:lang w:val="en-US"/>
        </w:rPr>
        <w:t xml:space="preserve"> However, the prediction accuracy would greatly decrease for houses with outlier </w:t>
      </w:r>
      <w:proofErr w:type="spellStart"/>
      <w:r>
        <w:rPr>
          <w:rFonts w:ascii="Cambria" w:hAnsi="Cambria"/>
          <w:i/>
          <w:iCs/>
          <w:sz w:val="24"/>
          <w:szCs w:val="24"/>
          <w:lang w:val="en-US"/>
        </w:rPr>
        <w:t>LogSalePrice</w:t>
      </w:r>
      <w:proofErr w:type="spellEnd"/>
      <w:r>
        <w:rPr>
          <w:rFonts w:ascii="Cambria" w:hAnsi="Cambria"/>
          <w:i/>
          <w:iCs/>
          <w:sz w:val="24"/>
          <w:szCs w:val="24"/>
          <w:lang w:val="en-US"/>
        </w:rPr>
        <w:t xml:space="preserve">. </w:t>
      </w:r>
      <w:r>
        <w:rPr>
          <w:rFonts w:ascii="Cambria" w:hAnsi="Cambria"/>
          <w:sz w:val="24"/>
          <w:szCs w:val="24"/>
          <w:lang w:val="en-US"/>
        </w:rPr>
        <w:t xml:space="preserve">An important thing to note here is that unlike the outliers of </w:t>
      </w:r>
      <w:proofErr w:type="spellStart"/>
      <w:r>
        <w:rPr>
          <w:rFonts w:ascii="Cambria" w:hAnsi="Cambria"/>
          <w:i/>
          <w:iCs/>
          <w:sz w:val="24"/>
          <w:szCs w:val="24"/>
          <w:lang w:val="en-US"/>
        </w:rPr>
        <w:t>SalePrice</w:t>
      </w:r>
      <w:proofErr w:type="spellEnd"/>
      <w:r>
        <w:rPr>
          <w:rFonts w:ascii="Cambria" w:hAnsi="Cambria"/>
          <w:sz w:val="24"/>
          <w:szCs w:val="24"/>
          <w:lang w:val="en-US"/>
        </w:rPr>
        <w:t xml:space="preserve">, which is only in one direction, the outliers for </w:t>
      </w:r>
      <w:proofErr w:type="spellStart"/>
      <w:r>
        <w:rPr>
          <w:rFonts w:ascii="Cambria" w:hAnsi="Cambria"/>
          <w:i/>
          <w:iCs/>
          <w:sz w:val="24"/>
          <w:szCs w:val="24"/>
          <w:lang w:val="en-US"/>
        </w:rPr>
        <w:t>LogSalePrice</w:t>
      </w:r>
      <w:proofErr w:type="spellEnd"/>
      <w:r>
        <w:rPr>
          <w:rFonts w:ascii="Cambria" w:hAnsi="Cambria"/>
          <w:i/>
          <w:iCs/>
          <w:sz w:val="24"/>
          <w:szCs w:val="24"/>
          <w:lang w:val="en-US"/>
        </w:rPr>
        <w:t xml:space="preserve"> is</w:t>
      </w:r>
      <w:r>
        <w:rPr>
          <w:rFonts w:ascii="Cambria" w:hAnsi="Cambria"/>
          <w:sz w:val="24"/>
          <w:szCs w:val="24"/>
          <w:lang w:val="en-US"/>
        </w:rPr>
        <w:t xml:space="preserve"> in both the direction (</w:t>
      </w:r>
      <w:r>
        <w:rPr>
          <w:rFonts w:ascii="Cambria" w:hAnsi="Cambria"/>
          <w:i/>
          <w:iCs/>
          <w:sz w:val="24"/>
          <w:szCs w:val="24"/>
          <w:lang w:val="en-US"/>
        </w:rPr>
        <w:t>Refer Figure 5.4</w:t>
      </w:r>
      <w:r w:rsidR="005F7865">
        <w:rPr>
          <w:rFonts w:ascii="Cambria" w:hAnsi="Cambria"/>
          <w:i/>
          <w:iCs/>
          <w:sz w:val="24"/>
          <w:szCs w:val="24"/>
          <w:lang w:val="en-US"/>
        </w:rPr>
        <w:t>)</w:t>
      </w:r>
      <w:r w:rsidR="005F7865">
        <w:rPr>
          <w:rFonts w:ascii="Cambria" w:hAnsi="Cambria"/>
          <w:sz w:val="24"/>
          <w:szCs w:val="24"/>
          <w:lang w:val="en-US"/>
        </w:rPr>
        <w:t>!</w:t>
      </w:r>
      <w:r>
        <w:rPr>
          <w:rFonts w:ascii="Cambria" w:hAnsi="Cambria"/>
          <w:sz w:val="24"/>
          <w:szCs w:val="24"/>
          <w:lang w:val="en-US"/>
        </w:rPr>
        <w:t xml:space="preserve"> </w:t>
      </w:r>
    </w:p>
    <w:p w14:paraId="720CBB5F" w14:textId="77777777" w:rsidR="005F7865" w:rsidRPr="005F7865" w:rsidRDefault="005F7865" w:rsidP="005F7865">
      <w:pPr>
        <w:pStyle w:val="ListParagraph"/>
        <w:numPr>
          <w:ilvl w:val="0"/>
          <w:numId w:val="5"/>
        </w:numPr>
        <w:rPr>
          <w:rFonts w:ascii="Cambria" w:hAnsi="Cambria"/>
          <w:sz w:val="24"/>
          <w:szCs w:val="24"/>
          <w:lang w:val="en-US"/>
        </w:rPr>
      </w:pPr>
      <w:r>
        <w:rPr>
          <w:rFonts w:ascii="Cambria" w:hAnsi="Cambria"/>
          <w:i/>
          <w:iCs/>
          <w:sz w:val="24"/>
          <w:szCs w:val="24"/>
          <w:lang w:val="en-US"/>
        </w:rPr>
        <w:t>What happens if we keep the outliers in our model?</w:t>
      </w:r>
    </w:p>
    <w:p w14:paraId="6D7D1F20" w14:textId="77777777" w:rsidR="005F7865" w:rsidRDefault="005F7865" w:rsidP="005F7865">
      <w:pPr>
        <w:pStyle w:val="ListParagraph"/>
        <w:numPr>
          <w:ilvl w:val="1"/>
          <w:numId w:val="5"/>
        </w:numPr>
        <w:rPr>
          <w:rFonts w:ascii="Cambria" w:hAnsi="Cambria"/>
          <w:sz w:val="24"/>
          <w:szCs w:val="24"/>
          <w:lang w:val="en-US"/>
        </w:rPr>
      </w:pPr>
      <w:r>
        <w:rPr>
          <w:rFonts w:ascii="Cambria" w:hAnsi="Cambria"/>
          <w:sz w:val="24"/>
          <w:szCs w:val="24"/>
          <w:lang w:val="en-US"/>
        </w:rPr>
        <w:t xml:space="preserve">The prediction accuracy would decrease for </w:t>
      </w:r>
      <w:r w:rsidRPr="000D6DD3">
        <w:rPr>
          <w:rFonts w:ascii="Cambria" w:hAnsi="Cambria"/>
          <w:b/>
          <w:bCs/>
          <w:sz w:val="24"/>
          <w:szCs w:val="24"/>
          <w:lang w:val="en-US"/>
        </w:rPr>
        <w:t>non-outlier</w:t>
      </w:r>
      <w:r>
        <w:rPr>
          <w:rFonts w:ascii="Cambria" w:hAnsi="Cambria"/>
          <w:sz w:val="24"/>
          <w:szCs w:val="24"/>
          <w:lang w:val="en-US"/>
        </w:rPr>
        <w:t xml:space="preserve"> houses as the residuals (errors) would get stretched towards the side of which the outliers lie. However, given the relatively small number of outliers, we do not believe that the residuals would be considerably large.</w:t>
      </w:r>
    </w:p>
    <w:p w14:paraId="23CFB5F3" w14:textId="5A9F03A9" w:rsidR="003F7903" w:rsidRPr="000D6DD3" w:rsidRDefault="005F7865" w:rsidP="003F7903">
      <w:pPr>
        <w:pStyle w:val="ListParagraph"/>
        <w:numPr>
          <w:ilvl w:val="1"/>
          <w:numId w:val="5"/>
        </w:numPr>
        <w:rPr>
          <w:rFonts w:ascii="Cambria" w:hAnsi="Cambria"/>
          <w:sz w:val="24"/>
          <w:szCs w:val="24"/>
          <w:lang w:val="en-US"/>
        </w:rPr>
      </w:pPr>
      <w:r w:rsidRPr="005F7865">
        <w:rPr>
          <w:rFonts w:ascii="Cambria" w:hAnsi="Cambria"/>
          <w:sz w:val="24"/>
          <w:szCs w:val="24"/>
          <w:lang w:val="en-US"/>
        </w:rPr>
        <w:t xml:space="preserve">However, the benefit is that, the prediction accuracy for </w:t>
      </w:r>
      <w:r w:rsidRPr="005F7865">
        <w:rPr>
          <w:rFonts w:ascii="Cambria" w:hAnsi="Cambria"/>
          <w:b/>
          <w:bCs/>
          <w:i/>
          <w:iCs/>
          <w:sz w:val="24"/>
          <w:szCs w:val="24"/>
          <w:lang w:val="en-US"/>
        </w:rPr>
        <w:t>outlier</w:t>
      </w:r>
      <w:r w:rsidRPr="005F7865">
        <w:rPr>
          <w:rFonts w:ascii="Cambria" w:hAnsi="Cambria"/>
          <w:b/>
          <w:bCs/>
          <w:sz w:val="24"/>
          <w:szCs w:val="24"/>
          <w:lang w:val="en-US"/>
        </w:rPr>
        <w:t xml:space="preserve"> </w:t>
      </w:r>
      <w:r w:rsidRPr="005F7865">
        <w:rPr>
          <w:rFonts w:ascii="Cambria" w:hAnsi="Cambria"/>
          <w:sz w:val="24"/>
          <w:szCs w:val="24"/>
          <w:lang w:val="en-US"/>
        </w:rPr>
        <w:t>houses, that is houses with sale price bigger than $290,000 would increase. Although, the prediction accuracy would still be quite large in terms of the residuals, this would nevertheless be lower in comparison to if</w:t>
      </w:r>
      <w:r>
        <w:rPr>
          <w:rFonts w:ascii="Cambria" w:hAnsi="Cambria"/>
          <w:sz w:val="24"/>
          <w:szCs w:val="24"/>
          <w:lang w:val="en-US"/>
        </w:rPr>
        <w:t xml:space="preserve"> we built the model without the outliers.</w:t>
      </w:r>
      <w:r w:rsidR="00E15EB2">
        <w:rPr>
          <w:rFonts w:ascii="Cambria" w:hAnsi="Cambria"/>
          <w:sz w:val="24"/>
          <w:szCs w:val="24"/>
          <w:lang w:val="en-US"/>
        </w:rPr>
        <w:t xml:space="preserve"> Hence, </w:t>
      </w:r>
      <w:r w:rsidR="000D6DD3">
        <w:rPr>
          <w:rFonts w:ascii="Cambria" w:hAnsi="Cambria"/>
          <w:sz w:val="24"/>
          <w:szCs w:val="24"/>
          <w:lang w:val="en-US"/>
        </w:rPr>
        <w:t>the benefit of including the outliers is that we will be able to get some form of predictive ability on outlier houses, which would make our model, relatively speaking, more robust.</w:t>
      </w:r>
    </w:p>
    <w:p w14:paraId="7283E412" w14:textId="77777777" w:rsidR="003F7903" w:rsidRDefault="00E15EB2" w:rsidP="003F7903">
      <w:pPr>
        <w:rPr>
          <w:rFonts w:ascii="Cambria" w:hAnsi="Cambria"/>
          <w:b/>
          <w:bCs/>
          <w:sz w:val="28"/>
          <w:szCs w:val="28"/>
          <w:u w:val="single"/>
          <w:lang w:val="en-US"/>
        </w:rPr>
      </w:pPr>
      <w:r>
        <w:rPr>
          <w:rFonts w:ascii="Cambria" w:hAnsi="Cambria"/>
          <w:sz w:val="24"/>
          <w:szCs w:val="24"/>
          <w:lang w:val="en-US"/>
        </w:rPr>
        <w:t xml:space="preserve">We decided that since we wanted to achieve robustness in terms of our model being able to have some predictive ability on outliers, we will keep the outliers. Moreover, since we solely want these outliers to be on one-side, we will choose </w:t>
      </w:r>
      <w:proofErr w:type="spellStart"/>
      <w:r>
        <w:rPr>
          <w:rFonts w:ascii="Cambria" w:hAnsi="Cambria"/>
          <w:sz w:val="24"/>
          <w:szCs w:val="24"/>
          <w:lang w:val="en-US"/>
        </w:rPr>
        <w:t>SalePrice</w:t>
      </w:r>
      <w:proofErr w:type="spellEnd"/>
      <w:r>
        <w:rPr>
          <w:rFonts w:ascii="Cambria" w:hAnsi="Cambria"/>
          <w:sz w:val="24"/>
          <w:szCs w:val="24"/>
          <w:lang w:val="en-US"/>
        </w:rPr>
        <w:t xml:space="preserve"> as the dependent variable rather than </w:t>
      </w:r>
      <w:proofErr w:type="spellStart"/>
      <w:r>
        <w:rPr>
          <w:rFonts w:ascii="Cambria" w:hAnsi="Cambria"/>
          <w:sz w:val="24"/>
          <w:szCs w:val="24"/>
          <w:lang w:val="en-US"/>
        </w:rPr>
        <w:t>LogSalePrice</w:t>
      </w:r>
      <w:proofErr w:type="spellEnd"/>
      <w:r>
        <w:rPr>
          <w:rFonts w:ascii="Cambria" w:hAnsi="Cambria"/>
          <w:sz w:val="24"/>
          <w:szCs w:val="24"/>
          <w:lang w:val="en-US"/>
        </w:rPr>
        <w:t xml:space="preserve">. However, we will still provide visualization and discussion on </w:t>
      </w:r>
      <w:proofErr w:type="spellStart"/>
      <w:r>
        <w:rPr>
          <w:rFonts w:ascii="Cambria" w:hAnsi="Cambria"/>
          <w:sz w:val="24"/>
          <w:szCs w:val="24"/>
          <w:lang w:val="en-US"/>
        </w:rPr>
        <w:t>LogSalePrice’s</w:t>
      </w:r>
      <w:proofErr w:type="spellEnd"/>
      <w:r>
        <w:rPr>
          <w:rFonts w:ascii="Cambria" w:hAnsi="Cambria"/>
          <w:sz w:val="24"/>
          <w:szCs w:val="24"/>
          <w:lang w:val="en-US"/>
        </w:rPr>
        <w:t xml:space="preserve"> residuals in order to gauge if our decision was correct or not.</w:t>
      </w:r>
    </w:p>
    <w:p w14:paraId="48D17A9A" w14:textId="77777777" w:rsidR="008534EC" w:rsidRDefault="008534EC" w:rsidP="000C30E0">
      <w:pPr>
        <w:rPr>
          <w:rFonts w:ascii="Cambria" w:hAnsi="Cambria"/>
          <w:b/>
          <w:bCs/>
          <w:sz w:val="24"/>
          <w:szCs w:val="24"/>
          <w:u w:val="single"/>
          <w:lang w:val="en-US"/>
        </w:rPr>
      </w:pPr>
    </w:p>
    <w:p w14:paraId="23745C77" w14:textId="70FEDAAF" w:rsidR="00134ADB" w:rsidRDefault="00134ADB" w:rsidP="000C30E0">
      <w:pPr>
        <w:rPr>
          <w:rFonts w:ascii="Cambria" w:hAnsi="Cambria"/>
          <w:b/>
          <w:bCs/>
          <w:sz w:val="24"/>
          <w:szCs w:val="24"/>
          <w:u w:val="single"/>
          <w:lang w:val="en-US"/>
        </w:rPr>
      </w:pPr>
    </w:p>
    <w:p w14:paraId="7C187118" w14:textId="77777777" w:rsidR="008C64D4" w:rsidRDefault="008C64D4" w:rsidP="000C30E0">
      <w:pPr>
        <w:rPr>
          <w:rFonts w:ascii="Cambria" w:hAnsi="Cambria"/>
          <w:b/>
          <w:bCs/>
          <w:sz w:val="24"/>
          <w:szCs w:val="24"/>
          <w:u w:val="single"/>
          <w:lang w:val="en-US"/>
        </w:rPr>
      </w:pPr>
    </w:p>
    <w:p w14:paraId="28077BA3" w14:textId="3789259A" w:rsidR="000C30E0" w:rsidRDefault="000C30E0" w:rsidP="000C30E0">
      <w:pPr>
        <w:rPr>
          <w:rFonts w:ascii="Cambria" w:hAnsi="Cambria"/>
          <w:b/>
          <w:bCs/>
          <w:sz w:val="24"/>
          <w:szCs w:val="24"/>
          <w:u w:val="single"/>
          <w:lang w:val="en-US"/>
        </w:rPr>
      </w:pPr>
      <w:r>
        <w:rPr>
          <w:rFonts w:ascii="Cambria" w:hAnsi="Cambria"/>
          <w:b/>
          <w:bCs/>
          <w:sz w:val="24"/>
          <w:szCs w:val="24"/>
          <w:u w:val="single"/>
          <w:lang w:val="en-US"/>
        </w:rPr>
        <w:lastRenderedPageBreak/>
        <w:t xml:space="preserve">#2: Visualization of </w:t>
      </w:r>
      <w:proofErr w:type="spellStart"/>
      <w:r>
        <w:rPr>
          <w:rFonts w:ascii="Cambria" w:hAnsi="Cambria"/>
          <w:b/>
          <w:bCs/>
          <w:sz w:val="24"/>
          <w:szCs w:val="24"/>
          <w:u w:val="single"/>
          <w:lang w:val="en-US"/>
        </w:rPr>
        <w:t>OverallQual</w:t>
      </w:r>
      <w:proofErr w:type="spellEnd"/>
      <w:r>
        <w:rPr>
          <w:rFonts w:ascii="Cambria" w:hAnsi="Cambria"/>
          <w:b/>
          <w:bCs/>
          <w:sz w:val="24"/>
          <w:szCs w:val="24"/>
          <w:u w:val="single"/>
          <w:lang w:val="en-US"/>
        </w:rPr>
        <w:t xml:space="preserve"> (Independent Variable):</w:t>
      </w:r>
    </w:p>
    <w:p w14:paraId="421EF65B" w14:textId="77777777" w:rsidR="000C30E0" w:rsidRDefault="008277FB" w:rsidP="00117468">
      <w:pPr>
        <w:jc w:val="center"/>
        <w:rPr>
          <w:rFonts w:ascii="Cambria" w:hAnsi="Cambria"/>
          <w:b/>
          <w:bCs/>
          <w:sz w:val="28"/>
          <w:szCs w:val="28"/>
          <w:u w:val="single"/>
          <w:lang w:val="en-US"/>
        </w:rPr>
      </w:pPr>
      <w:r w:rsidRPr="008277FB">
        <w:rPr>
          <w:rFonts w:ascii="Cambria" w:hAnsi="Cambria"/>
          <w:noProof/>
          <w:sz w:val="28"/>
          <w:szCs w:val="28"/>
          <w:lang w:val="en-US"/>
        </w:rPr>
        <w:drawing>
          <wp:inline distT="0" distB="0" distL="0" distR="0" wp14:anchorId="411CCD6B" wp14:editId="09016AC6">
            <wp:extent cx="5606911" cy="2807804"/>
            <wp:effectExtent l="133350" t="114300" r="146685" b="1644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30704" cy="28197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8DDC83E" w14:textId="3B6B9765" w:rsidR="008277FB" w:rsidRPr="008277FB" w:rsidRDefault="008277FB" w:rsidP="003F7903">
      <w:pPr>
        <w:rPr>
          <w:rFonts w:ascii="Cambria" w:hAnsi="Cambria"/>
          <w:sz w:val="24"/>
          <w:szCs w:val="24"/>
          <w:lang w:val="en-US"/>
        </w:rPr>
      </w:pPr>
      <w:r>
        <w:rPr>
          <w:rFonts w:ascii="Cambria" w:hAnsi="Cambria"/>
          <w:sz w:val="24"/>
          <w:szCs w:val="24"/>
          <w:lang w:val="en-US"/>
        </w:rPr>
        <w:t>The above histogram shows us that majority of the houses in our dataset ha</w:t>
      </w:r>
      <w:r w:rsidR="00B33F55">
        <w:rPr>
          <w:rFonts w:ascii="Cambria" w:hAnsi="Cambria"/>
          <w:sz w:val="24"/>
          <w:szCs w:val="24"/>
          <w:lang w:val="en-US"/>
        </w:rPr>
        <w:t>ve</w:t>
      </w:r>
      <w:r>
        <w:rPr>
          <w:rFonts w:ascii="Cambria" w:hAnsi="Cambria"/>
          <w:sz w:val="24"/>
          <w:szCs w:val="24"/>
          <w:lang w:val="en-US"/>
        </w:rPr>
        <w:t xml:space="preserve"> an </w:t>
      </w:r>
      <w:proofErr w:type="spellStart"/>
      <w:r>
        <w:rPr>
          <w:rFonts w:ascii="Cambria" w:hAnsi="Cambria"/>
          <w:sz w:val="24"/>
          <w:szCs w:val="24"/>
          <w:lang w:val="en-US"/>
        </w:rPr>
        <w:t>OverallQual</w:t>
      </w:r>
      <w:proofErr w:type="spellEnd"/>
      <w:r>
        <w:rPr>
          <w:rFonts w:ascii="Cambria" w:hAnsi="Cambria"/>
          <w:sz w:val="24"/>
          <w:szCs w:val="24"/>
          <w:lang w:val="en-US"/>
        </w:rPr>
        <w:t xml:space="preserve"> of 5, while the</w:t>
      </w:r>
      <w:r w:rsidR="00FF7A66">
        <w:rPr>
          <w:rFonts w:ascii="Cambria" w:hAnsi="Cambria"/>
          <w:sz w:val="24"/>
          <w:szCs w:val="24"/>
          <w:lang w:val="en-US"/>
        </w:rPr>
        <w:t xml:space="preserve"> total number of houses which have</w:t>
      </w:r>
      <w:r>
        <w:rPr>
          <w:rFonts w:ascii="Cambria" w:hAnsi="Cambria"/>
          <w:sz w:val="24"/>
          <w:szCs w:val="24"/>
          <w:lang w:val="en-US"/>
        </w:rPr>
        <w:t xml:space="preserve"> an OverallQual</w:t>
      </w:r>
      <w:r w:rsidR="00FF7A66">
        <w:rPr>
          <w:rFonts w:ascii="Cambria" w:hAnsi="Cambria"/>
          <w:sz w:val="24"/>
          <w:szCs w:val="24"/>
          <w:lang w:val="en-US"/>
        </w:rPr>
        <w:t>1 and OverallQual3 are 2 and 3 respectively.</w:t>
      </w:r>
    </w:p>
    <w:p w14:paraId="2F57BB6E" w14:textId="4B5E4550" w:rsidR="008534EC" w:rsidRPr="008534EC" w:rsidRDefault="00C231C6" w:rsidP="000C30E0">
      <w:pPr>
        <w:rPr>
          <w:rFonts w:ascii="Cambria" w:hAnsi="Cambria"/>
          <w:sz w:val="24"/>
          <w:szCs w:val="24"/>
          <w:lang w:val="en-US"/>
        </w:rPr>
      </w:pPr>
      <w:r w:rsidRPr="00C231C6">
        <w:rPr>
          <w:rFonts w:ascii="Cambria" w:hAnsi="Cambria"/>
          <w:noProof/>
          <w:sz w:val="28"/>
          <w:szCs w:val="28"/>
          <w:lang w:val="en-US"/>
        </w:rPr>
        <w:drawing>
          <wp:inline distT="0" distB="0" distL="0" distR="0" wp14:anchorId="1669ECCC" wp14:editId="2E265475">
            <wp:extent cx="5223510" cy="3019425"/>
            <wp:effectExtent l="133350" t="114300" r="148590" b="1619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4799" cy="30317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8277FB">
        <w:rPr>
          <w:rFonts w:ascii="Cambria" w:hAnsi="Cambria"/>
          <w:b/>
          <w:bCs/>
          <w:sz w:val="28"/>
          <w:szCs w:val="28"/>
          <w:u w:val="single"/>
          <w:lang w:val="en-US"/>
        </w:rPr>
        <w:br/>
      </w:r>
      <w:r>
        <w:rPr>
          <w:rFonts w:ascii="Cambria" w:hAnsi="Cambria"/>
          <w:sz w:val="24"/>
          <w:szCs w:val="24"/>
          <w:lang w:val="en-US"/>
        </w:rPr>
        <w:t xml:space="preserve">The above plot shows us that the variation in terms of Sale Price does start showing for houses as </w:t>
      </w:r>
      <w:proofErr w:type="spellStart"/>
      <w:r>
        <w:rPr>
          <w:rFonts w:ascii="Cambria" w:hAnsi="Cambria"/>
          <w:sz w:val="24"/>
          <w:szCs w:val="24"/>
          <w:lang w:val="en-US"/>
        </w:rPr>
        <w:t>OverallQual</w:t>
      </w:r>
      <w:proofErr w:type="spellEnd"/>
      <w:r>
        <w:rPr>
          <w:rFonts w:ascii="Cambria" w:hAnsi="Cambria"/>
          <w:sz w:val="24"/>
          <w:szCs w:val="24"/>
          <w:lang w:val="en-US"/>
        </w:rPr>
        <w:t xml:space="preserve"> increases</w:t>
      </w:r>
      <w:r w:rsidR="00325BF9">
        <w:rPr>
          <w:rFonts w:ascii="Cambria" w:hAnsi="Cambria"/>
          <w:sz w:val="24"/>
          <w:szCs w:val="24"/>
          <w:lang w:val="en-US"/>
        </w:rPr>
        <w:t>,</w:t>
      </w:r>
      <w:r>
        <w:rPr>
          <w:rFonts w:ascii="Cambria" w:hAnsi="Cambria"/>
          <w:sz w:val="24"/>
          <w:szCs w:val="24"/>
          <w:lang w:val="en-US"/>
        </w:rPr>
        <w:t xml:space="preserve"> </w:t>
      </w:r>
      <w:r w:rsidR="00325BF9">
        <w:rPr>
          <w:rFonts w:ascii="Cambria" w:hAnsi="Cambria"/>
          <w:sz w:val="24"/>
          <w:szCs w:val="24"/>
          <w:lang w:val="en-US"/>
        </w:rPr>
        <w:t>f</w:t>
      </w:r>
      <w:r>
        <w:rPr>
          <w:rFonts w:ascii="Cambria" w:hAnsi="Cambria"/>
          <w:sz w:val="24"/>
          <w:szCs w:val="24"/>
          <w:lang w:val="en-US"/>
        </w:rPr>
        <w:t>or example, Ov</w:t>
      </w:r>
      <w:r w:rsidR="0053217B">
        <w:rPr>
          <w:rFonts w:ascii="Cambria" w:hAnsi="Cambria"/>
          <w:sz w:val="24"/>
          <w:szCs w:val="24"/>
          <w:lang w:val="en-US"/>
        </w:rPr>
        <w:t>erall</w:t>
      </w:r>
      <w:r>
        <w:rPr>
          <w:rFonts w:ascii="Cambria" w:hAnsi="Cambria"/>
          <w:sz w:val="24"/>
          <w:szCs w:val="24"/>
          <w:lang w:val="en-US"/>
        </w:rPr>
        <w:t>Qual10 houses have been sold for as low as $150,000 and as higher as ~$730,000.</w:t>
      </w:r>
      <w:r w:rsidR="00FF7A66">
        <w:rPr>
          <w:rFonts w:ascii="Cambria" w:hAnsi="Cambria"/>
          <w:sz w:val="24"/>
          <w:szCs w:val="24"/>
          <w:lang w:val="en-US"/>
        </w:rPr>
        <w:t xml:space="preserve"> Surprisingly, we also see that the highest </w:t>
      </w:r>
      <w:proofErr w:type="spellStart"/>
      <w:r w:rsidR="00FF7A66">
        <w:rPr>
          <w:rFonts w:ascii="Cambria" w:hAnsi="Cambria"/>
          <w:sz w:val="24"/>
          <w:szCs w:val="24"/>
          <w:lang w:val="en-US"/>
        </w:rPr>
        <w:t>SalePrice</w:t>
      </w:r>
      <w:proofErr w:type="spellEnd"/>
      <w:r w:rsidR="00FF7A66">
        <w:rPr>
          <w:rFonts w:ascii="Cambria" w:hAnsi="Cambria"/>
          <w:sz w:val="24"/>
          <w:szCs w:val="24"/>
          <w:lang w:val="en-US"/>
        </w:rPr>
        <w:t xml:space="preserve"> of OverallQual1 house is relatively higher than the highest </w:t>
      </w:r>
      <w:proofErr w:type="spellStart"/>
      <w:r w:rsidR="00FF7A66">
        <w:rPr>
          <w:rFonts w:ascii="Cambria" w:hAnsi="Cambria"/>
          <w:sz w:val="24"/>
          <w:szCs w:val="24"/>
          <w:lang w:val="en-US"/>
        </w:rPr>
        <w:t>SalePrice</w:t>
      </w:r>
      <w:proofErr w:type="spellEnd"/>
      <w:r w:rsidR="00FF7A66">
        <w:rPr>
          <w:rFonts w:ascii="Cambria" w:hAnsi="Cambria"/>
          <w:sz w:val="24"/>
          <w:szCs w:val="24"/>
          <w:lang w:val="en-US"/>
        </w:rPr>
        <w:t xml:space="preserve"> of OverallQual2.</w:t>
      </w:r>
    </w:p>
    <w:p w14:paraId="53BE3AAF" w14:textId="77777777" w:rsidR="000C30E0" w:rsidRDefault="000C30E0" w:rsidP="000C30E0">
      <w:pPr>
        <w:rPr>
          <w:rFonts w:ascii="Cambria" w:hAnsi="Cambria"/>
          <w:b/>
          <w:bCs/>
          <w:sz w:val="24"/>
          <w:szCs w:val="24"/>
          <w:u w:val="single"/>
          <w:lang w:val="en-US"/>
        </w:rPr>
      </w:pPr>
      <w:r>
        <w:rPr>
          <w:rFonts w:ascii="Cambria" w:hAnsi="Cambria"/>
          <w:b/>
          <w:bCs/>
          <w:sz w:val="24"/>
          <w:szCs w:val="24"/>
          <w:u w:val="single"/>
          <w:lang w:val="en-US"/>
        </w:rPr>
        <w:lastRenderedPageBreak/>
        <w:t xml:space="preserve">#3: Visualization of </w:t>
      </w:r>
      <w:proofErr w:type="spellStart"/>
      <w:r>
        <w:rPr>
          <w:rFonts w:ascii="Cambria" w:hAnsi="Cambria"/>
          <w:b/>
          <w:bCs/>
          <w:sz w:val="24"/>
          <w:szCs w:val="24"/>
          <w:u w:val="single"/>
          <w:lang w:val="en-US"/>
        </w:rPr>
        <w:t>GrLivArea</w:t>
      </w:r>
      <w:proofErr w:type="spellEnd"/>
      <w:r>
        <w:rPr>
          <w:rFonts w:ascii="Cambria" w:hAnsi="Cambria"/>
          <w:b/>
          <w:bCs/>
          <w:sz w:val="24"/>
          <w:szCs w:val="24"/>
          <w:u w:val="single"/>
          <w:lang w:val="en-US"/>
        </w:rPr>
        <w:t xml:space="preserve"> (Independent Variable):</w:t>
      </w:r>
    </w:p>
    <w:p w14:paraId="43DE2F9B" w14:textId="77777777" w:rsidR="000C30E0" w:rsidRDefault="00117468" w:rsidP="00117468">
      <w:pPr>
        <w:jc w:val="center"/>
        <w:rPr>
          <w:rFonts w:ascii="Cambria" w:hAnsi="Cambria"/>
          <w:b/>
          <w:bCs/>
          <w:sz w:val="24"/>
          <w:szCs w:val="24"/>
          <w:u w:val="single"/>
          <w:lang w:val="en-US"/>
        </w:rPr>
      </w:pPr>
      <w:r w:rsidRPr="00117468">
        <w:rPr>
          <w:rFonts w:ascii="Cambria" w:hAnsi="Cambria"/>
          <w:b/>
          <w:bCs/>
          <w:noProof/>
          <w:sz w:val="24"/>
          <w:szCs w:val="24"/>
          <w:lang w:val="en-US"/>
        </w:rPr>
        <w:drawing>
          <wp:inline distT="0" distB="0" distL="0" distR="0" wp14:anchorId="48C72EE9" wp14:editId="1C5F8188">
            <wp:extent cx="4031146" cy="2815907"/>
            <wp:effectExtent l="152400" t="114300" r="140970" b="1562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0159" cy="28222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D51397" w14:textId="489E5566" w:rsidR="00117468" w:rsidRDefault="00EF1E8B" w:rsidP="000C30E0">
      <w:pPr>
        <w:rPr>
          <w:rFonts w:ascii="Cambria" w:hAnsi="Cambria"/>
          <w:sz w:val="24"/>
          <w:szCs w:val="24"/>
          <w:lang w:val="en-US"/>
        </w:rPr>
      </w:pPr>
      <w:r>
        <w:rPr>
          <w:rFonts w:ascii="Cambria" w:hAnsi="Cambria"/>
          <w:sz w:val="24"/>
          <w:szCs w:val="24"/>
          <w:lang w:val="en-US"/>
        </w:rPr>
        <w:t>It looks</w:t>
      </w:r>
      <w:r w:rsidR="00117468">
        <w:rPr>
          <w:rFonts w:ascii="Cambria" w:hAnsi="Cambria"/>
          <w:sz w:val="24"/>
          <w:szCs w:val="24"/>
          <w:lang w:val="en-US"/>
        </w:rPr>
        <w:t xml:space="preserve"> like</w:t>
      </w:r>
      <w:r w:rsidR="00013C4C">
        <w:rPr>
          <w:rFonts w:ascii="Cambria" w:hAnsi="Cambria"/>
          <w:sz w:val="24"/>
          <w:szCs w:val="24"/>
          <w:lang w:val="en-US"/>
        </w:rPr>
        <w:t xml:space="preserve"> the</w:t>
      </w:r>
      <w:r w:rsidR="00117468">
        <w:rPr>
          <w:rFonts w:ascii="Cambria" w:hAnsi="Cambria"/>
          <w:sz w:val="24"/>
          <w:szCs w:val="24"/>
          <w:lang w:val="en-US"/>
        </w:rPr>
        <w:t xml:space="preserve"> majority of the houses</w:t>
      </w:r>
      <w:r w:rsidR="00013C4C">
        <w:rPr>
          <w:rFonts w:ascii="Cambria" w:hAnsi="Cambria"/>
          <w:sz w:val="24"/>
          <w:szCs w:val="24"/>
          <w:lang w:val="en-US"/>
        </w:rPr>
        <w:t>’</w:t>
      </w:r>
      <w:r w:rsidR="00117468">
        <w:rPr>
          <w:rFonts w:ascii="Cambria" w:hAnsi="Cambria"/>
          <w:sz w:val="24"/>
          <w:szCs w:val="24"/>
          <w:lang w:val="en-US"/>
        </w:rPr>
        <w:t xml:space="preserve"> </w:t>
      </w:r>
      <w:proofErr w:type="spellStart"/>
      <w:r w:rsidR="00117468">
        <w:rPr>
          <w:rFonts w:ascii="Cambria" w:hAnsi="Cambria"/>
          <w:sz w:val="24"/>
          <w:szCs w:val="24"/>
          <w:lang w:val="en-US"/>
        </w:rPr>
        <w:t>GrLivArea</w:t>
      </w:r>
      <w:proofErr w:type="spellEnd"/>
      <w:r w:rsidR="00013C4C">
        <w:rPr>
          <w:rFonts w:ascii="Cambria" w:hAnsi="Cambria"/>
          <w:sz w:val="24"/>
          <w:szCs w:val="24"/>
          <w:lang w:val="en-US"/>
        </w:rPr>
        <w:t xml:space="preserve"> seems to be</w:t>
      </w:r>
      <w:r w:rsidR="005854D0">
        <w:rPr>
          <w:rFonts w:ascii="Cambria" w:hAnsi="Cambria"/>
          <w:sz w:val="24"/>
          <w:szCs w:val="24"/>
          <w:lang w:val="en-US"/>
        </w:rPr>
        <w:t xml:space="preserve"> </w:t>
      </w:r>
      <w:r w:rsidR="00117468">
        <w:rPr>
          <w:rFonts w:ascii="Cambria" w:hAnsi="Cambria"/>
          <w:sz w:val="24"/>
          <w:szCs w:val="24"/>
          <w:lang w:val="en-US"/>
        </w:rPr>
        <w:t xml:space="preserve">between 700sqft to 3000sqft. Only a miniscule number of houses have </w:t>
      </w:r>
      <w:proofErr w:type="spellStart"/>
      <w:r w:rsidR="00117468">
        <w:rPr>
          <w:rFonts w:ascii="Cambria" w:hAnsi="Cambria"/>
          <w:sz w:val="24"/>
          <w:szCs w:val="24"/>
          <w:lang w:val="en-US"/>
        </w:rPr>
        <w:t>GrLivArea</w:t>
      </w:r>
      <w:proofErr w:type="spellEnd"/>
      <w:r w:rsidR="00117468">
        <w:rPr>
          <w:rFonts w:ascii="Cambria" w:hAnsi="Cambria"/>
          <w:sz w:val="24"/>
          <w:szCs w:val="24"/>
          <w:lang w:val="en-US"/>
        </w:rPr>
        <w:t xml:space="preserve"> outside of this.</w:t>
      </w:r>
    </w:p>
    <w:p w14:paraId="325D703B" w14:textId="77777777" w:rsidR="00117468" w:rsidRDefault="00117468" w:rsidP="000C30E0">
      <w:pPr>
        <w:rPr>
          <w:rFonts w:ascii="Cambria" w:hAnsi="Cambria"/>
          <w:sz w:val="24"/>
          <w:szCs w:val="24"/>
          <w:lang w:val="en-US"/>
        </w:rPr>
      </w:pPr>
      <w:r w:rsidRPr="00117468">
        <w:rPr>
          <w:rFonts w:ascii="Cambria" w:hAnsi="Cambria"/>
          <w:noProof/>
          <w:sz w:val="24"/>
          <w:szCs w:val="24"/>
          <w:lang w:val="en-US"/>
        </w:rPr>
        <w:drawing>
          <wp:inline distT="0" distB="0" distL="0" distR="0" wp14:anchorId="16F8EC91" wp14:editId="669825F4">
            <wp:extent cx="5962718" cy="2435087"/>
            <wp:effectExtent l="133350" t="114300" r="133350" b="1562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9404" cy="24664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A7623F" w14:textId="6906CFC7" w:rsidR="00117468" w:rsidRDefault="00117468" w:rsidP="000C30E0">
      <w:pPr>
        <w:rPr>
          <w:rFonts w:ascii="Cambria" w:hAnsi="Cambria"/>
          <w:sz w:val="24"/>
          <w:szCs w:val="24"/>
          <w:lang w:val="en-US"/>
        </w:rPr>
      </w:pPr>
      <w:r>
        <w:rPr>
          <w:rFonts w:ascii="Cambria" w:hAnsi="Cambria"/>
          <w:sz w:val="24"/>
          <w:szCs w:val="24"/>
          <w:lang w:val="en-US"/>
        </w:rPr>
        <w:t xml:space="preserve">There does seem a linear relationship between </w:t>
      </w:r>
      <w:proofErr w:type="spellStart"/>
      <w:r w:rsidR="001C4DA3">
        <w:rPr>
          <w:rFonts w:ascii="Cambria" w:hAnsi="Cambria"/>
          <w:sz w:val="24"/>
          <w:szCs w:val="24"/>
          <w:lang w:val="en-US"/>
        </w:rPr>
        <w:t>GrLivArea</w:t>
      </w:r>
      <w:proofErr w:type="spellEnd"/>
      <w:r w:rsidR="001C4DA3">
        <w:rPr>
          <w:rFonts w:ascii="Cambria" w:hAnsi="Cambria"/>
          <w:sz w:val="24"/>
          <w:szCs w:val="24"/>
          <w:lang w:val="en-US"/>
        </w:rPr>
        <w:t xml:space="preserve"> and Sale Price</w:t>
      </w:r>
      <w:r w:rsidR="00FF6A66">
        <w:rPr>
          <w:rFonts w:ascii="Cambria" w:hAnsi="Cambria"/>
          <w:sz w:val="24"/>
          <w:szCs w:val="24"/>
          <w:lang w:val="en-US"/>
        </w:rPr>
        <w:t xml:space="preserve"> because </w:t>
      </w:r>
      <w:r w:rsidR="001C4DA3">
        <w:rPr>
          <w:rFonts w:ascii="Cambria" w:hAnsi="Cambria"/>
          <w:sz w:val="24"/>
          <w:szCs w:val="24"/>
          <w:lang w:val="en-US"/>
        </w:rPr>
        <w:t xml:space="preserve">as the </w:t>
      </w:r>
      <w:proofErr w:type="spellStart"/>
      <w:r w:rsidR="001C4DA3">
        <w:rPr>
          <w:rFonts w:ascii="Cambria" w:hAnsi="Cambria"/>
          <w:sz w:val="24"/>
          <w:szCs w:val="24"/>
          <w:lang w:val="en-US"/>
        </w:rPr>
        <w:t>GrLivArea</w:t>
      </w:r>
      <w:proofErr w:type="spellEnd"/>
      <w:r w:rsidR="001C4DA3">
        <w:rPr>
          <w:rFonts w:ascii="Cambria" w:hAnsi="Cambria"/>
          <w:sz w:val="24"/>
          <w:szCs w:val="24"/>
          <w:lang w:val="en-US"/>
        </w:rPr>
        <w:t xml:space="preserve"> increases, so does the </w:t>
      </w:r>
      <w:proofErr w:type="spellStart"/>
      <w:r w:rsidR="001C4DA3">
        <w:rPr>
          <w:rFonts w:ascii="Cambria" w:hAnsi="Cambria"/>
          <w:sz w:val="24"/>
          <w:szCs w:val="24"/>
          <w:lang w:val="en-US"/>
        </w:rPr>
        <w:t>SalePrice</w:t>
      </w:r>
      <w:proofErr w:type="spellEnd"/>
      <w:r w:rsidR="001C4DA3">
        <w:rPr>
          <w:rFonts w:ascii="Cambria" w:hAnsi="Cambria"/>
          <w:sz w:val="24"/>
          <w:szCs w:val="24"/>
          <w:lang w:val="en-US"/>
        </w:rPr>
        <w:t xml:space="preserve">. </w:t>
      </w:r>
      <w:proofErr w:type="spellStart"/>
      <w:r w:rsidR="001C4DA3">
        <w:rPr>
          <w:rFonts w:ascii="Cambria" w:hAnsi="Cambria"/>
          <w:sz w:val="24"/>
          <w:szCs w:val="24"/>
          <w:lang w:val="en-US"/>
        </w:rPr>
        <w:t>Surp</w:t>
      </w:r>
      <w:r w:rsidR="00293F34">
        <w:rPr>
          <w:rFonts w:ascii="Cambria" w:hAnsi="Cambria"/>
          <w:sz w:val="24"/>
          <w:szCs w:val="24"/>
          <w:lang w:val="en-US"/>
        </w:rPr>
        <w:t>v</w:t>
      </w:r>
      <w:r w:rsidR="001C4DA3">
        <w:rPr>
          <w:rFonts w:ascii="Cambria" w:hAnsi="Cambria"/>
          <w:sz w:val="24"/>
          <w:szCs w:val="24"/>
          <w:lang w:val="en-US"/>
        </w:rPr>
        <w:t>risingly</w:t>
      </w:r>
      <w:proofErr w:type="spellEnd"/>
      <w:r w:rsidR="001C4DA3">
        <w:rPr>
          <w:rFonts w:ascii="Cambria" w:hAnsi="Cambria"/>
          <w:sz w:val="24"/>
          <w:szCs w:val="24"/>
          <w:lang w:val="en-US"/>
        </w:rPr>
        <w:t xml:space="preserve">, the house with the highest </w:t>
      </w:r>
      <w:proofErr w:type="spellStart"/>
      <w:r w:rsidR="001C4DA3">
        <w:rPr>
          <w:rFonts w:ascii="Cambria" w:hAnsi="Cambria"/>
          <w:sz w:val="24"/>
          <w:szCs w:val="24"/>
          <w:lang w:val="en-US"/>
        </w:rPr>
        <w:t>GrLivArea</w:t>
      </w:r>
      <w:proofErr w:type="spellEnd"/>
      <w:r w:rsidR="001C4DA3">
        <w:rPr>
          <w:rFonts w:ascii="Cambria" w:hAnsi="Cambria"/>
          <w:sz w:val="24"/>
          <w:szCs w:val="24"/>
          <w:lang w:val="en-US"/>
        </w:rPr>
        <w:t xml:space="preserve"> was sold at a relatively low price of roughly $180,000.</w:t>
      </w:r>
    </w:p>
    <w:p w14:paraId="4170EA6C" w14:textId="77777777" w:rsidR="00117468" w:rsidRPr="00117468" w:rsidRDefault="00117468" w:rsidP="000C30E0">
      <w:pPr>
        <w:rPr>
          <w:rFonts w:ascii="Cambria" w:hAnsi="Cambria"/>
          <w:sz w:val="24"/>
          <w:szCs w:val="24"/>
          <w:lang w:val="en-US"/>
        </w:rPr>
      </w:pPr>
      <w:r>
        <w:rPr>
          <w:rFonts w:ascii="Cambria" w:hAnsi="Cambria"/>
          <w:sz w:val="24"/>
          <w:szCs w:val="24"/>
          <w:lang w:val="en-US"/>
        </w:rPr>
        <w:t xml:space="preserve"> </w:t>
      </w:r>
    </w:p>
    <w:p w14:paraId="23DDFB6A" w14:textId="77777777" w:rsidR="00117468" w:rsidRDefault="00117468" w:rsidP="000C30E0">
      <w:pPr>
        <w:rPr>
          <w:rFonts w:ascii="Cambria" w:hAnsi="Cambria"/>
          <w:b/>
          <w:bCs/>
          <w:sz w:val="24"/>
          <w:szCs w:val="24"/>
          <w:u w:val="single"/>
          <w:lang w:val="en-US"/>
        </w:rPr>
      </w:pPr>
    </w:p>
    <w:p w14:paraId="1602E49B" w14:textId="77777777" w:rsidR="008534EC" w:rsidRDefault="008534EC" w:rsidP="000C30E0">
      <w:pPr>
        <w:rPr>
          <w:rFonts w:ascii="Cambria" w:hAnsi="Cambria"/>
          <w:b/>
          <w:bCs/>
          <w:sz w:val="24"/>
          <w:szCs w:val="24"/>
          <w:u w:val="single"/>
          <w:lang w:val="en-US"/>
        </w:rPr>
      </w:pPr>
    </w:p>
    <w:p w14:paraId="0808D2A6" w14:textId="77777777" w:rsidR="000C30E0" w:rsidRDefault="000C30E0" w:rsidP="000C30E0">
      <w:pPr>
        <w:rPr>
          <w:rFonts w:ascii="Cambria" w:hAnsi="Cambria"/>
          <w:b/>
          <w:bCs/>
          <w:sz w:val="24"/>
          <w:szCs w:val="24"/>
          <w:u w:val="single"/>
          <w:lang w:val="en-US"/>
        </w:rPr>
      </w:pPr>
      <w:r>
        <w:rPr>
          <w:rFonts w:ascii="Cambria" w:hAnsi="Cambria"/>
          <w:b/>
          <w:bCs/>
          <w:sz w:val="24"/>
          <w:szCs w:val="24"/>
          <w:u w:val="single"/>
          <w:lang w:val="en-US"/>
        </w:rPr>
        <w:lastRenderedPageBreak/>
        <w:t xml:space="preserve">#4: Visualization of </w:t>
      </w:r>
      <w:proofErr w:type="spellStart"/>
      <w:r>
        <w:rPr>
          <w:rFonts w:ascii="Cambria" w:hAnsi="Cambria"/>
          <w:b/>
          <w:bCs/>
          <w:sz w:val="24"/>
          <w:szCs w:val="24"/>
          <w:u w:val="single"/>
          <w:lang w:val="en-US"/>
        </w:rPr>
        <w:t>TotalBsmtSF</w:t>
      </w:r>
      <w:proofErr w:type="spellEnd"/>
      <w:r>
        <w:rPr>
          <w:rFonts w:ascii="Cambria" w:hAnsi="Cambria"/>
          <w:b/>
          <w:bCs/>
          <w:sz w:val="24"/>
          <w:szCs w:val="24"/>
          <w:u w:val="single"/>
          <w:lang w:val="en-US"/>
        </w:rPr>
        <w:t xml:space="preserve"> (Independent Variable):</w:t>
      </w:r>
    </w:p>
    <w:p w14:paraId="5585D098" w14:textId="77777777" w:rsidR="000C30E0" w:rsidRDefault="001C4DA3" w:rsidP="008C1A60">
      <w:pPr>
        <w:jc w:val="center"/>
        <w:rPr>
          <w:rFonts w:ascii="Cambria" w:hAnsi="Cambria"/>
          <w:b/>
          <w:bCs/>
          <w:sz w:val="24"/>
          <w:szCs w:val="24"/>
          <w:u w:val="single"/>
          <w:lang w:val="en-US"/>
        </w:rPr>
      </w:pPr>
      <w:r w:rsidRPr="001C4DA3">
        <w:rPr>
          <w:rFonts w:ascii="Cambria" w:hAnsi="Cambria"/>
          <w:b/>
          <w:bCs/>
          <w:noProof/>
          <w:sz w:val="24"/>
          <w:szCs w:val="24"/>
          <w:lang w:val="en-US"/>
        </w:rPr>
        <w:drawing>
          <wp:inline distT="0" distB="0" distL="0" distR="0" wp14:anchorId="75F4F314" wp14:editId="511E469E">
            <wp:extent cx="3694043" cy="2892243"/>
            <wp:effectExtent l="114300" t="114300" r="154305" b="1562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2263" cy="29065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A02A18" w14:textId="77777777" w:rsidR="001C4DA3" w:rsidRDefault="001C4DA3" w:rsidP="000C30E0">
      <w:pPr>
        <w:rPr>
          <w:rFonts w:ascii="Cambria" w:hAnsi="Cambria"/>
          <w:sz w:val="24"/>
          <w:szCs w:val="24"/>
          <w:lang w:val="en-US"/>
        </w:rPr>
      </w:pPr>
      <w:r>
        <w:rPr>
          <w:rFonts w:ascii="Cambria" w:hAnsi="Cambria"/>
          <w:sz w:val="24"/>
          <w:szCs w:val="24"/>
          <w:lang w:val="en-US"/>
        </w:rPr>
        <w:t xml:space="preserve">Majority of the houses have a </w:t>
      </w:r>
      <w:proofErr w:type="spellStart"/>
      <w:r>
        <w:rPr>
          <w:rFonts w:ascii="Cambria" w:hAnsi="Cambria"/>
          <w:sz w:val="24"/>
          <w:szCs w:val="24"/>
          <w:lang w:val="en-US"/>
        </w:rPr>
        <w:t>TotalBsmtSF</w:t>
      </w:r>
      <w:proofErr w:type="spellEnd"/>
      <w:r>
        <w:rPr>
          <w:rFonts w:ascii="Cambria" w:hAnsi="Cambria"/>
          <w:sz w:val="24"/>
          <w:szCs w:val="24"/>
          <w:lang w:val="en-US"/>
        </w:rPr>
        <w:t xml:space="preserve"> between ~100sqft to 2100</w:t>
      </w:r>
      <w:r w:rsidR="008C1A60">
        <w:rPr>
          <w:rFonts w:ascii="Cambria" w:hAnsi="Cambria"/>
          <w:sz w:val="24"/>
          <w:szCs w:val="24"/>
          <w:lang w:val="en-US"/>
        </w:rPr>
        <w:t xml:space="preserve">sqft. Only a miniscule number of houses have a </w:t>
      </w:r>
      <w:proofErr w:type="spellStart"/>
      <w:r w:rsidR="008C1A60">
        <w:rPr>
          <w:rFonts w:ascii="Cambria" w:hAnsi="Cambria"/>
          <w:sz w:val="24"/>
          <w:szCs w:val="24"/>
          <w:lang w:val="en-US"/>
        </w:rPr>
        <w:t>TotalBsmtSF</w:t>
      </w:r>
      <w:proofErr w:type="spellEnd"/>
      <w:r w:rsidR="008C1A60">
        <w:rPr>
          <w:rFonts w:ascii="Cambria" w:hAnsi="Cambria"/>
          <w:sz w:val="24"/>
          <w:szCs w:val="24"/>
          <w:lang w:val="en-US"/>
        </w:rPr>
        <w:t xml:space="preserve"> above 2100sqft.</w:t>
      </w:r>
    </w:p>
    <w:p w14:paraId="607B8A26" w14:textId="77777777" w:rsidR="008C1A60" w:rsidRDefault="008C1A60" w:rsidP="008C1A60">
      <w:pPr>
        <w:jc w:val="center"/>
        <w:rPr>
          <w:rFonts w:ascii="Cambria" w:hAnsi="Cambria"/>
          <w:sz w:val="24"/>
          <w:szCs w:val="24"/>
          <w:lang w:val="en-US"/>
        </w:rPr>
      </w:pPr>
      <w:r w:rsidRPr="008C1A60">
        <w:rPr>
          <w:rFonts w:ascii="Cambria" w:hAnsi="Cambria"/>
          <w:noProof/>
          <w:sz w:val="24"/>
          <w:szCs w:val="24"/>
          <w:lang w:val="en-US"/>
        </w:rPr>
        <w:drawing>
          <wp:inline distT="0" distB="0" distL="0" distR="0" wp14:anchorId="1187FB16" wp14:editId="28B82CBF">
            <wp:extent cx="4895561" cy="3334579"/>
            <wp:effectExtent l="133350" t="114300" r="133985" b="1708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7899" cy="33429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E6FACD1" w14:textId="77777777" w:rsidR="008534EC" w:rsidRDefault="008C1A60" w:rsidP="000C30E0">
      <w:pPr>
        <w:rPr>
          <w:rFonts w:ascii="Cambria" w:hAnsi="Cambria"/>
          <w:sz w:val="24"/>
          <w:szCs w:val="24"/>
          <w:lang w:val="en-US"/>
        </w:rPr>
      </w:pPr>
      <w:r>
        <w:rPr>
          <w:rFonts w:ascii="Cambria" w:hAnsi="Cambria"/>
          <w:sz w:val="24"/>
          <w:szCs w:val="24"/>
          <w:lang w:val="en-US"/>
        </w:rPr>
        <w:t xml:space="preserve">We can see that as the square feet of </w:t>
      </w:r>
      <w:proofErr w:type="spellStart"/>
      <w:r>
        <w:rPr>
          <w:rFonts w:ascii="Cambria" w:hAnsi="Cambria"/>
          <w:sz w:val="24"/>
          <w:szCs w:val="24"/>
          <w:lang w:val="en-US"/>
        </w:rPr>
        <w:t>TotalBsmtSF</w:t>
      </w:r>
      <w:proofErr w:type="spellEnd"/>
      <w:r>
        <w:rPr>
          <w:rFonts w:ascii="Cambria" w:hAnsi="Cambria"/>
          <w:sz w:val="24"/>
          <w:szCs w:val="24"/>
          <w:lang w:val="en-US"/>
        </w:rPr>
        <w:t xml:space="preserve"> increases, so does the Sale Price. However, there does seem to be an outlier to this, as the house with the largest </w:t>
      </w:r>
      <w:proofErr w:type="spellStart"/>
      <w:r>
        <w:rPr>
          <w:rFonts w:ascii="Cambria" w:hAnsi="Cambria"/>
          <w:sz w:val="24"/>
          <w:szCs w:val="24"/>
          <w:lang w:val="en-US"/>
        </w:rPr>
        <w:t>TotalBsmtSF</w:t>
      </w:r>
      <w:proofErr w:type="spellEnd"/>
      <w:r>
        <w:rPr>
          <w:rFonts w:ascii="Cambria" w:hAnsi="Cambria"/>
          <w:sz w:val="24"/>
          <w:szCs w:val="24"/>
          <w:lang w:val="en-US"/>
        </w:rPr>
        <w:t xml:space="preserve"> was sold for a relatively lower price of roughly $130,000.</w:t>
      </w:r>
      <w:r>
        <w:rPr>
          <w:rFonts w:ascii="Cambria" w:hAnsi="Cambria"/>
          <w:sz w:val="24"/>
          <w:szCs w:val="24"/>
          <w:lang w:val="en-US"/>
        </w:rPr>
        <w:br/>
      </w:r>
    </w:p>
    <w:p w14:paraId="1D45C60A" w14:textId="77777777" w:rsidR="000C30E0" w:rsidRPr="008534EC" w:rsidRDefault="000C30E0" w:rsidP="000C30E0">
      <w:pPr>
        <w:rPr>
          <w:rFonts w:ascii="Cambria" w:hAnsi="Cambria"/>
          <w:sz w:val="24"/>
          <w:szCs w:val="24"/>
          <w:lang w:val="en-US"/>
        </w:rPr>
      </w:pPr>
      <w:r>
        <w:rPr>
          <w:rFonts w:ascii="Cambria" w:hAnsi="Cambria"/>
          <w:b/>
          <w:bCs/>
          <w:sz w:val="24"/>
          <w:szCs w:val="24"/>
          <w:u w:val="single"/>
          <w:lang w:val="en-US"/>
        </w:rPr>
        <w:lastRenderedPageBreak/>
        <w:t xml:space="preserve">#5: Visualization of </w:t>
      </w:r>
      <w:proofErr w:type="spellStart"/>
      <w:r>
        <w:rPr>
          <w:rFonts w:ascii="Cambria" w:hAnsi="Cambria"/>
          <w:b/>
          <w:bCs/>
          <w:sz w:val="24"/>
          <w:szCs w:val="24"/>
          <w:u w:val="single"/>
          <w:lang w:val="en-US"/>
        </w:rPr>
        <w:t>YearBuilt</w:t>
      </w:r>
      <w:proofErr w:type="spellEnd"/>
      <w:r>
        <w:rPr>
          <w:rFonts w:ascii="Cambria" w:hAnsi="Cambria"/>
          <w:b/>
          <w:bCs/>
          <w:sz w:val="24"/>
          <w:szCs w:val="24"/>
          <w:u w:val="single"/>
          <w:lang w:val="en-US"/>
        </w:rPr>
        <w:t xml:space="preserve"> (Independent Variable):</w:t>
      </w:r>
    </w:p>
    <w:p w14:paraId="18CB27B4" w14:textId="77777777" w:rsidR="008D35F3" w:rsidRDefault="008D35F3" w:rsidP="008D35F3">
      <w:pPr>
        <w:jc w:val="center"/>
        <w:rPr>
          <w:rFonts w:ascii="Cambria" w:hAnsi="Cambria"/>
          <w:b/>
          <w:bCs/>
          <w:sz w:val="24"/>
          <w:szCs w:val="24"/>
          <w:u w:val="single"/>
          <w:lang w:val="en-US"/>
        </w:rPr>
      </w:pPr>
      <w:r w:rsidRPr="008D35F3">
        <w:rPr>
          <w:rFonts w:ascii="Cambria" w:hAnsi="Cambria"/>
          <w:noProof/>
          <w:sz w:val="24"/>
          <w:szCs w:val="24"/>
          <w:lang w:val="en-US"/>
        </w:rPr>
        <w:drawing>
          <wp:inline distT="0" distB="0" distL="0" distR="0" wp14:anchorId="3C99663E" wp14:editId="63F41D9B">
            <wp:extent cx="3911876" cy="2824473"/>
            <wp:effectExtent l="133350" t="114300" r="146050" b="1670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9452" cy="28299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BEF577" w14:textId="77777777" w:rsidR="008D35F3" w:rsidRDefault="008D35F3" w:rsidP="008D35F3">
      <w:pPr>
        <w:rPr>
          <w:rFonts w:ascii="Cambria" w:hAnsi="Cambria"/>
          <w:sz w:val="24"/>
          <w:szCs w:val="24"/>
          <w:lang w:val="en-US"/>
        </w:rPr>
      </w:pPr>
      <w:r>
        <w:rPr>
          <w:rFonts w:ascii="Cambria" w:hAnsi="Cambria"/>
          <w:sz w:val="24"/>
          <w:szCs w:val="24"/>
          <w:lang w:val="en-US"/>
        </w:rPr>
        <w:t xml:space="preserve">We can see that majority of the houses were built after 2000, with the highest number of houses being built around 2000-2006. </w:t>
      </w:r>
    </w:p>
    <w:p w14:paraId="6CDB9E3C" w14:textId="77777777" w:rsidR="00F773F8" w:rsidRDefault="00F773F8" w:rsidP="00F773F8">
      <w:pPr>
        <w:jc w:val="center"/>
        <w:rPr>
          <w:rFonts w:ascii="Cambria" w:hAnsi="Cambria"/>
          <w:sz w:val="24"/>
          <w:szCs w:val="24"/>
          <w:lang w:val="en-US"/>
        </w:rPr>
      </w:pPr>
      <w:r w:rsidRPr="00F773F8">
        <w:rPr>
          <w:rFonts w:ascii="Cambria" w:hAnsi="Cambria"/>
          <w:noProof/>
          <w:sz w:val="24"/>
          <w:szCs w:val="24"/>
          <w:lang w:val="en-US"/>
        </w:rPr>
        <w:drawing>
          <wp:inline distT="0" distB="0" distL="0" distR="0" wp14:anchorId="2720AF48" wp14:editId="2BF12D2E">
            <wp:extent cx="4278796" cy="3251525"/>
            <wp:effectExtent l="133350" t="114300" r="121920" b="13970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3226" cy="32548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5252FE" w14:textId="77777777" w:rsidR="008534EC" w:rsidRDefault="00F773F8" w:rsidP="000C30E0">
      <w:pPr>
        <w:rPr>
          <w:rFonts w:ascii="Cambria" w:hAnsi="Cambria"/>
          <w:sz w:val="24"/>
          <w:szCs w:val="24"/>
          <w:lang w:val="en-US"/>
        </w:rPr>
      </w:pPr>
      <w:r>
        <w:rPr>
          <w:rFonts w:ascii="Cambria" w:hAnsi="Cambria"/>
          <w:sz w:val="24"/>
          <w:szCs w:val="24"/>
          <w:lang w:val="en-US"/>
        </w:rPr>
        <w:t>We can see that only after the year 2000, with each subsequent year, the sale price of houses increases. However, the sale prices of houses built in between 1900 to 1990 is stagnant. We also notice that older houses, that is prior to 1900s, does show a tendency to be sold at a higher price.</w:t>
      </w:r>
    </w:p>
    <w:p w14:paraId="3146A308" w14:textId="77777777" w:rsidR="000C30E0" w:rsidRPr="008534EC" w:rsidRDefault="000C30E0" w:rsidP="000C30E0">
      <w:pPr>
        <w:rPr>
          <w:rFonts w:ascii="Cambria" w:hAnsi="Cambria"/>
          <w:sz w:val="24"/>
          <w:szCs w:val="24"/>
          <w:lang w:val="en-US"/>
        </w:rPr>
      </w:pPr>
      <w:r>
        <w:rPr>
          <w:rFonts w:ascii="Cambria" w:hAnsi="Cambria"/>
          <w:b/>
          <w:bCs/>
          <w:sz w:val="24"/>
          <w:szCs w:val="24"/>
          <w:u w:val="single"/>
          <w:lang w:val="en-US"/>
        </w:rPr>
        <w:lastRenderedPageBreak/>
        <w:t>#6: Visualization of Fireplaces (Independent Variable):</w:t>
      </w:r>
    </w:p>
    <w:p w14:paraId="7DE92BB1" w14:textId="77777777" w:rsidR="000C30E0" w:rsidRDefault="005E7C13" w:rsidP="005E7C13">
      <w:pPr>
        <w:rPr>
          <w:rFonts w:ascii="Cambria" w:hAnsi="Cambria"/>
          <w:sz w:val="24"/>
          <w:szCs w:val="24"/>
          <w:lang w:val="en-US"/>
        </w:rPr>
      </w:pPr>
      <w:r w:rsidRPr="005E7C13">
        <w:rPr>
          <w:rFonts w:ascii="Cambria" w:hAnsi="Cambria"/>
          <w:noProof/>
          <w:sz w:val="24"/>
          <w:szCs w:val="24"/>
          <w:lang w:val="en-US"/>
        </w:rPr>
        <w:drawing>
          <wp:inline distT="0" distB="0" distL="0" distR="0" wp14:anchorId="5E5F1740" wp14:editId="010BCE6A">
            <wp:extent cx="5731510" cy="2933065"/>
            <wp:effectExtent l="133350" t="114300" r="135890" b="1720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330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b/>
          <w:bCs/>
          <w:sz w:val="24"/>
          <w:szCs w:val="24"/>
          <w:u w:val="single"/>
          <w:lang w:val="en-US"/>
        </w:rPr>
        <w:br/>
      </w:r>
      <w:r>
        <w:rPr>
          <w:rFonts w:ascii="Cambria" w:hAnsi="Cambria"/>
          <w:sz w:val="24"/>
          <w:szCs w:val="24"/>
          <w:lang w:val="en-US"/>
        </w:rPr>
        <w:t>From the above histogram, we can see that majority of the houses within our dataset has either 0 fireplaces or at most only 1. It is very rare to see a house with 3 fireplaces.</w:t>
      </w:r>
    </w:p>
    <w:p w14:paraId="753E1192" w14:textId="77777777" w:rsidR="005E7C13" w:rsidRDefault="005E7C13" w:rsidP="005E7C13">
      <w:pPr>
        <w:jc w:val="center"/>
        <w:rPr>
          <w:rFonts w:ascii="Cambria" w:hAnsi="Cambria"/>
          <w:sz w:val="24"/>
          <w:szCs w:val="24"/>
          <w:lang w:val="en-US"/>
        </w:rPr>
      </w:pPr>
      <w:r w:rsidRPr="005E7C13">
        <w:rPr>
          <w:rFonts w:ascii="Cambria" w:hAnsi="Cambria"/>
          <w:noProof/>
          <w:sz w:val="24"/>
          <w:szCs w:val="24"/>
          <w:lang w:val="en-US"/>
        </w:rPr>
        <w:drawing>
          <wp:inline distT="0" distB="0" distL="0" distR="0" wp14:anchorId="3CFA7C05" wp14:editId="7074988B">
            <wp:extent cx="4772025" cy="3606775"/>
            <wp:effectExtent l="133350" t="114300" r="123825" b="1657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7912" cy="3611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34FA02" w14:textId="77777777" w:rsidR="00BC29A3" w:rsidRPr="005E7C13" w:rsidRDefault="00BC29A3" w:rsidP="00BC29A3">
      <w:pPr>
        <w:rPr>
          <w:rFonts w:ascii="Cambria" w:hAnsi="Cambria"/>
          <w:sz w:val="24"/>
          <w:szCs w:val="24"/>
          <w:lang w:val="en-US"/>
        </w:rPr>
      </w:pPr>
      <w:r>
        <w:rPr>
          <w:rFonts w:ascii="Cambria" w:hAnsi="Cambria"/>
          <w:sz w:val="24"/>
          <w:szCs w:val="24"/>
          <w:lang w:val="en-US"/>
        </w:rPr>
        <w:t xml:space="preserve">As we can see, that it’s not necessary that the </w:t>
      </w:r>
      <w:r w:rsidR="003851F7">
        <w:rPr>
          <w:rFonts w:ascii="Cambria" w:hAnsi="Cambria"/>
          <w:sz w:val="24"/>
          <w:szCs w:val="24"/>
          <w:lang w:val="en-US"/>
        </w:rPr>
        <w:t>more</w:t>
      </w:r>
      <w:r>
        <w:rPr>
          <w:rFonts w:ascii="Cambria" w:hAnsi="Cambria"/>
          <w:sz w:val="24"/>
          <w:szCs w:val="24"/>
          <w:lang w:val="en-US"/>
        </w:rPr>
        <w:t xml:space="preserve"> fireplaces a house has, the higher the selling price. Moreover, it seems that the houses which have either 1 or 2 fireplaces, have a greater possibility of being sold for a relatively higher price.</w:t>
      </w:r>
    </w:p>
    <w:p w14:paraId="30681531" w14:textId="77777777" w:rsidR="000C30E0" w:rsidRDefault="000C30E0" w:rsidP="000C30E0">
      <w:pPr>
        <w:rPr>
          <w:rFonts w:ascii="Cambria" w:hAnsi="Cambria"/>
          <w:b/>
          <w:bCs/>
          <w:sz w:val="24"/>
          <w:szCs w:val="24"/>
          <w:u w:val="single"/>
          <w:lang w:val="en-US"/>
        </w:rPr>
      </w:pPr>
      <w:r>
        <w:rPr>
          <w:rFonts w:ascii="Cambria" w:hAnsi="Cambria"/>
          <w:b/>
          <w:bCs/>
          <w:sz w:val="24"/>
          <w:szCs w:val="24"/>
          <w:u w:val="single"/>
          <w:lang w:val="en-US"/>
        </w:rPr>
        <w:lastRenderedPageBreak/>
        <w:t xml:space="preserve">#7: Visualization of </w:t>
      </w:r>
      <w:proofErr w:type="spellStart"/>
      <w:r>
        <w:rPr>
          <w:rFonts w:ascii="Cambria" w:hAnsi="Cambria"/>
          <w:b/>
          <w:bCs/>
          <w:sz w:val="24"/>
          <w:szCs w:val="24"/>
          <w:u w:val="single"/>
          <w:lang w:val="en-US"/>
        </w:rPr>
        <w:t>YearRemodAdd</w:t>
      </w:r>
      <w:proofErr w:type="spellEnd"/>
      <w:r>
        <w:rPr>
          <w:rFonts w:ascii="Cambria" w:hAnsi="Cambria"/>
          <w:b/>
          <w:bCs/>
          <w:sz w:val="24"/>
          <w:szCs w:val="24"/>
          <w:u w:val="single"/>
          <w:lang w:val="en-US"/>
        </w:rPr>
        <w:t xml:space="preserve"> (Independent Variable):</w:t>
      </w:r>
    </w:p>
    <w:p w14:paraId="2401B2F2" w14:textId="77777777" w:rsidR="00BC29A3" w:rsidRDefault="00BC29A3" w:rsidP="000C30E0">
      <w:pPr>
        <w:rPr>
          <w:rFonts w:ascii="Cambria" w:hAnsi="Cambria"/>
          <w:b/>
          <w:bCs/>
          <w:sz w:val="24"/>
          <w:szCs w:val="24"/>
          <w:u w:val="single"/>
          <w:lang w:val="en-US"/>
        </w:rPr>
      </w:pPr>
      <w:r w:rsidRPr="00BC29A3">
        <w:rPr>
          <w:rFonts w:ascii="Cambria" w:hAnsi="Cambria"/>
          <w:noProof/>
          <w:sz w:val="24"/>
          <w:szCs w:val="24"/>
          <w:lang w:val="en-US"/>
        </w:rPr>
        <w:drawing>
          <wp:inline distT="0" distB="0" distL="0" distR="0" wp14:anchorId="440CF1CD" wp14:editId="3FA50F21">
            <wp:extent cx="4810125" cy="2576662"/>
            <wp:effectExtent l="114300" t="114300" r="123825" b="1670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9130" cy="25814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3AC5F4" w14:textId="77777777" w:rsidR="00BC29A3" w:rsidRPr="00BC29A3" w:rsidRDefault="00BC29A3" w:rsidP="000C30E0">
      <w:pPr>
        <w:rPr>
          <w:rFonts w:ascii="Cambria" w:hAnsi="Cambria"/>
          <w:sz w:val="24"/>
          <w:szCs w:val="24"/>
          <w:lang w:val="en-US"/>
        </w:rPr>
      </w:pPr>
      <w:r>
        <w:rPr>
          <w:rFonts w:ascii="Cambria" w:hAnsi="Cambria"/>
          <w:sz w:val="24"/>
          <w:szCs w:val="24"/>
          <w:lang w:val="en-US"/>
        </w:rPr>
        <w:t>Seems like majority of the houses were remodeled in 1950s, 2000s and the 2010s. The number of houses which were remodeled between these dates were relatively similar.</w:t>
      </w:r>
    </w:p>
    <w:p w14:paraId="19C90BE4" w14:textId="77777777" w:rsidR="000C30E0" w:rsidRDefault="00936D13" w:rsidP="00936D13">
      <w:pPr>
        <w:jc w:val="center"/>
        <w:rPr>
          <w:rFonts w:ascii="Cambria" w:hAnsi="Cambria"/>
          <w:b/>
          <w:bCs/>
          <w:sz w:val="24"/>
          <w:szCs w:val="24"/>
          <w:u w:val="single"/>
          <w:lang w:val="en-US"/>
        </w:rPr>
      </w:pPr>
      <w:r w:rsidRPr="00936D13">
        <w:rPr>
          <w:rFonts w:ascii="Cambria" w:hAnsi="Cambria"/>
          <w:noProof/>
          <w:sz w:val="24"/>
          <w:szCs w:val="24"/>
          <w:lang w:val="en-US"/>
        </w:rPr>
        <w:drawing>
          <wp:inline distT="0" distB="0" distL="0" distR="0" wp14:anchorId="3A422DAB" wp14:editId="17DEDA4E">
            <wp:extent cx="4305300" cy="3199640"/>
            <wp:effectExtent l="133350" t="114300" r="133350" b="1536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2523" cy="32050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D9F32F" w14:textId="77777777" w:rsidR="00936D13" w:rsidRDefault="00936D13" w:rsidP="00936D13">
      <w:pPr>
        <w:rPr>
          <w:rFonts w:ascii="Cambria" w:hAnsi="Cambria"/>
          <w:sz w:val="24"/>
          <w:szCs w:val="24"/>
          <w:lang w:val="en-US"/>
        </w:rPr>
      </w:pPr>
      <w:r>
        <w:rPr>
          <w:rFonts w:ascii="Cambria" w:hAnsi="Cambria"/>
          <w:sz w:val="24"/>
          <w:szCs w:val="24"/>
          <w:lang w:val="en-US"/>
        </w:rPr>
        <w:t>It does seem that if the remodeling was done in the 2000s and 2010s, it does generally result in a higher selling price with a few exceptions between 1990s and 2000s.</w:t>
      </w:r>
    </w:p>
    <w:p w14:paraId="5453253E" w14:textId="77777777" w:rsidR="00936D13" w:rsidRPr="00936D13" w:rsidRDefault="00936D13" w:rsidP="00936D13">
      <w:pPr>
        <w:rPr>
          <w:rFonts w:ascii="Cambria" w:hAnsi="Cambria"/>
          <w:sz w:val="24"/>
          <w:szCs w:val="24"/>
          <w:lang w:val="en-US"/>
        </w:rPr>
      </w:pPr>
    </w:p>
    <w:p w14:paraId="14C8AD31" w14:textId="77777777" w:rsidR="00936D13" w:rsidRDefault="00936D13" w:rsidP="000C30E0">
      <w:pPr>
        <w:rPr>
          <w:rFonts w:ascii="Cambria" w:hAnsi="Cambria"/>
          <w:b/>
          <w:bCs/>
          <w:sz w:val="24"/>
          <w:szCs w:val="24"/>
          <w:u w:val="single"/>
          <w:lang w:val="en-US"/>
        </w:rPr>
      </w:pPr>
    </w:p>
    <w:p w14:paraId="71A8F954" w14:textId="77777777" w:rsidR="000C30E0" w:rsidRDefault="000C30E0" w:rsidP="000C30E0">
      <w:pPr>
        <w:rPr>
          <w:rFonts w:ascii="Cambria" w:hAnsi="Cambria"/>
          <w:b/>
          <w:bCs/>
          <w:sz w:val="24"/>
          <w:szCs w:val="24"/>
          <w:u w:val="single"/>
          <w:lang w:val="en-US"/>
        </w:rPr>
      </w:pPr>
      <w:r>
        <w:rPr>
          <w:rFonts w:ascii="Cambria" w:hAnsi="Cambria"/>
          <w:b/>
          <w:bCs/>
          <w:sz w:val="24"/>
          <w:szCs w:val="24"/>
          <w:u w:val="single"/>
          <w:lang w:val="en-US"/>
        </w:rPr>
        <w:lastRenderedPageBreak/>
        <w:t>#</w:t>
      </w:r>
      <w:r w:rsidR="008534EC">
        <w:rPr>
          <w:rFonts w:ascii="Cambria" w:hAnsi="Cambria"/>
          <w:b/>
          <w:bCs/>
          <w:sz w:val="24"/>
          <w:szCs w:val="24"/>
          <w:u w:val="single"/>
          <w:lang w:val="en-US"/>
        </w:rPr>
        <w:t>8</w:t>
      </w:r>
      <w:r>
        <w:rPr>
          <w:rFonts w:ascii="Cambria" w:hAnsi="Cambria"/>
          <w:b/>
          <w:bCs/>
          <w:sz w:val="24"/>
          <w:szCs w:val="24"/>
          <w:u w:val="single"/>
          <w:lang w:val="en-US"/>
        </w:rPr>
        <w:t xml:space="preserve">: Visualization of </w:t>
      </w:r>
      <w:r w:rsidR="00936D13">
        <w:rPr>
          <w:rFonts w:ascii="Cambria" w:hAnsi="Cambria"/>
          <w:b/>
          <w:bCs/>
          <w:sz w:val="24"/>
          <w:szCs w:val="24"/>
          <w:u w:val="single"/>
          <w:lang w:val="en-US"/>
        </w:rPr>
        <w:t>Neighborhood</w:t>
      </w:r>
      <w:r>
        <w:rPr>
          <w:rFonts w:ascii="Cambria" w:hAnsi="Cambria"/>
          <w:b/>
          <w:bCs/>
          <w:sz w:val="24"/>
          <w:szCs w:val="24"/>
          <w:u w:val="single"/>
          <w:lang w:val="en-US"/>
        </w:rPr>
        <w:t xml:space="preserve"> (Independent Variable):</w:t>
      </w:r>
    </w:p>
    <w:p w14:paraId="7A72051F" w14:textId="77777777" w:rsidR="000C30E0" w:rsidRDefault="00936D13" w:rsidP="000C30E0">
      <w:pPr>
        <w:rPr>
          <w:rFonts w:ascii="Cambria" w:hAnsi="Cambria"/>
          <w:b/>
          <w:bCs/>
          <w:sz w:val="24"/>
          <w:szCs w:val="24"/>
          <w:u w:val="single"/>
          <w:lang w:val="en-US"/>
        </w:rPr>
      </w:pPr>
      <w:r w:rsidRPr="00936D13">
        <w:rPr>
          <w:rFonts w:ascii="Cambria" w:hAnsi="Cambria"/>
          <w:b/>
          <w:bCs/>
          <w:noProof/>
          <w:sz w:val="24"/>
          <w:szCs w:val="24"/>
          <w:lang w:val="en-US"/>
        </w:rPr>
        <w:drawing>
          <wp:inline distT="0" distB="0" distL="0" distR="0" wp14:anchorId="5B69AC5D" wp14:editId="00065750">
            <wp:extent cx="5286375" cy="2750953"/>
            <wp:effectExtent l="133350" t="114300" r="142875" b="16383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9064" cy="27575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33B6EFA" w14:textId="77777777" w:rsidR="00936D13" w:rsidRDefault="00936D13" w:rsidP="000C30E0">
      <w:pPr>
        <w:rPr>
          <w:rFonts w:ascii="Cambria" w:hAnsi="Cambria"/>
          <w:sz w:val="24"/>
          <w:szCs w:val="24"/>
          <w:lang w:val="en-US"/>
        </w:rPr>
      </w:pPr>
      <w:r>
        <w:rPr>
          <w:rFonts w:ascii="Cambria" w:hAnsi="Cambria"/>
          <w:sz w:val="24"/>
          <w:szCs w:val="24"/>
          <w:lang w:val="en-US"/>
        </w:rPr>
        <w:t xml:space="preserve">As evidently shown, the median selling price of houses in </w:t>
      </w:r>
      <w:proofErr w:type="spellStart"/>
      <w:r>
        <w:rPr>
          <w:rFonts w:ascii="Cambria" w:hAnsi="Cambria"/>
          <w:sz w:val="24"/>
          <w:szCs w:val="24"/>
          <w:lang w:val="en-US"/>
        </w:rPr>
        <w:t>NridgeHt</w:t>
      </w:r>
      <w:proofErr w:type="spellEnd"/>
      <w:r>
        <w:rPr>
          <w:rFonts w:ascii="Cambria" w:hAnsi="Cambria"/>
          <w:sz w:val="24"/>
          <w:szCs w:val="24"/>
          <w:lang w:val="en-US"/>
        </w:rPr>
        <w:t xml:space="preserve"> neighborhood is the highest at around $315,000 while the lowest is </w:t>
      </w:r>
      <w:proofErr w:type="spellStart"/>
      <w:r>
        <w:rPr>
          <w:rFonts w:ascii="Cambria" w:hAnsi="Cambria"/>
          <w:sz w:val="24"/>
          <w:szCs w:val="24"/>
          <w:lang w:val="en-US"/>
        </w:rPr>
        <w:t>MeadowV</w:t>
      </w:r>
      <w:proofErr w:type="spellEnd"/>
      <w:r>
        <w:rPr>
          <w:rFonts w:ascii="Cambria" w:hAnsi="Cambria"/>
          <w:sz w:val="24"/>
          <w:szCs w:val="24"/>
          <w:lang w:val="en-US"/>
        </w:rPr>
        <w:t>. It would be interesting to see if this is statistically significant or not.</w:t>
      </w:r>
    </w:p>
    <w:p w14:paraId="1A1D11EA" w14:textId="77777777" w:rsidR="00936D13" w:rsidRPr="00936D13" w:rsidRDefault="00936D13" w:rsidP="000C30E0">
      <w:pPr>
        <w:rPr>
          <w:rFonts w:ascii="Cambria" w:hAnsi="Cambria"/>
          <w:sz w:val="24"/>
          <w:szCs w:val="24"/>
          <w:lang w:val="en-US"/>
        </w:rPr>
      </w:pPr>
    </w:p>
    <w:p w14:paraId="6844EE1D" w14:textId="77777777" w:rsidR="000C30E0" w:rsidRDefault="000C30E0" w:rsidP="000C30E0">
      <w:pPr>
        <w:rPr>
          <w:rFonts w:ascii="Cambria" w:hAnsi="Cambria"/>
          <w:b/>
          <w:bCs/>
          <w:sz w:val="24"/>
          <w:szCs w:val="24"/>
          <w:u w:val="single"/>
          <w:lang w:val="en-US"/>
        </w:rPr>
      </w:pPr>
      <w:r>
        <w:rPr>
          <w:rFonts w:ascii="Cambria" w:hAnsi="Cambria"/>
          <w:b/>
          <w:bCs/>
          <w:sz w:val="24"/>
          <w:szCs w:val="24"/>
          <w:u w:val="single"/>
          <w:lang w:val="en-US"/>
        </w:rPr>
        <w:t>#</w:t>
      </w:r>
      <w:r w:rsidR="008534EC">
        <w:rPr>
          <w:rFonts w:ascii="Cambria" w:hAnsi="Cambria"/>
          <w:b/>
          <w:bCs/>
          <w:sz w:val="24"/>
          <w:szCs w:val="24"/>
          <w:u w:val="single"/>
          <w:lang w:val="en-US"/>
        </w:rPr>
        <w:t>9</w:t>
      </w:r>
      <w:r>
        <w:rPr>
          <w:rFonts w:ascii="Cambria" w:hAnsi="Cambria"/>
          <w:b/>
          <w:bCs/>
          <w:sz w:val="24"/>
          <w:szCs w:val="24"/>
          <w:u w:val="single"/>
          <w:lang w:val="en-US"/>
        </w:rPr>
        <w:t xml:space="preserve">: Visualization of </w:t>
      </w:r>
      <w:proofErr w:type="spellStart"/>
      <w:r w:rsidR="00936D13">
        <w:rPr>
          <w:rFonts w:ascii="Cambria" w:hAnsi="Cambria"/>
          <w:b/>
          <w:bCs/>
          <w:sz w:val="24"/>
          <w:szCs w:val="24"/>
          <w:u w:val="single"/>
          <w:lang w:val="en-US"/>
        </w:rPr>
        <w:t>MSZoning</w:t>
      </w:r>
      <w:proofErr w:type="spellEnd"/>
      <w:r>
        <w:rPr>
          <w:rFonts w:ascii="Cambria" w:hAnsi="Cambria"/>
          <w:b/>
          <w:bCs/>
          <w:sz w:val="24"/>
          <w:szCs w:val="24"/>
          <w:u w:val="single"/>
          <w:lang w:val="en-US"/>
        </w:rPr>
        <w:t xml:space="preserve"> (Independent Variable):</w:t>
      </w:r>
    </w:p>
    <w:p w14:paraId="376FB08B" w14:textId="77777777" w:rsidR="000C30E0" w:rsidRDefault="00936D13" w:rsidP="00936D13">
      <w:pPr>
        <w:jc w:val="center"/>
        <w:rPr>
          <w:rFonts w:ascii="Cambria" w:hAnsi="Cambria"/>
          <w:b/>
          <w:bCs/>
          <w:sz w:val="24"/>
          <w:szCs w:val="24"/>
          <w:u w:val="single"/>
          <w:lang w:val="en-US"/>
        </w:rPr>
      </w:pPr>
      <w:r w:rsidRPr="00936D13">
        <w:rPr>
          <w:rFonts w:ascii="Cambria" w:hAnsi="Cambria"/>
          <w:b/>
          <w:bCs/>
          <w:noProof/>
          <w:sz w:val="24"/>
          <w:szCs w:val="24"/>
          <w:lang w:val="en-US"/>
        </w:rPr>
        <w:drawing>
          <wp:inline distT="0" distB="0" distL="0" distR="0" wp14:anchorId="0E503E47" wp14:editId="3771F5B3">
            <wp:extent cx="4176317" cy="2838450"/>
            <wp:effectExtent l="152400" t="114300" r="148590" b="1524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6448" cy="28521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D48E73" w14:textId="77777777" w:rsidR="00936D13" w:rsidRDefault="00936D13" w:rsidP="00936D13">
      <w:pPr>
        <w:rPr>
          <w:rFonts w:ascii="Cambria" w:hAnsi="Cambria"/>
          <w:sz w:val="24"/>
          <w:szCs w:val="24"/>
          <w:lang w:val="en-US"/>
        </w:rPr>
      </w:pPr>
      <w:proofErr w:type="spellStart"/>
      <w:r>
        <w:rPr>
          <w:rFonts w:ascii="Cambria" w:hAnsi="Cambria"/>
          <w:sz w:val="24"/>
          <w:szCs w:val="24"/>
          <w:lang w:val="en-US"/>
        </w:rPr>
        <w:t>MSZoning</w:t>
      </w:r>
      <w:proofErr w:type="spellEnd"/>
      <w:r>
        <w:rPr>
          <w:rFonts w:ascii="Cambria" w:hAnsi="Cambria"/>
          <w:sz w:val="24"/>
          <w:szCs w:val="24"/>
          <w:lang w:val="en-US"/>
        </w:rPr>
        <w:t xml:space="preserve"> of “FV” has the highest median sale price of about $205,000, while “C(all)” has the lowest of about $75,000.</w:t>
      </w:r>
    </w:p>
    <w:p w14:paraId="3F69B655" w14:textId="77777777" w:rsidR="00E961DA" w:rsidRDefault="00E961DA" w:rsidP="00E961DA">
      <w:pPr>
        <w:jc w:val="center"/>
        <w:rPr>
          <w:rFonts w:ascii="Cambria" w:hAnsi="Cambria"/>
          <w:sz w:val="24"/>
          <w:szCs w:val="24"/>
          <w:lang w:val="en-US"/>
        </w:rPr>
      </w:pPr>
      <w:r w:rsidRPr="00E961DA">
        <w:rPr>
          <w:rFonts w:ascii="Cambria" w:hAnsi="Cambria"/>
          <w:noProof/>
          <w:sz w:val="24"/>
          <w:szCs w:val="24"/>
          <w:lang w:val="en-US"/>
        </w:rPr>
        <w:lastRenderedPageBreak/>
        <w:drawing>
          <wp:inline distT="0" distB="0" distL="0" distR="0" wp14:anchorId="29EB953C" wp14:editId="4DC8F1D1">
            <wp:extent cx="4561205" cy="2867025"/>
            <wp:effectExtent l="133350" t="114300" r="125095"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76750" cy="28767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84AB93" w14:textId="77777777" w:rsidR="00E961DA" w:rsidRPr="00936D13" w:rsidRDefault="00E961DA" w:rsidP="00E961DA">
      <w:pPr>
        <w:rPr>
          <w:rFonts w:ascii="Cambria" w:hAnsi="Cambria"/>
          <w:sz w:val="24"/>
          <w:szCs w:val="24"/>
          <w:lang w:val="en-US"/>
        </w:rPr>
      </w:pPr>
      <w:r>
        <w:rPr>
          <w:rFonts w:ascii="Cambria" w:hAnsi="Cambria"/>
          <w:sz w:val="24"/>
          <w:szCs w:val="24"/>
          <w:lang w:val="en-US"/>
        </w:rPr>
        <w:t xml:space="preserve">The box-plot shows us that </w:t>
      </w:r>
      <w:proofErr w:type="spellStart"/>
      <w:r>
        <w:rPr>
          <w:rFonts w:ascii="Cambria" w:hAnsi="Cambria"/>
          <w:sz w:val="24"/>
          <w:szCs w:val="24"/>
          <w:lang w:val="en-US"/>
        </w:rPr>
        <w:t>MSZoning</w:t>
      </w:r>
      <w:proofErr w:type="spellEnd"/>
      <w:r>
        <w:rPr>
          <w:rFonts w:ascii="Cambria" w:hAnsi="Cambria"/>
          <w:sz w:val="24"/>
          <w:szCs w:val="24"/>
          <w:lang w:val="en-US"/>
        </w:rPr>
        <w:t xml:space="preserve"> “RL” and “RM” have a lot of outliers. Moreover, the </w:t>
      </w:r>
      <w:r w:rsidR="0041578C">
        <w:rPr>
          <w:rFonts w:ascii="Cambria" w:hAnsi="Cambria"/>
          <w:sz w:val="24"/>
          <w:szCs w:val="24"/>
          <w:lang w:val="en-US"/>
        </w:rPr>
        <w:t>upper whisker of “FV” and “RL” are relatively the same, while the lower whisker of “C(all)”, “RL” and “RM” are relatively the same as well.</w:t>
      </w:r>
    </w:p>
    <w:p w14:paraId="5DB7184B" w14:textId="77777777" w:rsidR="00B4495E" w:rsidRDefault="00B4495E" w:rsidP="00936D13">
      <w:pPr>
        <w:rPr>
          <w:rFonts w:ascii="Cambria" w:hAnsi="Cambria"/>
          <w:b/>
          <w:bCs/>
          <w:sz w:val="24"/>
          <w:szCs w:val="24"/>
          <w:u w:val="single"/>
          <w:lang w:val="en-US"/>
        </w:rPr>
      </w:pPr>
    </w:p>
    <w:p w14:paraId="542BD2AE" w14:textId="77777777" w:rsidR="00936D13" w:rsidRDefault="00936D13" w:rsidP="00936D13">
      <w:pPr>
        <w:rPr>
          <w:rFonts w:ascii="Cambria" w:hAnsi="Cambria"/>
          <w:b/>
          <w:bCs/>
          <w:sz w:val="24"/>
          <w:szCs w:val="24"/>
          <w:u w:val="single"/>
          <w:lang w:val="en-US"/>
        </w:rPr>
      </w:pPr>
      <w:r>
        <w:rPr>
          <w:rFonts w:ascii="Cambria" w:hAnsi="Cambria"/>
          <w:b/>
          <w:bCs/>
          <w:sz w:val="24"/>
          <w:szCs w:val="24"/>
          <w:u w:val="single"/>
          <w:lang w:val="en-US"/>
        </w:rPr>
        <w:t>#</w:t>
      </w:r>
      <w:r w:rsidR="008534EC">
        <w:rPr>
          <w:rFonts w:ascii="Cambria" w:hAnsi="Cambria"/>
          <w:b/>
          <w:bCs/>
          <w:sz w:val="24"/>
          <w:szCs w:val="24"/>
          <w:u w:val="single"/>
          <w:lang w:val="en-US"/>
        </w:rPr>
        <w:t>10</w:t>
      </w:r>
      <w:r>
        <w:rPr>
          <w:rFonts w:ascii="Cambria" w:hAnsi="Cambria"/>
          <w:b/>
          <w:bCs/>
          <w:sz w:val="24"/>
          <w:szCs w:val="24"/>
          <w:u w:val="single"/>
          <w:lang w:val="en-US"/>
        </w:rPr>
        <w:t xml:space="preserve">: Visualization of </w:t>
      </w:r>
      <w:proofErr w:type="spellStart"/>
      <w:r>
        <w:rPr>
          <w:rFonts w:ascii="Cambria" w:hAnsi="Cambria"/>
          <w:b/>
          <w:bCs/>
          <w:sz w:val="24"/>
          <w:szCs w:val="24"/>
          <w:u w:val="single"/>
          <w:lang w:val="en-US"/>
        </w:rPr>
        <w:t>BldgType</w:t>
      </w:r>
      <w:proofErr w:type="spellEnd"/>
      <w:r>
        <w:rPr>
          <w:rFonts w:ascii="Cambria" w:hAnsi="Cambria"/>
          <w:b/>
          <w:bCs/>
          <w:sz w:val="24"/>
          <w:szCs w:val="24"/>
          <w:u w:val="single"/>
          <w:lang w:val="en-US"/>
        </w:rPr>
        <w:t xml:space="preserve"> (Independent Variable):</w:t>
      </w:r>
    </w:p>
    <w:p w14:paraId="303E4A75" w14:textId="77777777" w:rsidR="0041578C" w:rsidRDefault="00936D13" w:rsidP="00B4495E">
      <w:pPr>
        <w:jc w:val="center"/>
        <w:rPr>
          <w:rFonts w:ascii="Cambria" w:hAnsi="Cambria"/>
          <w:b/>
          <w:bCs/>
          <w:sz w:val="24"/>
          <w:szCs w:val="24"/>
          <w:u w:val="single"/>
          <w:lang w:val="en-US"/>
        </w:rPr>
      </w:pPr>
      <w:r w:rsidRPr="00936D13">
        <w:rPr>
          <w:rFonts w:ascii="Cambria" w:hAnsi="Cambria"/>
          <w:noProof/>
          <w:sz w:val="24"/>
          <w:szCs w:val="24"/>
          <w:lang w:val="en-US"/>
        </w:rPr>
        <w:drawing>
          <wp:inline distT="0" distB="0" distL="0" distR="0" wp14:anchorId="30F1C2A8" wp14:editId="3F97BC85">
            <wp:extent cx="4866640" cy="2924175"/>
            <wp:effectExtent l="133350" t="114300" r="124460" b="1619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83259" cy="2934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BB3DE6" w14:textId="77777777" w:rsidR="0018074F" w:rsidRPr="001C3303" w:rsidRDefault="00E15EB2" w:rsidP="003F7903">
      <w:pPr>
        <w:rPr>
          <w:rFonts w:ascii="Cambria" w:hAnsi="Cambria"/>
          <w:sz w:val="24"/>
          <w:szCs w:val="24"/>
          <w:lang w:val="en-US"/>
        </w:rPr>
      </w:pPr>
      <w:r>
        <w:rPr>
          <w:rFonts w:ascii="Cambria" w:hAnsi="Cambria"/>
          <w:sz w:val="24"/>
          <w:szCs w:val="24"/>
          <w:lang w:val="en-US"/>
        </w:rPr>
        <w:t>“</w:t>
      </w:r>
      <w:proofErr w:type="spellStart"/>
      <w:r w:rsidR="00936D13">
        <w:rPr>
          <w:rFonts w:ascii="Cambria" w:hAnsi="Cambria"/>
          <w:sz w:val="24"/>
          <w:szCs w:val="24"/>
          <w:lang w:val="en-US"/>
        </w:rPr>
        <w:t>TwnhsE</w:t>
      </w:r>
      <w:proofErr w:type="spellEnd"/>
      <w:r>
        <w:rPr>
          <w:rFonts w:ascii="Cambria" w:hAnsi="Cambria"/>
          <w:sz w:val="24"/>
          <w:szCs w:val="24"/>
          <w:lang w:val="en-US"/>
        </w:rPr>
        <w:t>”</w:t>
      </w:r>
      <w:r w:rsidR="00936D13">
        <w:rPr>
          <w:rFonts w:ascii="Cambria" w:hAnsi="Cambria"/>
          <w:sz w:val="24"/>
          <w:szCs w:val="24"/>
          <w:lang w:val="en-US"/>
        </w:rPr>
        <w:t xml:space="preserve"> has the highest median sale price of about </w:t>
      </w:r>
      <w:r>
        <w:rPr>
          <w:rFonts w:ascii="Cambria" w:hAnsi="Cambria"/>
          <w:sz w:val="24"/>
          <w:szCs w:val="24"/>
          <w:lang w:val="en-US"/>
        </w:rPr>
        <w:t>$172,000 followed closely by “1Fam” at around $168,000. While the building type “2fmCon” has the lowest median house sale price.</w:t>
      </w:r>
    </w:p>
    <w:p w14:paraId="0A4280C4" w14:textId="77777777" w:rsidR="001C3303" w:rsidRDefault="001C3303" w:rsidP="003F7903">
      <w:pPr>
        <w:rPr>
          <w:rFonts w:ascii="Cambria" w:hAnsi="Cambria"/>
          <w:b/>
          <w:bCs/>
          <w:sz w:val="28"/>
          <w:szCs w:val="28"/>
          <w:u w:val="single"/>
          <w:lang w:val="en-US"/>
        </w:rPr>
      </w:pPr>
    </w:p>
    <w:p w14:paraId="34529B5F" w14:textId="77777777" w:rsidR="0041578C" w:rsidRDefault="0041578C" w:rsidP="0041578C">
      <w:pPr>
        <w:jc w:val="center"/>
        <w:rPr>
          <w:rFonts w:ascii="Cambria" w:hAnsi="Cambria"/>
          <w:b/>
          <w:bCs/>
          <w:sz w:val="28"/>
          <w:szCs w:val="28"/>
          <w:u w:val="single"/>
          <w:lang w:val="en-US"/>
        </w:rPr>
      </w:pPr>
      <w:r w:rsidRPr="0041578C">
        <w:rPr>
          <w:rFonts w:ascii="Cambria" w:hAnsi="Cambria"/>
          <w:noProof/>
          <w:sz w:val="24"/>
          <w:szCs w:val="24"/>
          <w:lang w:val="en-US"/>
        </w:rPr>
        <w:drawing>
          <wp:inline distT="0" distB="0" distL="0" distR="0" wp14:anchorId="78727089" wp14:editId="5954380C">
            <wp:extent cx="3695700" cy="2849775"/>
            <wp:effectExtent l="133350" t="114300" r="15240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01987" cy="2854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01F5FE1" w14:textId="77777777" w:rsidR="0041578C" w:rsidRPr="0041578C" w:rsidRDefault="0041578C" w:rsidP="0041578C">
      <w:pPr>
        <w:rPr>
          <w:rFonts w:ascii="Cambria" w:hAnsi="Cambria"/>
          <w:sz w:val="24"/>
          <w:szCs w:val="24"/>
          <w:lang w:val="en-US"/>
        </w:rPr>
      </w:pPr>
      <w:r>
        <w:rPr>
          <w:rFonts w:ascii="Cambria" w:hAnsi="Cambria"/>
          <w:sz w:val="24"/>
          <w:szCs w:val="24"/>
          <w:lang w:val="en-US"/>
        </w:rPr>
        <w:t xml:space="preserve">We can also see that the lower whiskers and median of 2fmCon and 1Fam are relatively the same, and the same can be said for Duplex, </w:t>
      </w:r>
      <w:proofErr w:type="spellStart"/>
      <w:r>
        <w:rPr>
          <w:rFonts w:ascii="Cambria" w:hAnsi="Cambria"/>
          <w:sz w:val="24"/>
          <w:szCs w:val="24"/>
          <w:lang w:val="en-US"/>
        </w:rPr>
        <w:t>Twnhs</w:t>
      </w:r>
      <w:proofErr w:type="spellEnd"/>
      <w:r>
        <w:rPr>
          <w:rFonts w:ascii="Cambria" w:hAnsi="Cambria"/>
          <w:sz w:val="24"/>
          <w:szCs w:val="24"/>
          <w:lang w:val="en-US"/>
        </w:rPr>
        <w:t xml:space="preserve"> and </w:t>
      </w:r>
      <w:proofErr w:type="spellStart"/>
      <w:r>
        <w:rPr>
          <w:rFonts w:ascii="Cambria" w:hAnsi="Cambria"/>
          <w:sz w:val="24"/>
          <w:szCs w:val="24"/>
          <w:lang w:val="en-US"/>
        </w:rPr>
        <w:t>TwnhsE</w:t>
      </w:r>
      <w:proofErr w:type="spellEnd"/>
      <w:r>
        <w:rPr>
          <w:rFonts w:ascii="Cambria" w:hAnsi="Cambria"/>
          <w:sz w:val="24"/>
          <w:szCs w:val="24"/>
          <w:lang w:val="en-US"/>
        </w:rPr>
        <w:t xml:space="preserve">. </w:t>
      </w:r>
    </w:p>
    <w:p w14:paraId="2EAE28CF" w14:textId="77777777" w:rsidR="0041578C" w:rsidRDefault="0041578C" w:rsidP="003F7903">
      <w:pPr>
        <w:rPr>
          <w:rFonts w:ascii="Cambria" w:hAnsi="Cambria"/>
          <w:b/>
          <w:bCs/>
          <w:sz w:val="28"/>
          <w:szCs w:val="28"/>
          <w:u w:val="single"/>
          <w:lang w:val="en-US"/>
        </w:rPr>
      </w:pPr>
    </w:p>
    <w:p w14:paraId="6A606084" w14:textId="77777777" w:rsidR="0041578C" w:rsidRDefault="0041578C" w:rsidP="003F7903">
      <w:pPr>
        <w:rPr>
          <w:rFonts w:ascii="Cambria" w:hAnsi="Cambria"/>
          <w:b/>
          <w:bCs/>
          <w:sz w:val="28"/>
          <w:szCs w:val="28"/>
          <w:u w:val="single"/>
          <w:lang w:val="en-US"/>
        </w:rPr>
      </w:pPr>
    </w:p>
    <w:p w14:paraId="0E63A78F" w14:textId="77777777" w:rsidR="00B4495E" w:rsidRDefault="00B4495E" w:rsidP="003F7903">
      <w:pPr>
        <w:rPr>
          <w:rFonts w:ascii="Cambria" w:hAnsi="Cambria"/>
          <w:b/>
          <w:bCs/>
          <w:sz w:val="28"/>
          <w:szCs w:val="28"/>
          <w:u w:val="single"/>
          <w:lang w:val="en-US"/>
        </w:rPr>
      </w:pPr>
    </w:p>
    <w:p w14:paraId="201FD93D" w14:textId="77777777" w:rsidR="00B4495E" w:rsidRDefault="00B4495E" w:rsidP="003F7903">
      <w:pPr>
        <w:rPr>
          <w:rFonts w:ascii="Cambria" w:hAnsi="Cambria"/>
          <w:b/>
          <w:bCs/>
          <w:sz w:val="28"/>
          <w:szCs w:val="28"/>
          <w:u w:val="single"/>
          <w:lang w:val="en-US"/>
        </w:rPr>
      </w:pPr>
    </w:p>
    <w:p w14:paraId="00DDCD29" w14:textId="77777777" w:rsidR="00B4495E" w:rsidRDefault="00B4495E" w:rsidP="003F7903">
      <w:pPr>
        <w:rPr>
          <w:rFonts w:ascii="Cambria" w:hAnsi="Cambria"/>
          <w:b/>
          <w:bCs/>
          <w:sz w:val="28"/>
          <w:szCs w:val="28"/>
          <w:u w:val="single"/>
          <w:lang w:val="en-US"/>
        </w:rPr>
      </w:pPr>
    </w:p>
    <w:p w14:paraId="581442C2" w14:textId="77777777" w:rsidR="00B4495E" w:rsidRDefault="00B4495E" w:rsidP="003F7903">
      <w:pPr>
        <w:rPr>
          <w:rFonts w:ascii="Cambria" w:hAnsi="Cambria"/>
          <w:b/>
          <w:bCs/>
          <w:sz w:val="28"/>
          <w:szCs w:val="28"/>
          <w:u w:val="single"/>
          <w:lang w:val="en-US"/>
        </w:rPr>
      </w:pPr>
    </w:p>
    <w:p w14:paraId="1C51F468" w14:textId="77777777" w:rsidR="00B4495E" w:rsidRDefault="00B4495E" w:rsidP="003F7903">
      <w:pPr>
        <w:rPr>
          <w:rFonts w:ascii="Cambria" w:hAnsi="Cambria"/>
          <w:b/>
          <w:bCs/>
          <w:sz w:val="28"/>
          <w:szCs w:val="28"/>
          <w:u w:val="single"/>
          <w:lang w:val="en-US"/>
        </w:rPr>
      </w:pPr>
    </w:p>
    <w:p w14:paraId="0F19F640" w14:textId="77777777" w:rsidR="00B4495E" w:rsidRDefault="00B4495E" w:rsidP="003F7903">
      <w:pPr>
        <w:rPr>
          <w:rFonts w:ascii="Cambria" w:hAnsi="Cambria"/>
          <w:b/>
          <w:bCs/>
          <w:sz w:val="28"/>
          <w:szCs w:val="28"/>
          <w:u w:val="single"/>
          <w:lang w:val="en-US"/>
        </w:rPr>
      </w:pPr>
    </w:p>
    <w:p w14:paraId="7208BF20" w14:textId="77777777" w:rsidR="00B4495E" w:rsidRDefault="00B4495E" w:rsidP="003F7903">
      <w:pPr>
        <w:rPr>
          <w:rFonts w:ascii="Cambria" w:hAnsi="Cambria"/>
          <w:b/>
          <w:bCs/>
          <w:sz w:val="28"/>
          <w:szCs w:val="28"/>
          <w:u w:val="single"/>
          <w:lang w:val="en-US"/>
        </w:rPr>
      </w:pPr>
    </w:p>
    <w:p w14:paraId="54993293" w14:textId="77777777" w:rsidR="00B4495E" w:rsidRDefault="00B4495E" w:rsidP="003F7903">
      <w:pPr>
        <w:rPr>
          <w:rFonts w:ascii="Cambria" w:hAnsi="Cambria"/>
          <w:b/>
          <w:bCs/>
          <w:sz w:val="28"/>
          <w:szCs w:val="28"/>
          <w:u w:val="single"/>
          <w:lang w:val="en-US"/>
        </w:rPr>
      </w:pPr>
    </w:p>
    <w:p w14:paraId="1436064D" w14:textId="3B281761" w:rsidR="008534EC" w:rsidRDefault="008534EC" w:rsidP="003F7903">
      <w:pPr>
        <w:rPr>
          <w:rFonts w:ascii="Cambria" w:hAnsi="Cambria"/>
          <w:b/>
          <w:bCs/>
          <w:sz w:val="28"/>
          <w:szCs w:val="28"/>
          <w:u w:val="single"/>
          <w:lang w:val="en-US"/>
        </w:rPr>
      </w:pPr>
    </w:p>
    <w:p w14:paraId="0C15AEA5" w14:textId="36D9B194" w:rsidR="00293F34" w:rsidRDefault="00293F34" w:rsidP="003F7903">
      <w:pPr>
        <w:rPr>
          <w:rFonts w:ascii="Cambria" w:hAnsi="Cambria"/>
          <w:b/>
          <w:bCs/>
          <w:sz w:val="28"/>
          <w:szCs w:val="28"/>
          <w:u w:val="single"/>
          <w:lang w:val="en-US"/>
        </w:rPr>
      </w:pPr>
    </w:p>
    <w:p w14:paraId="587E5919" w14:textId="77777777" w:rsidR="00293F34" w:rsidRDefault="00293F34" w:rsidP="003F7903">
      <w:pPr>
        <w:rPr>
          <w:rFonts w:ascii="Cambria" w:hAnsi="Cambria"/>
          <w:b/>
          <w:bCs/>
          <w:sz w:val="28"/>
          <w:szCs w:val="28"/>
          <w:u w:val="single"/>
          <w:lang w:val="en-US"/>
        </w:rPr>
      </w:pPr>
    </w:p>
    <w:p w14:paraId="779C63BA" w14:textId="177FF9F9" w:rsidR="001C3303" w:rsidRDefault="001C3303" w:rsidP="003F7903">
      <w:pPr>
        <w:rPr>
          <w:rFonts w:ascii="Cambria" w:hAnsi="Cambria"/>
          <w:b/>
          <w:bCs/>
          <w:sz w:val="28"/>
          <w:szCs w:val="28"/>
          <w:u w:val="single"/>
          <w:lang w:val="en-US"/>
        </w:rPr>
      </w:pPr>
      <w:r>
        <w:rPr>
          <w:rFonts w:ascii="Cambria" w:hAnsi="Cambria"/>
          <w:b/>
          <w:bCs/>
          <w:sz w:val="28"/>
          <w:szCs w:val="28"/>
          <w:u w:val="single"/>
          <w:lang w:val="en-US"/>
        </w:rPr>
        <w:lastRenderedPageBreak/>
        <w:t>Modeling:</w:t>
      </w:r>
    </w:p>
    <w:p w14:paraId="45AAD9C5" w14:textId="77777777" w:rsidR="001C3303" w:rsidRDefault="001C3303" w:rsidP="003F7903">
      <w:pPr>
        <w:rPr>
          <w:rFonts w:ascii="Cambria" w:hAnsi="Cambria"/>
          <w:b/>
          <w:bCs/>
          <w:sz w:val="24"/>
          <w:szCs w:val="24"/>
          <w:u w:val="single"/>
          <w:lang w:val="en-US"/>
        </w:rPr>
      </w:pPr>
      <w:r>
        <w:rPr>
          <w:rFonts w:ascii="Cambria" w:hAnsi="Cambria"/>
          <w:b/>
          <w:bCs/>
          <w:sz w:val="24"/>
          <w:szCs w:val="24"/>
          <w:u w:val="single"/>
          <w:lang w:val="en-US"/>
        </w:rPr>
        <w:t>Creating Logical Test(s):</w:t>
      </w:r>
    </w:p>
    <w:p w14:paraId="46713681" w14:textId="77777777" w:rsidR="001C3303" w:rsidRDefault="001C3303" w:rsidP="003F7903">
      <w:pPr>
        <w:rPr>
          <w:rFonts w:ascii="Cambria" w:hAnsi="Cambria"/>
          <w:sz w:val="24"/>
          <w:szCs w:val="24"/>
          <w:lang w:val="en-US"/>
        </w:rPr>
      </w:pPr>
      <w:r>
        <w:rPr>
          <w:rFonts w:ascii="Cambria" w:hAnsi="Cambria"/>
          <w:sz w:val="24"/>
          <w:szCs w:val="24"/>
          <w:lang w:val="en-US"/>
        </w:rPr>
        <w:t>Based on our discussion prior, we want our model to be robust. Hence, we will gauge how our model performs in the following ways:</w:t>
      </w:r>
    </w:p>
    <w:p w14:paraId="0044C7D6" w14:textId="77777777" w:rsidR="001C3303" w:rsidRPr="001C3303" w:rsidRDefault="001C3303" w:rsidP="001C3303">
      <w:pPr>
        <w:pStyle w:val="ListParagraph"/>
        <w:numPr>
          <w:ilvl w:val="0"/>
          <w:numId w:val="6"/>
        </w:numPr>
        <w:rPr>
          <w:rFonts w:ascii="Cambria" w:hAnsi="Cambria"/>
          <w:sz w:val="24"/>
          <w:szCs w:val="24"/>
          <w:lang w:val="en-US"/>
        </w:rPr>
      </w:pPr>
      <w:r>
        <w:rPr>
          <w:rFonts w:ascii="Cambria" w:hAnsi="Cambria"/>
          <w:i/>
          <w:iCs/>
          <w:sz w:val="24"/>
          <w:szCs w:val="24"/>
          <w:lang w:val="en-US"/>
        </w:rPr>
        <w:t>How does the model perform on the training dataset?</w:t>
      </w:r>
    </w:p>
    <w:p w14:paraId="69B30F77" w14:textId="76348E84" w:rsidR="001C3303" w:rsidRDefault="001C3303" w:rsidP="001C3303">
      <w:pPr>
        <w:pStyle w:val="ListParagraph"/>
        <w:numPr>
          <w:ilvl w:val="1"/>
          <w:numId w:val="6"/>
        </w:numPr>
        <w:rPr>
          <w:rFonts w:ascii="Cambria" w:hAnsi="Cambria"/>
          <w:sz w:val="24"/>
          <w:szCs w:val="24"/>
          <w:lang w:val="en-US"/>
        </w:rPr>
      </w:pPr>
      <w:r>
        <w:rPr>
          <w:rFonts w:ascii="Cambria" w:hAnsi="Cambria"/>
          <w:sz w:val="24"/>
          <w:szCs w:val="24"/>
          <w:lang w:val="en-US"/>
        </w:rPr>
        <w:t xml:space="preserve">The training dataset contains both, outlier and non-outlier houses in terms of </w:t>
      </w:r>
      <w:proofErr w:type="spellStart"/>
      <w:r>
        <w:rPr>
          <w:rFonts w:ascii="Cambria" w:hAnsi="Cambria"/>
          <w:sz w:val="24"/>
          <w:szCs w:val="24"/>
          <w:lang w:val="en-US"/>
        </w:rPr>
        <w:t>SalePrice</w:t>
      </w:r>
      <w:proofErr w:type="spellEnd"/>
      <w:r>
        <w:rPr>
          <w:rFonts w:ascii="Cambria" w:hAnsi="Cambria"/>
          <w:sz w:val="24"/>
          <w:szCs w:val="24"/>
          <w:lang w:val="en-US"/>
        </w:rPr>
        <w:t>.</w:t>
      </w:r>
    </w:p>
    <w:p w14:paraId="15654750" w14:textId="77777777" w:rsidR="001C3303" w:rsidRPr="001C3303" w:rsidRDefault="001C3303" w:rsidP="001C3303">
      <w:pPr>
        <w:pStyle w:val="ListParagraph"/>
        <w:numPr>
          <w:ilvl w:val="0"/>
          <w:numId w:val="6"/>
        </w:numPr>
        <w:rPr>
          <w:rFonts w:ascii="Cambria" w:hAnsi="Cambria"/>
          <w:sz w:val="24"/>
          <w:szCs w:val="24"/>
          <w:lang w:val="en-US"/>
        </w:rPr>
      </w:pPr>
      <w:r>
        <w:rPr>
          <w:rFonts w:ascii="Cambria" w:hAnsi="Cambria"/>
          <w:i/>
          <w:iCs/>
          <w:sz w:val="24"/>
          <w:szCs w:val="24"/>
          <w:lang w:val="en-US"/>
        </w:rPr>
        <w:t>How does the model perform on the testing dataset?</w:t>
      </w:r>
    </w:p>
    <w:p w14:paraId="696D8C52" w14:textId="77777777" w:rsidR="001C3303" w:rsidRDefault="001C3303" w:rsidP="001C3303">
      <w:pPr>
        <w:pStyle w:val="ListParagraph"/>
        <w:numPr>
          <w:ilvl w:val="1"/>
          <w:numId w:val="6"/>
        </w:numPr>
        <w:rPr>
          <w:rFonts w:ascii="Cambria" w:hAnsi="Cambria"/>
          <w:sz w:val="24"/>
          <w:szCs w:val="24"/>
          <w:lang w:val="en-US"/>
        </w:rPr>
      </w:pPr>
      <w:r>
        <w:rPr>
          <w:rFonts w:ascii="Cambria" w:hAnsi="Cambria"/>
          <w:sz w:val="24"/>
          <w:szCs w:val="24"/>
          <w:lang w:val="en-US"/>
        </w:rPr>
        <w:t xml:space="preserve">The testing dataset contains both; outlier and non-outlier houses which were </w:t>
      </w:r>
      <w:r>
        <w:rPr>
          <w:rFonts w:ascii="Cambria" w:hAnsi="Cambria"/>
          <w:b/>
          <w:bCs/>
          <w:sz w:val="24"/>
          <w:szCs w:val="24"/>
          <w:lang w:val="en-US"/>
        </w:rPr>
        <w:t>not</w:t>
      </w:r>
      <w:r>
        <w:rPr>
          <w:rFonts w:ascii="Cambria" w:hAnsi="Cambria"/>
          <w:sz w:val="24"/>
          <w:szCs w:val="24"/>
          <w:lang w:val="en-US"/>
        </w:rPr>
        <w:t xml:space="preserve"> in the training dataset. Essentially, we want to find out how our model performs on a dataset which it hasn’t seen before.</w:t>
      </w:r>
    </w:p>
    <w:p w14:paraId="2AAD11D6" w14:textId="77777777" w:rsidR="001C3303" w:rsidRPr="001C3303" w:rsidRDefault="001C3303" w:rsidP="001C3303">
      <w:pPr>
        <w:pStyle w:val="ListParagraph"/>
        <w:numPr>
          <w:ilvl w:val="0"/>
          <w:numId w:val="6"/>
        </w:numPr>
        <w:rPr>
          <w:rFonts w:ascii="Cambria" w:hAnsi="Cambria"/>
          <w:sz w:val="24"/>
          <w:szCs w:val="24"/>
          <w:lang w:val="en-US"/>
        </w:rPr>
      </w:pPr>
      <w:r>
        <w:rPr>
          <w:rFonts w:ascii="Cambria" w:hAnsi="Cambria"/>
          <w:i/>
          <w:iCs/>
          <w:sz w:val="24"/>
          <w:szCs w:val="24"/>
          <w:lang w:val="en-US"/>
        </w:rPr>
        <w:t>How does the model perform on outlier houses (&gt; $290,000)?</w:t>
      </w:r>
    </w:p>
    <w:p w14:paraId="4C9215BC" w14:textId="77777777" w:rsidR="001C3303" w:rsidRDefault="001C3303" w:rsidP="001C3303">
      <w:pPr>
        <w:pStyle w:val="ListParagraph"/>
        <w:numPr>
          <w:ilvl w:val="1"/>
          <w:numId w:val="6"/>
        </w:numPr>
        <w:rPr>
          <w:rFonts w:ascii="Cambria" w:hAnsi="Cambria"/>
          <w:sz w:val="24"/>
          <w:szCs w:val="24"/>
          <w:lang w:val="en-US"/>
        </w:rPr>
      </w:pPr>
      <w:r>
        <w:rPr>
          <w:rFonts w:ascii="Cambria" w:hAnsi="Cambria"/>
          <w:sz w:val="24"/>
          <w:szCs w:val="24"/>
          <w:lang w:val="en-US"/>
        </w:rPr>
        <w:t xml:space="preserve">This dataset </w:t>
      </w:r>
      <w:r>
        <w:rPr>
          <w:rFonts w:ascii="Cambria" w:hAnsi="Cambria"/>
          <w:b/>
          <w:bCs/>
          <w:sz w:val="24"/>
          <w:szCs w:val="24"/>
          <w:lang w:val="en-US"/>
        </w:rPr>
        <w:t>only</w:t>
      </w:r>
      <w:r>
        <w:rPr>
          <w:rFonts w:ascii="Cambria" w:hAnsi="Cambria"/>
          <w:sz w:val="24"/>
          <w:szCs w:val="24"/>
          <w:lang w:val="en-US"/>
        </w:rPr>
        <w:t xml:space="preserve"> has outlier houses which was in the testing dataset </w:t>
      </w:r>
      <w:r>
        <w:rPr>
          <w:rFonts w:ascii="Cambria" w:hAnsi="Cambria"/>
          <w:b/>
          <w:bCs/>
          <w:sz w:val="24"/>
          <w:szCs w:val="24"/>
          <w:lang w:val="en-US"/>
        </w:rPr>
        <w:t>only</w:t>
      </w:r>
      <w:r>
        <w:rPr>
          <w:rFonts w:ascii="Cambria" w:hAnsi="Cambria"/>
          <w:sz w:val="24"/>
          <w:szCs w:val="24"/>
          <w:lang w:val="en-US"/>
        </w:rPr>
        <w:t xml:space="preserve">. </w:t>
      </w:r>
    </w:p>
    <w:p w14:paraId="1B58A2B8" w14:textId="77777777" w:rsidR="001C3303" w:rsidRPr="001C3303" w:rsidRDefault="001C3303" w:rsidP="001C3303">
      <w:pPr>
        <w:pStyle w:val="ListParagraph"/>
        <w:numPr>
          <w:ilvl w:val="0"/>
          <w:numId w:val="6"/>
        </w:numPr>
        <w:rPr>
          <w:rFonts w:ascii="Cambria" w:hAnsi="Cambria"/>
          <w:sz w:val="24"/>
          <w:szCs w:val="24"/>
          <w:lang w:val="en-US"/>
        </w:rPr>
      </w:pPr>
      <w:r>
        <w:rPr>
          <w:rFonts w:ascii="Cambria" w:hAnsi="Cambria"/>
          <w:i/>
          <w:iCs/>
          <w:sz w:val="24"/>
          <w:szCs w:val="24"/>
          <w:lang w:val="en-US"/>
        </w:rPr>
        <w:t>How does the model perform on non-outlier houses (&lt;= $290,000)?</w:t>
      </w:r>
    </w:p>
    <w:p w14:paraId="32672305" w14:textId="77777777" w:rsidR="001C3303" w:rsidRPr="001C3303" w:rsidRDefault="001C3303" w:rsidP="001C3303">
      <w:pPr>
        <w:pStyle w:val="ListParagraph"/>
        <w:numPr>
          <w:ilvl w:val="1"/>
          <w:numId w:val="6"/>
        </w:numPr>
        <w:rPr>
          <w:rFonts w:ascii="Cambria" w:hAnsi="Cambria"/>
          <w:sz w:val="24"/>
          <w:szCs w:val="24"/>
          <w:lang w:val="en-US"/>
        </w:rPr>
      </w:pPr>
      <w:r>
        <w:rPr>
          <w:rFonts w:ascii="Cambria" w:hAnsi="Cambria"/>
          <w:sz w:val="24"/>
          <w:szCs w:val="24"/>
          <w:lang w:val="en-US"/>
        </w:rPr>
        <w:t xml:space="preserve">This dataset </w:t>
      </w:r>
      <w:r>
        <w:rPr>
          <w:rFonts w:ascii="Cambria" w:hAnsi="Cambria"/>
          <w:b/>
          <w:bCs/>
          <w:sz w:val="24"/>
          <w:szCs w:val="24"/>
          <w:lang w:val="en-US"/>
        </w:rPr>
        <w:t>only</w:t>
      </w:r>
      <w:r>
        <w:rPr>
          <w:rFonts w:ascii="Cambria" w:hAnsi="Cambria"/>
          <w:sz w:val="24"/>
          <w:szCs w:val="24"/>
          <w:lang w:val="en-US"/>
        </w:rPr>
        <w:t xml:space="preserve"> has non-outlier houses which was in the testing dataset </w:t>
      </w:r>
      <w:r>
        <w:rPr>
          <w:rFonts w:ascii="Cambria" w:hAnsi="Cambria"/>
          <w:b/>
          <w:bCs/>
          <w:sz w:val="24"/>
          <w:szCs w:val="24"/>
          <w:lang w:val="en-US"/>
        </w:rPr>
        <w:t>only.</w:t>
      </w:r>
    </w:p>
    <w:p w14:paraId="39B736CE" w14:textId="77777777" w:rsidR="0018074F" w:rsidRDefault="001C3303" w:rsidP="003F7903">
      <w:pPr>
        <w:rPr>
          <w:rFonts w:ascii="Cambria" w:hAnsi="Cambria"/>
          <w:b/>
          <w:bCs/>
          <w:sz w:val="24"/>
          <w:szCs w:val="24"/>
          <w:u w:val="single"/>
          <w:lang w:val="en-US"/>
        </w:rPr>
      </w:pPr>
      <w:r>
        <w:rPr>
          <w:rFonts w:ascii="Cambria" w:hAnsi="Cambria"/>
          <w:b/>
          <w:bCs/>
          <w:sz w:val="24"/>
          <w:szCs w:val="24"/>
          <w:u w:val="single"/>
          <w:lang w:val="en-US"/>
        </w:rPr>
        <w:t>Building The Model:</w:t>
      </w:r>
    </w:p>
    <w:p w14:paraId="44BE5B52" w14:textId="594C4594" w:rsidR="001C3303" w:rsidRPr="001C3303" w:rsidRDefault="001C3303" w:rsidP="003F7903">
      <w:pPr>
        <w:rPr>
          <w:rFonts w:ascii="Cambria" w:hAnsi="Cambria"/>
        </w:rPr>
      </w:pPr>
      <w:r>
        <w:rPr>
          <w:rFonts w:ascii="Cambria" w:hAnsi="Cambria"/>
          <w:sz w:val="24"/>
          <w:szCs w:val="24"/>
          <w:lang w:val="en-US"/>
        </w:rPr>
        <w:t>The formula for our model is a</w:t>
      </w:r>
      <w:r w:rsidR="00944144">
        <w:rPr>
          <w:rFonts w:ascii="Cambria" w:hAnsi="Cambria"/>
          <w:sz w:val="24"/>
          <w:szCs w:val="24"/>
          <w:lang w:val="en-US"/>
        </w:rPr>
        <w:t>s</w:t>
      </w:r>
      <w:r>
        <w:rPr>
          <w:rFonts w:ascii="Cambria" w:hAnsi="Cambria"/>
          <w:sz w:val="24"/>
          <w:szCs w:val="24"/>
          <w:lang w:val="en-US"/>
        </w:rPr>
        <w:t xml:space="preserve"> shown in the figure below. Moreover, it is important to note, that for our qualitative variables, we would need to exclude one category from our regression model. This excluded category will serve as a </w:t>
      </w:r>
      <w:r>
        <w:rPr>
          <w:rFonts w:ascii="Cambria" w:hAnsi="Cambria"/>
          <w:i/>
          <w:iCs/>
          <w:sz w:val="24"/>
          <w:szCs w:val="24"/>
          <w:lang w:val="en-US"/>
        </w:rPr>
        <w:t>reference variable</w:t>
      </w:r>
      <w:r>
        <w:rPr>
          <w:rFonts w:ascii="Cambria" w:hAnsi="Cambria"/>
          <w:sz w:val="24"/>
          <w:szCs w:val="24"/>
          <w:lang w:val="en-US"/>
        </w:rPr>
        <w:t xml:space="preserve">. That is, for example, if our reference category for the independent variable </w:t>
      </w:r>
      <w:proofErr w:type="spellStart"/>
      <w:r>
        <w:rPr>
          <w:rFonts w:ascii="Cambria" w:hAnsi="Cambria"/>
          <w:i/>
          <w:iCs/>
          <w:sz w:val="24"/>
          <w:szCs w:val="24"/>
          <w:lang w:val="en-US"/>
        </w:rPr>
        <w:t>OverallQual</w:t>
      </w:r>
      <w:proofErr w:type="spellEnd"/>
      <w:r>
        <w:rPr>
          <w:rFonts w:ascii="Cambria" w:hAnsi="Cambria"/>
          <w:i/>
          <w:iCs/>
          <w:sz w:val="24"/>
          <w:szCs w:val="24"/>
          <w:lang w:val="en-US"/>
        </w:rPr>
        <w:t xml:space="preserve"> </w:t>
      </w:r>
      <w:r>
        <w:rPr>
          <w:rFonts w:ascii="Cambria" w:hAnsi="Cambria"/>
          <w:sz w:val="24"/>
          <w:szCs w:val="24"/>
          <w:lang w:val="en-US"/>
        </w:rPr>
        <w:t xml:space="preserve">was </w:t>
      </w:r>
      <w:r>
        <w:rPr>
          <w:rFonts w:ascii="Cambria" w:hAnsi="Cambria"/>
          <w:i/>
          <w:iCs/>
          <w:sz w:val="24"/>
          <w:szCs w:val="24"/>
          <w:lang w:val="en-US"/>
        </w:rPr>
        <w:t>OverallQual</w:t>
      </w:r>
      <w:r w:rsidR="005F2606">
        <w:rPr>
          <w:rFonts w:ascii="Cambria" w:hAnsi="Cambria"/>
          <w:i/>
          <w:iCs/>
          <w:sz w:val="24"/>
          <w:szCs w:val="24"/>
          <w:lang w:val="en-US"/>
        </w:rPr>
        <w:t>1</w:t>
      </w:r>
      <w:r>
        <w:rPr>
          <w:rFonts w:ascii="Cambria" w:hAnsi="Cambria"/>
          <w:i/>
          <w:iCs/>
          <w:sz w:val="24"/>
          <w:szCs w:val="24"/>
          <w:lang w:val="en-US"/>
        </w:rPr>
        <w:t>,</w:t>
      </w:r>
      <w:r>
        <w:t xml:space="preserve"> </w:t>
      </w:r>
      <w:r w:rsidRPr="005F2606">
        <w:rPr>
          <w:rFonts w:ascii="Cambria" w:hAnsi="Cambria"/>
          <w:sz w:val="24"/>
          <w:szCs w:val="24"/>
        </w:rPr>
        <w:t xml:space="preserve">we would then compare how the other categories (OverallQual2 to OverallQual10) in our model does in terms of </w:t>
      </w:r>
      <w:proofErr w:type="spellStart"/>
      <w:r w:rsidRPr="005F2606">
        <w:rPr>
          <w:rFonts w:ascii="Cambria" w:hAnsi="Cambria"/>
          <w:sz w:val="24"/>
          <w:szCs w:val="24"/>
        </w:rPr>
        <w:t>SalePrice</w:t>
      </w:r>
      <w:proofErr w:type="spellEnd"/>
      <w:r w:rsidRPr="005F2606">
        <w:rPr>
          <w:rFonts w:ascii="Cambria" w:hAnsi="Cambria"/>
          <w:sz w:val="24"/>
          <w:szCs w:val="24"/>
        </w:rPr>
        <w:t xml:space="preserve"> in comparison to </w:t>
      </w:r>
      <w:r w:rsidRPr="005F2606">
        <w:rPr>
          <w:rFonts w:ascii="Cambria" w:hAnsi="Cambria"/>
          <w:i/>
          <w:iCs/>
          <w:sz w:val="24"/>
          <w:szCs w:val="24"/>
        </w:rPr>
        <w:t>OverallQual1 (reference variable).</w:t>
      </w:r>
    </w:p>
    <w:p w14:paraId="55C23480" w14:textId="77777777" w:rsidR="001C3303" w:rsidRDefault="001C3303" w:rsidP="001C3303">
      <w:pPr>
        <w:jc w:val="center"/>
        <w:rPr>
          <w:rFonts w:ascii="Cambria" w:hAnsi="Cambria"/>
          <w:lang w:val="en-US"/>
        </w:rPr>
      </w:pPr>
      <w:r w:rsidRPr="001C3303">
        <w:rPr>
          <w:rFonts w:ascii="Cambria" w:hAnsi="Cambria"/>
          <w:noProof/>
          <w:sz w:val="24"/>
          <w:szCs w:val="24"/>
          <w:lang w:val="en-US"/>
        </w:rPr>
        <w:drawing>
          <wp:inline distT="0" distB="0" distL="0" distR="0" wp14:anchorId="1C720F6C" wp14:editId="5EC6721B">
            <wp:extent cx="5731510" cy="624205"/>
            <wp:effectExtent l="0" t="0" r="254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24205"/>
                    </a:xfrm>
                    <a:prstGeom prst="rect">
                      <a:avLst/>
                    </a:prstGeom>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6.0 Showing the Linear Regression Formula.</w:t>
      </w:r>
    </w:p>
    <w:p w14:paraId="1664F8EE" w14:textId="77777777" w:rsidR="001C3303" w:rsidRPr="005F2606" w:rsidRDefault="001C3303" w:rsidP="001C3303">
      <w:pPr>
        <w:jc w:val="both"/>
        <w:rPr>
          <w:rFonts w:ascii="Cambria" w:hAnsi="Cambria"/>
          <w:sz w:val="24"/>
          <w:szCs w:val="24"/>
          <w:lang w:val="en-US"/>
        </w:rPr>
      </w:pPr>
      <w:r w:rsidRPr="005F2606">
        <w:rPr>
          <w:rFonts w:ascii="Cambria" w:hAnsi="Cambria"/>
          <w:sz w:val="24"/>
          <w:szCs w:val="24"/>
          <w:lang w:val="en-US"/>
        </w:rPr>
        <w:t>The qualitative variables and its reference categories are given below:</w:t>
      </w:r>
    </w:p>
    <w:p w14:paraId="3AAE818D" w14:textId="77777777" w:rsidR="001C3303" w:rsidRDefault="001C3303" w:rsidP="001C3303">
      <w:pPr>
        <w:pStyle w:val="ListParagraph"/>
        <w:numPr>
          <w:ilvl w:val="0"/>
          <w:numId w:val="7"/>
        </w:numPr>
        <w:jc w:val="both"/>
        <w:rPr>
          <w:rFonts w:ascii="Cambria" w:hAnsi="Cambria"/>
          <w:sz w:val="24"/>
          <w:szCs w:val="24"/>
          <w:lang w:val="en-US"/>
        </w:rPr>
      </w:pPr>
      <w:proofErr w:type="spellStart"/>
      <w:r>
        <w:rPr>
          <w:rFonts w:ascii="Cambria" w:hAnsi="Cambria"/>
          <w:sz w:val="24"/>
          <w:szCs w:val="24"/>
          <w:lang w:val="en-US"/>
        </w:rPr>
        <w:t>OverallQual</w:t>
      </w:r>
      <w:proofErr w:type="spellEnd"/>
      <w:r>
        <w:rPr>
          <w:rFonts w:ascii="Cambria" w:hAnsi="Cambria"/>
          <w:sz w:val="24"/>
          <w:szCs w:val="24"/>
          <w:lang w:val="en-US"/>
        </w:rPr>
        <w:t xml:space="preserve"> – OverallQual1</w:t>
      </w:r>
    </w:p>
    <w:p w14:paraId="53ACD5D0" w14:textId="77777777" w:rsidR="001C3303" w:rsidRDefault="001C3303" w:rsidP="001C3303">
      <w:pPr>
        <w:pStyle w:val="ListParagraph"/>
        <w:numPr>
          <w:ilvl w:val="0"/>
          <w:numId w:val="7"/>
        </w:numPr>
        <w:jc w:val="both"/>
        <w:rPr>
          <w:rFonts w:ascii="Cambria" w:hAnsi="Cambria"/>
          <w:sz w:val="24"/>
          <w:szCs w:val="24"/>
          <w:lang w:val="en-US"/>
        </w:rPr>
      </w:pPr>
      <w:proofErr w:type="spellStart"/>
      <w:r>
        <w:rPr>
          <w:rFonts w:ascii="Cambria" w:hAnsi="Cambria"/>
          <w:sz w:val="24"/>
          <w:szCs w:val="24"/>
          <w:lang w:val="en-US"/>
        </w:rPr>
        <w:t>MSZoning</w:t>
      </w:r>
      <w:proofErr w:type="spellEnd"/>
      <w:r>
        <w:rPr>
          <w:rFonts w:ascii="Cambria" w:hAnsi="Cambria"/>
          <w:sz w:val="24"/>
          <w:szCs w:val="24"/>
          <w:lang w:val="en-US"/>
        </w:rPr>
        <w:t xml:space="preserve"> – C(all)</w:t>
      </w:r>
    </w:p>
    <w:p w14:paraId="2893735E" w14:textId="77777777" w:rsidR="001C3303" w:rsidRDefault="001C3303" w:rsidP="001C3303">
      <w:pPr>
        <w:pStyle w:val="ListParagraph"/>
        <w:numPr>
          <w:ilvl w:val="0"/>
          <w:numId w:val="7"/>
        </w:numPr>
        <w:jc w:val="both"/>
        <w:rPr>
          <w:rFonts w:ascii="Cambria" w:hAnsi="Cambria"/>
          <w:sz w:val="24"/>
          <w:szCs w:val="24"/>
          <w:lang w:val="en-US"/>
        </w:rPr>
      </w:pPr>
      <w:r>
        <w:rPr>
          <w:rFonts w:ascii="Cambria" w:hAnsi="Cambria"/>
          <w:sz w:val="24"/>
          <w:szCs w:val="24"/>
          <w:lang w:val="en-US"/>
        </w:rPr>
        <w:t xml:space="preserve">Neighborhood – </w:t>
      </w:r>
      <w:proofErr w:type="spellStart"/>
      <w:r>
        <w:rPr>
          <w:rFonts w:ascii="Cambria" w:hAnsi="Cambria"/>
          <w:sz w:val="24"/>
          <w:szCs w:val="24"/>
          <w:lang w:val="en-US"/>
        </w:rPr>
        <w:t>MeadowV</w:t>
      </w:r>
      <w:proofErr w:type="spellEnd"/>
    </w:p>
    <w:p w14:paraId="3BBD98B8" w14:textId="77777777" w:rsidR="001C3303" w:rsidRPr="001C3303" w:rsidRDefault="001C3303" w:rsidP="001C3303">
      <w:pPr>
        <w:pStyle w:val="ListParagraph"/>
        <w:numPr>
          <w:ilvl w:val="0"/>
          <w:numId w:val="7"/>
        </w:numPr>
        <w:jc w:val="both"/>
        <w:rPr>
          <w:rFonts w:ascii="Cambria" w:hAnsi="Cambria"/>
          <w:sz w:val="24"/>
          <w:szCs w:val="24"/>
          <w:lang w:val="en-US"/>
        </w:rPr>
      </w:pPr>
      <w:proofErr w:type="spellStart"/>
      <w:r>
        <w:rPr>
          <w:rFonts w:ascii="Cambria" w:hAnsi="Cambria"/>
          <w:sz w:val="24"/>
          <w:szCs w:val="24"/>
          <w:lang w:val="en-US"/>
        </w:rPr>
        <w:t>BldgType</w:t>
      </w:r>
      <w:proofErr w:type="spellEnd"/>
      <w:r>
        <w:rPr>
          <w:rFonts w:ascii="Cambria" w:hAnsi="Cambria"/>
          <w:sz w:val="24"/>
          <w:szCs w:val="24"/>
          <w:lang w:val="en-US"/>
        </w:rPr>
        <w:t xml:space="preserve"> – 2fmCon</w:t>
      </w:r>
    </w:p>
    <w:p w14:paraId="593F670E" w14:textId="77777777" w:rsidR="005F2606" w:rsidRDefault="005F2606" w:rsidP="00944144">
      <w:pPr>
        <w:rPr>
          <w:rFonts w:ascii="Cambria" w:hAnsi="Cambria"/>
          <w:b/>
          <w:bCs/>
          <w:sz w:val="28"/>
          <w:szCs w:val="28"/>
          <w:u w:val="single"/>
          <w:lang w:val="en-US"/>
        </w:rPr>
      </w:pPr>
    </w:p>
    <w:p w14:paraId="31EFE4B3" w14:textId="69A4257F" w:rsidR="00944144" w:rsidRDefault="00944144" w:rsidP="00944144">
      <w:pPr>
        <w:rPr>
          <w:rFonts w:ascii="Cambria" w:hAnsi="Cambria"/>
          <w:b/>
          <w:bCs/>
          <w:sz w:val="28"/>
          <w:szCs w:val="28"/>
          <w:u w:val="single"/>
          <w:lang w:val="en-US"/>
        </w:rPr>
      </w:pPr>
      <w:r>
        <w:rPr>
          <w:rFonts w:ascii="Cambria" w:hAnsi="Cambria"/>
          <w:b/>
          <w:bCs/>
          <w:sz w:val="24"/>
          <w:szCs w:val="24"/>
          <w:u w:val="single"/>
          <w:lang w:val="en-US"/>
        </w:rPr>
        <w:lastRenderedPageBreak/>
        <w:t>Model Interpretation:</w:t>
      </w:r>
    </w:p>
    <w:p w14:paraId="5B257D0B" w14:textId="0D113F65" w:rsidR="00F137CB" w:rsidRDefault="00944144" w:rsidP="003F7903">
      <w:pPr>
        <w:rPr>
          <w:rFonts w:ascii="Cambria" w:hAnsi="Cambria"/>
          <w:sz w:val="24"/>
          <w:szCs w:val="24"/>
          <w:lang w:val="en-US"/>
        </w:rPr>
      </w:pPr>
      <w:r>
        <w:rPr>
          <w:rFonts w:ascii="Cambria" w:hAnsi="Cambria"/>
          <w:sz w:val="24"/>
          <w:szCs w:val="24"/>
          <w:lang w:val="en-US"/>
        </w:rPr>
        <w:t>Upon running our model, we get the output</w:t>
      </w:r>
      <w:r w:rsidR="00B66FA0">
        <w:rPr>
          <w:rFonts w:ascii="Cambria" w:hAnsi="Cambria"/>
          <w:sz w:val="24"/>
          <w:szCs w:val="24"/>
          <w:lang w:val="en-US"/>
        </w:rPr>
        <w:t>s</w:t>
      </w:r>
      <w:r>
        <w:rPr>
          <w:rFonts w:ascii="Cambria" w:hAnsi="Cambria"/>
          <w:sz w:val="24"/>
          <w:szCs w:val="24"/>
          <w:lang w:val="en-US"/>
        </w:rPr>
        <w:t xml:space="preserve"> as shown the figures below. </w:t>
      </w:r>
    </w:p>
    <w:p w14:paraId="483AFCEA" w14:textId="77777777" w:rsidR="00F137CB" w:rsidRDefault="00F137CB" w:rsidP="003F7903">
      <w:pPr>
        <w:rPr>
          <w:rFonts w:ascii="Cambria" w:hAnsi="Cambria"/>
          <w:sz w:val="24"/>
          <w:szCs w:val="24"/>
          <w:lang w:val="en-US"/>
        </w:rPr>
      </w:pPr>
    </w:p>
    <w:p w14:paraId="1A0588C2" w14:textId="77777777" w:rsidR="001F5ADA" w:rsidRPr="001F5ADA" w:rsidRDefault="00E27B7B" w:rsidP="003F7903">
      <w:pPr>
        <w:rPr>
          <w:rFonts w:ascii="Cambria" w:hAnsi="Cambria"/>
          <w:b/>
          <w:bCs/>
          <w:sz w:val="24"/>
          <w:szCs w:val="24"/>
          <w:u w:val="single"/>
          <w:lang w:val="en-US"/>
        </w:rPr>
      </w:pPr>
      <w:r>
        <w:rPr>
          <w:rFonts w:ascii="Cambria" w:hAnsi="Cambria"/>
          <w:b/>
          <w:bCs/>
          <w:sz w:val="24"/>
          <w:szCs w:val="24"/>
          <w:u w:val="single"/>
          <w:lang w:val="en-US"/>
        </w:rPr>
        <w:t xml:space="preserve">1.0 </w:t>
      </w:r>
      <w:r w:rsidR="001F5ADA">
        <w:rPr>
          <w:rFonts w:ascii="Cambria" w:hAnsi="Cambria"/>
          <w:b/>
          <w:bCs/>
          <w:sz w:val="24"/>
          <w:szCs w:val="24"/>
          <w:u w:val="single"/>
          <w:lang w:val="en-US"/>
        </w:rPr>
        <w:t>Summary Statistics:</w:t>
      </w:r>
    </w:p>
    <w:p w14:paraId="615C3598" w14:textId="77777777" w:rsidR="00F137CB" w:rsidRDefault="00F137CB" w:rsidP="00F137CB">
      <w:pPr>
        <w:jc w:val="center"/>
        <w:rPr>
          <w:rFonts w:ascii="Cambria" w:hAnsi="Cambria"/>
          <w:sz w:val="24"/>
          <w:szCs w:val="24"/>
          <w:lang w:val="en-US"/>
        </w:rPr>
      </w:pPr>
      <w:r w:rsidRPr="00944144">
        <w:rPr>
          <w:rFonts w:ascii="Cambria" w:hAnsi="Cambria"/>
          <w:b/>
          <w:bCs/>
          <w:noProof/>
          <w:sz w:val="28"/>
          <w:szCs w:val="28"/>
          <w:lang w:val="en-US"/>
        </w:rPr>
        <w:drawing>
          <wp:inline distT="0" distB="0" distL="0" distR="0" wp14:anchorId="7E1467C5" wp14:editId="6FDDFB55">
            <wp:extent cx="5600700" cy="825500"/>
            <wp:effectExtent l="133350" t="114300" r="152400" b="16510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28164" cy="82954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b/>
          <w:bCs/>
          <w:sz w:val="28"/>
          <w:szCs w:val="28"/>
          <w:u w:val="single"/>
          <w:lang w:val="en-US"/>
        </w:rPr>
        <w:br/>
      </w:r>
      <w:r w:rsidRPr="008832B5">
        <w:rPr>
          <w:rFonts w:ascii="Cambria" w:hAnsi="Cambria"/>
          <w:lang w:val="en-US"/>
        </w:rPr>
        <w:t xml:space="preserve">Figure </w:t>
      </w:r>
      <w:r>
        <w:rPr>
          <w:rFonts w:ascii="Cambria" w:hAnsi="Cambria"/>
          <w:lang w:val="en-US"/>
        </w:rPr>
        <w:t>6.A Showing Model Summary.</w:t>
      </w:r>
    </w:p>
    <w:p w14:paraId="2980EE1F" w14:textId="77777777" w:rsidR="00F137CB" w:rsidRPr="00944144" w:rsidRDefault="00C631FD" w:rsidP="00F137CB">
      <w:pPr>
        <w:jc w:val="center"/>
        <w:rPr>
          <w:rFonts w:ascii="Cambria" w:hAnsi="Cambria"/>
          <w:sz w:val="28"/>
          <w:szCs w:val="28"/>
          <w:u w:val="single"/>
          <w:lang w:val="en-US"/>
        </w:rPr>
      </w:pPr>
      <w:r w:rsidRPr="00C631FD">
        <w:rPr>
          <w:rFonts w:ascii="Cambria" w:hAnsi="Cambria"/>
          <w:noProof/>
          <w:lang w:val="en-US"/>
        </w:rPr>
        <w:drawing>
          <wp:inline distT="0" distB="0" distL="0" distR="0" wp14:anchorId="31FFD501" wp14:editId="3E9B5B35">
            <wp:extent cx="5731510" cy="5486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5486400"/>
                    </a:xfrm>
                    <a:prstGeom prst="rect">
                      <a:avLst/>
                    </a:prstGeom>
                  </pic:spPr>
                </pic:pic>
              </a:graphicData>
            </a:graphic>
          </wp:inline>
        </w:drawing>
      </w:r>
      <w:r w:rsidR="00F137CB">
        <w:rPr>
          <w:rFonts w:ascii="Cambria" w:hAnsi="Cambria"/>
          <w:lang w:val="en-US"/>
        </w:rPr>
        <w:br/>
      </w:r>
      <w:r w:rsidR="00F137CB" w:rsidRPr="008832B5">
        <w:rPr>
          <w:rFonts w:ascii="Cambria" w:hAnsi="Cambria"/>
          <w:lang w:val="en-US"/>
        </w:rPr>
        <w:t xml:space="preserve">Figure </w:t>
      </w:r>
      <w:r w:rsidR="00F137CB">
        <w:rPr>
          <w:rFonts w:ascii="Cambria" w:hAnsi="Cambria"/>
          <w:lang w:val="en-US"/>
        </w:rPr>
        <w:t>6.B Showing the Model Summary.</w:t>
      </w:r>
    </w:p>
    <w:p w14:paraId="523BF64C" w14:textId="66D9CAF4" w:rsidR="001F5ADA" w:rsidRDefault="00B66FA0" w:rsidP="001F5ADA">
      <w:pPr>
        <w:rPr>
          <w:rFonts w:ascii="Cambria" w:hAnsi="Cambria"/>
          <w:sz w:val="24"/>
          <w:szCs w:val="24"/>
          <w:lang w:val="en-US"/>
        </w:rPr>
      </w:pPr>
      <w:r>
        <w:rPr>
          <w:rFonts w:ascii="Cambria" w:hAnsi="Cambria"/>
          <w:sz w:val="24"/>
          <w:szCs w:val="24"/>
          <w:lang w:val="en-US"/>
        </w:rPr>
        <w:lastRenderedPageBreak/>
        <w:t xml:space="preserve">In </w:t>
      </w:r>
      <w:r w:rsidR="001F5ADA">
        <w:rPr>
          <w:rFonts w:ascii="Cambria" w:hAnsi="Cambria"/>
          <w:sz w:val="24"/>
          <w:szCs w:val="24"/>
          <w:lang w:val="en-US"/>
        </w:rPr>
        <w:t xml:space="preserve">terms of our model’s summary </w:t>
      </w:r>
      <w:r w:rsidR="00564671">
        <w:rPr>
          <w:rFonts w:ascii="Cambria" w:hAnsi="Cambria"/>
          <w:sz w:val="24"/>
          <w:szCs w:val="24"/>
          <w:lang w:val="en-US"/>
        </w:rPr>
        <w:t>statistics,</w:t>
      </w:r>
      <w:r>
        <w:rPr>
          <w:rFonts w:ascii="Cambria" w:hAnsi="Cambria"/>
          <w:sz w:val="24"/>
          <w:szCs w:val="24"/>
          <w:lang w:val="en-US"/>
        </w:rPr>
        <w:t xml:space="preserve"> we do f</w:t>
      </w:r>
      <w:r w:rsidR="001F5ADA">
        <w:rPr>
          <w:rFonts w:ascii="Cambria" w:hAnsi="Cambria"/>
          <w:sz w:val="24"/>
          <w:szCs w:val="24"/>
          <w:lang w:val="en-US"/>
        </w:rPr>
        <w:t>irstly</w:t>
      </w:r>
      <w:r>
        <w:rPr>
          <w:rFonts w:ascii="Cambria" w:hAnsi="Cambria"/>
          <w:sz w:val="24"/>
          <w:szCs w:val="24"/>
          <w:lang w:val="en-US"/>
        </w:rPr>
        <w:t xml:space="preserve"> </w:t>
      </w:r>
      <w:r w:rsidR="001F5ADA">
        <w:rPr>
          <w:rFonts w:ascii="Cambria" w:hAnsi="Cambria"/>
          <w:sz w:val="24"/>
          <w:szCs w:val="24"/>
          <w:lang w:val="en-US"/>
        </w:rPr>
        <w:t xml:space="preserve">notice that the </w:t>
      </w:r>
      <w:r w:rsidR="001F5ADA" w:rsidRPr="00944144">
        <w:rPr>
          <w:rFonts w:ascii="Cambria" w:hAnsi="Cambria"/>
          <w:i/>
          <w:iCs/>
          <w:sz w:val="24"/>
          <w:szCs w:val="24"/>
          <w:lang w:val="en-US"/>
        </w:rPr>
        <w:t>Adjusted R-Squared</w:t>
      </w:r>
      <w:r w:rsidR="001F5ADA">
        <w:rPr>
          <w:rFonts w:ascii="Cambria" w:hAnsi="Cambria"/>
          <w:sz w:val="24"/>
          <w:szCs w:val="24"/>
          <w:lang w:val="en-US"/>
        </w:rPr>
        <w:t xml:space="preserve"> value is 0.8291 (82.91%). The </w:t>
      </w:r>
      <w:r w:rsidR="001F5ADA">
        <w:rPr>
          <w:rFonts w:ascii="Cambria" w:hAnsi="Cambria"/>
          <w:i/>
          <w:iCs/>
          <w:sz w:val="24"/>
          <w:szCs w:val="24"/>
          <w:lang w:val="en-US"/>
        </w:rPr>
        <w:t xml:space="preserve">Adjusted R-Squared </w:t>
      </w:r>
      <w:r w:rsidR="001F5ADA">
        <w:rPr>
          <w:rFonts w:ascii="Cambria" w:hAnsi="Cambria"/>
          <w:sz w:val="24"/>
          <w:szCs w:val="24"/>
          <w:lang w:val="en-US"/>
        </w:rPr>
        <w:t xml:space="preserve">value informs us about the percentage of variance of our dependent variable, which in our case is </w:t>
      </w:r>
      <w:proofErr w:type="spellStart"/>
      <w:r w:rsidR="001F5ADA">
        <w:rPr>
          <w:rFonts w:ascii="Cambria" w:hAnsi="Cambria"/>
          <w:i/>
          <w:iCs/>
          <w:sz w:val="24"/>
          <w:szCs w:val="24"/>
          <w:lang w:val="en-US"/>
        </w:rPr>
        <w:t>SalePrice</w:t>
      </w:r>
      <w:proofErr w:type="spellEnd"/>
      <w:r w:rsidR="001F5ADA">
        <w:rPr>
          <w:rFonts w:ascii="Cambria" w:hAnsi="Cambria"/>
          <w:i/>
          <w:iCs/>
          <w:sz w:val="24"/>
          <w:szCs w:val="24"/>
          <w:lang w:val="en-US"/>
        </w:rPr>
        <w:t>,</w:t>
      </w:r>
      <w:r w:rsidR="001F5ADA">
        <w:rPr>
          <w:rFonts w:ascii="Cambria" w:hAnsi="Cambria"/>
          <w:sz w:val="24"/>
          <w:szCs w:val="24"/>
          <w:lang w:val="en-US"/>
        </w:rPr>
        <w:t xml:space="preserve"> that is explained by our independent variables.</w:t>
      </w:r>
    </w:p>
    <w:p w14:paraId="6164B60C" w14:textId="77777777" w:rsidR="001F5ADA" w:rsidRDefault="001F5ADA" w:rsidP="001F5ADA">
      <w:pPr>
        <w:rPr>
          <w:rFonts w:ascii="Cambria" w:hAnsi="Cambria"/>
          <w:sz w:val="24"/>
          <w:szCs w:val="24"/>
          <w:lang w:val="en-US"/>
        </w:rPr>
      </w:pPr>
      <w:r>
        <w:rPr>
          <w:rFonts w:ascii="Cambria" w:hAnsi="Cambria"/>
          <w:sz w:val="24"/>
          <w:szCs w:val="24"/>
          <w:lang w:val="en-US"/>
        </w:rPr>
        <w:t xml:space="preserve">Secondly, the </w:t>
      </w:r>
      <w:r>
        <w:rPr>
          <w:rFonts w:ascii="Cambria" w:hAnsi="Cambria"/>
          <w:i/>
          <w:iCs/>
          <w:sz w:val="24"/>
          <w:szCs w:val="24"/>
          <w:lang w:val="en-US"/>
        </w:rPr>
        <w:t>residuals</w:t>
      </w:r>
      <w:r>
        <w:rPr>
          <w:rFonts w:ascii="Cambria" w:hAnsi="Cambria"/>
          <w:sz w:val="24"/>
          <w:szCs w:val="24"/>
          <w:lang w:val="en-US"/>
        </w:rPr>
        <w:t xml:space="preserve"> </w:t>
      </w:r>
      <w:r w:rsidR="00F264A1">
        <w:rPr>
          <w:rFonts w:ascii="Cambria" w:hAnsi="Cambria"/>
          <w:sz w:val="24"/>
          <w:szCs w:val="24"/>
          <w:lang w:val="en-US"/>
        </w:rPr>
        <w:t>show</w:t>
      </w:r>
      <w:r>
        <w:rPr>
          <w:rFonts w:ascii="Cambria" w:hAnsi="Cambria"/>
          <w:sz w:val="24"/>
          <w:szCs w:val="24"/>
          <w:lang w:val="en-US"/>
        </w:rPr>
        <w:t xml:space="preserve"> the differences between the actual values and the predicted values in terms of MIN(Minimum), 1Q</w:t>
      </w:r>
      <w:r w:rsidR="00F264A1">
        <w:rPr>
          <w:rFonts w:ascii="Cambria" w:hAnsi="Cambria"/>
          <w:sz w:val="24"/>
          <w:szCs w:val="24"/>
          <w:lang w:val="en-US"/>
        </w:rPr>
        <w:t xml:space="preserve"> </w:t>
      </w:r>
      <w:r>
        <w:rPr>
          <w:rFonts w:ascii="Cambria" w:hAnsi="Cambria"/>
          <w:sz w:val="24"/>
          <w:szCs w:val="24"/>
          <w:lang w:val="en-US"/>
        </w:rPr>
        <w:t>(1</w:t>
      </w:r>
      <w:r w:rsidRPr="00944144">
        <w:rPr>
          <w:rFonts w:ascii="Cambria" w:hAnsi="Cambria"/>
          <w:sz w:val="24"/>
          <w:szCs w:val="24"/>
          <w:vertAlign w:val="superscript"/>
          <w:lang w:val="en-US"/>
        </w:rPr>
        <w:t>st</w:t>
      </w:r>
      <w:r>
        <w:rPr>
          <w:rFonts w:ascii="Cambria" w:hAnsi="Cambria"/>
          <w:sz w:val="24"/>
          <w:szCs w:val="24"/>
          <w:lang w:val="en-US"/>
        </w:rPr>
        <w:t xml:space="preserve"> Quartile), Median, 3Q</w:t>
      </w:r>
      <w:r w:rsidR="00F264A1">
        <w:rPr>
          <w:rFonts w:ascii="Cambria" w:hAnsi="Cambria"/>
          <w:sz w:val="24"/>
          <w:szCs w:val="24"/>
          <w:lang w:val="en-US"/>
        </w:rPr>
        <w:t xml:space="preserve"> </w:t>
      </w:r>
      <w:r>
        <w:rPr>
          <w:rFonts w:ascii="Cambria" w:hAnsi="Cambria"/>
          <w:sz w:val="24"/>
          <w:szCs w:val="24"/>
          <w:lang w:val="en-US"/>
        </w:rPr>
        <w:t>(3</w:t>
      </w:r>
      <w:r w:rsidRPr="00944144">
        <w:rPr>
          <w:rFonts w:ascii="Cambria" w:hAnsi="Cambria"/>
          <w:sz w:val="24"/>
          <w:szCs w:val="24"/>
          <w:vertAlign w:val="superscript"/>
          <w:lang w:val="en-US"/>
        </w:rPr>
        <w:t>rd</w:t>
      </w:r>
      <w:r>
        <w:rPr>
          <w:rFonts w:ascii="Cambria" w:hAnsi="Cambria"/>
          <w:sz w:val="24"/>
          <w:szCs w:val="24"/>
          <w:lang w:val="en-US"/>
        </w:rPr>
        <w:t xml:space="preserve"> Quartile) and MAX(Maximum). The expectation is that the residuals should be symmetrical.</w:t>
      </w:r>
    </w:p>
    <w:p w14:paraId="6FA8CE89" w14:textId="77777777" w:rsidR="001F5ADA" w:rsidRDefault="001F5ADA" w:rsidP="001F5ADA">
      <w:pPr>
        <w:rPr>
          <w:rFonts w:ascii="Cambria" w:hAnsi="Cambria"/>
          <w:sz w:val="24"/>
          <w:szCs w:val="24"/>
          <w:lang w:val="en-US"/>
        </w:rPr>
      </w:pPr>
      <w:r>
        <w:rPr>
          <w:rFonts w:ascii="Cambria" w:hAnsi="Cambria"/>
          <w:sz w:val="24"/>
          <w:szCs w:val="24"/>
          <w:lang w:val="en-US"/>
        </w:rPr>
        <w:t xml:space="preserve">Thirdly, the </w:t>
      </w:r>
      <w:r>
        <w:rPr>
          <w:rFonts w:ascii="Cambria" w:hAnsi="Cambria"/>
          <w:i/>
          <w:iCs/>
          <w:sz w:val="24"/>
          <w:szCs w:val="24"/>
          <w:lang w:val="en-US"/>
        </w:rPr>
        <w:t>Probability Value (p-value)</w:t>
      </w:r>
      <w:r>
        <w:rPr>
          <w:rFonts w:ascii="Cambria" w:hAnsi="Cambria"/>
          <w:sz w:val="24"/>
          <w:szCs w:val="24"/>
          <w:lang w:val="en-US"/>
        </w:rPr>
        <w:t xml:space="preserve"> is used to identify the statistical significance of an independent variable, whereby it tells us the probability of attaining the results as extreme as the one</w:t>
      </w:r>
      <w:r w:rsidR="004A325D">
        <w:rPr>
          <w:rFonts w:ascii="Cambria" w:hAnsi="Cambria"/>
          <w:sz w:val="24"/>
          <w:szCs w:val="24"/>
          <w:lang w:val="en-US"/>
        </w:rPr>
        <w:t>s</w:t>
      </w:r>
      <w:r>
        <w:rPr>
          <w:rFonts w:ascii="Cambria" w:hAnsi="Cambria"/>
          <w:sz w:val="24"/>
          <w:szCs w:val="24"/>
          <w:lang w:val="en-US"/>
        </w:rPr>
        <w:t xml:space="preserve"> shown, under the assumption that the null hypothesis is true. </w:t>
      </w:r>
    </w:p>
    <w:p w14:paraId="3A08585A" w14:textId="77777777" w:rsidR="001F5ADA" w:rsidRDefault="001F5ADA" w:rsidP="001F5ADA">
      <w:pPr>
        <w:rPr>
          <w:rFonts w:ascii="Cambria" w:hAnsi="Cambria"/>
          <w:sz w:val="24"/>
          <w:szCs w:val="24"/>
          <w:lang w:val="en-US"/>
        </w:rPr>
      </w:pPr>
      <w:r>
        <w:rPr>
          <w:rFonts w:ascii="Cambria" w:hAnsi="Cambria"/>
          <w:sz w:val="24"/>
          <w:szCs w:val="24"/>
          <w:lang w:val="en-US"/>
        </w:rPr>
        <w:t xml:space="preserve">Fourthly, the </w:t>
      </w:r>
      <w:r>
        <w:rPr>
          <w:rFonts w:ascii="Cambria" w:hAnsi="Cambria"/>
          <w:i/>
          <w:iCs/>
          <w:sz w:val="24"/>
          <w:szCs w:val="24"/>
          <w:lang w:val="en-US"/>
        </w:rPr>
        <w:t>Standard Error (</w:t>
      </w:r>
      <w:proofErr w:type="spellStart"/>
      <w:r>
        <w:rPr>
          <w:rFonts w:ascii="Cambria" w:hAnsi="Cambria"/>
          <w:i/>
          <w:iCs/>
          <w:sz w:val="24"/>
          <w:szCs w:val="24"/>
          <w:lang w:val="en-US"/>
        </w:rPr>
        <w:t>Std.Error</w:t>
      </w:r>
      <w:proofErr w:type="spellEnd"/>
      <w:r>
        <w:rPr>
          <w:rFonts w:ascii="Cambria" w:hAnsi="Cambria"/>
          <w:i/>
          <w:iCs/>
          <w:sz w:val="24"/>
          <w:szCs w:val="24"/>
          <w:lang w:val="en-US"/>
        </w:rPr>
        <w:t xml:space="preserve">) </w:t>
      </w:r>
      <w:r>
        <w:rPr>
          <w:rFonts w:ascii="Cambria" w:hAnsi="Cambria"/>
          <w:sz w:val="24"/>
          <w:szCs w:val="24"/>
          <w:lang w:val="en-US"/>
        </w:rPr>
        <w:t>shows the standard error of our coefficients. Given that this is an error, we need this as low as possible.</w:t>
      </w:r>
    </w:p>
    <w:p w14:paraId="6D3254D3" w14:textId="77777777" w:rsidR="001F5ADA" w:rsidRDefault="001F5ADA" w:rsidP="001F5ADA">
      <w:pPr>
        <w:rPr>
          <w:rFonts w:ascii="Cambria" w:hAnsi="Cambria"/>
          <w:sz w:val="24"/>
          <w:szCs w:val="24"/>
          <w:lang w:val="en-US"/>
        </w:rPr>
      </w:pPr>
      <w:r>
        <w:rPr>
          <w:rFonts w:ascii="Cambria" w:hAnsi="Cambria"/>
          <w:sz w:val="24"/>
          <w:szCs w:val="24"/>
          <w:lang w:val="en-US"/>
        </w:rPr>
        <w:t xml:space="preserve">Fifthly, the </w:t>
      </w:r>
      <w:r>
        <w:rPr>
          <w:rFonts w:ascii="Cambria" w:hAnsi="Cambria"/>
          <w:i/>
          <w:iCs/>
          <w:sz w:val="24"/>
          <w:szCs w:val="24"/>
          <w:lang w:val="en-US"/>
        </w:rPr>
        <w:t>t-value</w:t>
      </w:r>
      <w:r>
        <w:rPr>
          <w:rFonts w:ascii="Cambria" w:hAnsi="Cambria"/>
          <w:sz w:val="24"/>
          <w:szCs w:val="24"/>
          <w:lang w:val="en-US"/>
        </w:rPr>
        <w:t xml:space="preserve"> is derived from dividing the coefficients with its respective standard error. This basically means that the lower the </w:t>
      </w:r>
      <w:proofErr w:type="spellStart"/>
      <w:r>
        <w:rPr>
          <w:rFonts w:ascii="Cambria" w:hAnsi="Cambria"/>
          <w:i/>
          <w:iCs/>
          <w:sz w:val="24"/>
          <w:szCs w:val="24"/>
          <w:lang w:val="en-US"/>
        </w:rPr>
        <w:t>Std.Error</w:t>
      </w:r>
      <w:proofErr w:type="spellEnd"/>
      <w:r>
        <w:rPr>
          <w:rFonts w:ascii="Cambria" w:hAnsi="Cambria"/>
          <w:i/>
          <w:iCs/>
          <w:sz w:val="24"/>
          <w:szCs w:val="24"/>
          <w:lang w:val="en-US"/>
        </w:rPr>
        <w:t xml:space="preserve">, </w:t>
      </w:r>
      <w:r>
        <w:rPr>
          <w:rFonts w:ascii="Cambria" w:hAnsi="Cambria"/>
          <w:sz w:val="24"/>
          <w:szCs w:val="24"/>
          <w:lang w:val="en-US"/>
        </w:rPr>
        <w:t xml:space="preserve">the higher the </w:t>
      </w:r>
      <w:r w:rsidR="00DB4BB0">
        <w:rPr>
          <w:rFonts w:ascii="Cambria" w:hAnsi="Cambria"/>
          <w:i/>
          <w:iCs/>
          <w:sz w:val="24"/>
          <w:szCs w:val="24"/>
          <w:lang w:val="en-US"/>
        </w:rPr>
        <w:t>t</w:t>
      </w:r>
      <w:r>
        <w:rPr>
          <w:rFonts w:ascii="Cambria" w:hAnsi="Cambria"/>
          <w:i/>
          <w:iCs/>
          <w:sz w:val="24"/>
          <w:szCs w:val="24"/>
          <w:lang w:val="en-US"/>
        </w:rPr>
        <w:t>-value</w:t>
      </w:r>
      <w:r>
        <w:rPr>
          <w:rFonts w:ascii="Cambria" w:hAnsi="Cambria"/>
          <w:sz w:val="24"/>
          <w:szCs w:val="24"/>
          <w:lang w:val="en-US"/>
        </w:rPr>
        <w:t xml:space="preserve">, and the higher the </w:t>
      </w:r>
      <w:r>
        <w:rPr>
          <w:rFonts w:ascii="Cambria" w:hAnsi="Cambria"/>
          <w:i/>
          <w:iCs/>
          <w:sz w:val="24"/>
          <w:szCs w:val="24"/>
          <w:lang w:val="en-US"/>
        </w:rPr>
        <w:t>t-value</w:t>
      </w:r>
      <w:r>
        <w:rPr>
          <w:rFonts w:ascii="Cambria" w:hAnsi="Cambria"/>
          <w:sz w:val="24"/>
          <w:szCs w:val="24"/>
          <w:lang w:val="en-US"/>
        </w:rPr>
        <w:t xml:space="preserve">, the lower the </w:t>
      </w:r>
      <w:r>
        <w:rPr>
          <w:rFonts w:ascii="Cambria" w:hAnsi="Cambria"/>
          <w:i/>
          <w:iCs/>
          <w:sz w:val="24"/>
          <w:szCs w:val="24"/>
          <w:lang w:val="en-US"/>
        </w:rPr>
        <w:t>p-value.</w:t>
      </w:r>
    </w:p>
    <w:p w14:paraId="3EED2494" w14:textId="77777777" w:rsidR="001F5ADA" w:rsidRDefault="001F5ADA" w:rsidP="001F5ADA">
      <w:pPr>
        <w:rPr>
          <w:rFonts w:ascii="Cambria" w:hAnsi="Cambria"/>
          <w:b/>
          <w:bCs/>
          <w:sz w:val="28"/>
          <w:szCs w:val="28"/>
          <w:lang w:val="en-US"/>
        </w:rPr>
      </w:pPr>
      <w:r>
        <w:rPr>
          <w:rFonts w:ascii="Cambria" w:hAnsi="Cambria"/>
          <w:sz w:val="24"/>
          <w:szCs w:val="24"/>
          <w:lang w:val="en-US"/>
        </w:rPr>
        <w:t>Lastly, our model’s interpretation is as follows:</w:t>
      </w:r>
      <w:r w:rsidRPr="008873D7">
        <w:rPr>
          <w:rFonts w:ascii="Cambria" w:hAnsi="Cambria"/>
          <w:b/>
          <w:bCs/>
          <w:sz w:val="28"/>
          <w:szCs w:val="28"/>
          <w:lang w:val="en-US"/>
        </w:rPr>
        <w:t xml:space="preserve"> </w:t>
      </w:r>
    </w:p>
    <w:p w14:paraId="2AA11A68" w14:textId="77777777" w:rsidR="001F5ADA" w:rsidRDefault="001F5ADA" w:rsidP="001F5ADA">
      <w:pPr>
        <w:jc w:val="center"/>
        <w:rPr>
          <w:rFonts w:ascii="Cambria" w:hAnsi="Cambria"/>
          <w:b/>
          <w:bCs/>
          <w:sz w:val="28"/>
          <w:szCs w:val="28"/>
          <w:lang w:val="en-US"/>
        </w:rPr>
      </w:pPr>
      <w:r w:rsidRPr="008873D7">
        <w:rPr>
          <w:rFonts w:ascii="Cambria" w:hAnsi="Cambria"/>
          <w:b/>
          <w:bCs/>
          <w:noProof/>
          <w:sz w:val="28"/>
          <w:szCs w:val="28"/>
          <w:lang w:val="en-US"/>
        </w:rPr>
        <w:drawing>
          <wp:inline distT="0" distB="0" distL="0" distR="0" wp14:anchorId="6906E3E8" wp14:editId="48622B73">
            <wp:extent cx="3825144" cy="450964"/>
            <wp:effectExtent l="152400" t="114300" r="137795" b="1587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0133" cy="4550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7EDD0E" w14:textId="25CCBAE2" w:rsidR="00E27B7B" w:rsidRDefault="001F5ADA" w:rsidP="001F5ADA">
      <w:pPr>
        <w:rPr>
          <w:rFonts w:ascii="Cambria" w:hAnsi="Cambria"/>
          <w:sz w:val="24"/>
          <w:szCs w:val="24"/>
          <w:lang w:val="en-US"/>
        </w:rPr>
      </w:pPr>
      <w:r>
        <w:rPr>
          <w:rFonts w:ascii="Cambria" w:hAnsi="Cambria"/>
          <w:sz w:val="24"/>
          <w:szCs w:val="24"/>
          <w:lang w:val="en-US"/>
        </w:rPr>
        <w:t xml:space="preserve">We can see that the </w:t>
      </w:r>
      <w:proofErr w:type="spellStart"/>
      <w:r>
        <w:rPr>
          <w:rFonts w:ascii="Cambria" w:hAnsi="Cambria"/>
          <w:sz w:val="24"/>
          <w:szCs w:val="24"/>
          <w:lang w:val="en-US"/>
        </w:rPr>
        <w:t>SalePrice</w:t>
      </w:r>
      <w:proofErr w:type="spellEnd"/>
      <w:r>
        <w:rPr>
          <w:rFonts w:ascii="Cambria" w:hAnsi="Cambria"/>
          <w:sz w:val="24"/>
          <w:szCs w:val="24"/>
          <w:lang w:val="en-US"/>
        </w:rPr>
        <w:t xml:space="preserve"> is equal to β</w:t>
      </w:r>
      <w:r>
        <w:rPr>
          <w:rFonts w:ascii="Cambria" w:hAnsi="Cambria"/>
          <w:sz w:val="24"/>
          <w:szCs w:val="24"/>
          <w:vertAlign w:val="subscript"/>
          <w:lang w:val="en-US"/>
        </w:rPr>
        <w:t>0</w:t>
      </w:r>
      <w:r>
        <w:rPr>
          <w:rFonts w:ascii="Cambria" w:hAnsi="Cambria"/>
          <w:sz w:val="24"/>
          <w:szCs w:val="24"/>
          <w:lang w:val="en-US"/>
        </w:rPr>
        <w:t xml:space="preserve"> (Beta 0), which is our constant, plus all the coefficients (β</w:t>
      </w:r>
      <w:r>
        <w:rPr>
          <w:rFonts w:ascii="Cambria" w:hAnsi="Cambria"/>
          <w:sz w:val="24"/>
          <w:szCs w:val="24"/>
          <w:vertAlign w:val="subscript"/>
          <w:lang w:val="en-US"/>
        </w:rPr>
        <w:t>1</w:t>
      </w:r>
      <w:r>
        <w:rPr>
          <w:rFonts w:ascii="Cambria" w:hAnsi="Cambria"/>
          <w:sz w:val="24"/>
          <w:szCs w:val="24"/>
          <w:lang w:val="en-US"/>
        </w:rPr>
        <w:t xml:space="preserve"> to β</w:t>
      </w:r>
      <w:r>
        <w:rPr>
          <w:rFonts w:ascii="Cambria" w:hAnsi="Cambria"/>
          <w:sz w:val="24"/>
          <w:szCs w:val="24"/>
          <w:vertAlign w:val="subscript"/>
          <w:lang w:val="en-US"/>
        </w:rPr>
        <w:t>46</w:t>
      </w:r>
      <w:r>
        <w:rPr>
          <w:rFonts w:ascii="Cambria" w:hAnsi="Cambria"/>
          <w:sz w:val="24"/>
          <w:szCs w:val="24"/>
          <w:lang w:val="en-US"/>
        </w:rPr>
        <w:t xml:space="preserve">) of the independent variables multiplied by the units of the independent variables itself. It is essential to note here, that for categorical variables, this would be 1, indicating the presence of it, and 0, if one wants to calculate </w:t>
      </w:r>
      <w:proofErr w:type="spellStart"/>
      <w:r>
        <w:rPr>
          <w:rFonts w:ascii="Cambria" w:hAnsi="Cambria"/>
          <w:sz w:val="24"/>
          <w:szCs w:val="24"/>
          <w:lang w:val="en-US"/>
        </w:rPr>
        <w:t>SalePrice</w:t>
      </w:r>
      <w:proofErr w:type="spellEnd"/>
      <w:r>
        <w:rPr>
          <w:rFonts w:ascii="Cambria" w:hAnsi="Cambria"/>
          <w:sz w:val="24"/>
          <w:szCs w:val="24"/>
          <w:lang w:val="en-US"/>
        </w:rPr>
        <w:t xml:space="preserve"> in terms of an independent variable’s respective reference variable. </w:t>
      </w:r>
      <w:r w:rsidR="00E27B7B">
        <w:rPr>
          <w:rFonts w:ascii="Cambria" w:hAnsi="Cambria"/>
          <w:sz w:val="24"/>
          <w:szCs w:val="24"/>
          <w:lang w:val="en-US"/>
        </w:rPr>
        <w:t xml:space="preserve">The interpretations are translatory in accordance to an independent variables’ type. For example, for </w:t>
      </w:r>
      <w:r w:rsidR="00E27B7B">
        <w:rPr>
          <w:rFonts w:ascii="Cambria" w:hAnsi="Cambria"/>
          <w:b/>
          <w:bCs/>
          <w:sz w:val="24"/>
          <w:szCs w:val="24"/>
          <w:lang w:val="en-US"/>
        </w:rPr>
        <w:t>qualitative variables</w:t>
      </w:r>
      <w:r w:rsidR="00E27B7B">
        <w:rPr>
          <w:rFonts w:ascii="Cambria" w:hAnsi="Cambria"/>
          <w:sz w:val="24"/>
          <w:szCs w:val="24"/>
          <w:lang w:val="en-US"/>
        </w:rPr>
        <w:t xml:space="preserve"> such as OverallQual3, we could say that for those houses which has an overall quality of 3 rating, we expect to see an increase of roughly $10,600 in </w:t>
      </w:r>
      <w:proofErr w:type="spellStart"/>
      <w:r w:rsidR="00E27B7B">
        <w:rPr>
          <w:rFonts w:ascii="Cambria" w:hAnsi="Cambria"/>
          <w:sz w:val="24"/>
          <w:szCs w:val="24"/>
          <w:lang w:val="en-US"/>
        </w:rPr>
        <w:t>SalePrice</w:t>
      </w:r>
      <w:proofErr w:type="spellEnd"/>
      <w:r w:rsidR="00E27B7B">
        <w:rPr>
          <w:rFonts w:ascii="Cambria" w:hAnsi="Cambria"/>
          <w:sz w:val="24"/>
          <w:szCs w:val="24"/>
          <w:lang w:val="en-US"/>
        </w:rPr>
        <w:t xml:space="preserve"> compared to those houses which has an overall quality of 1 (OverallQual1</w:t>
      </w:r>
      <w:r w:rsidR="00564671">
        <w:rPr>
          <w:rFonts w:ascii="Cambria" w:hAnsi="Cambria"/>
          <w:sz w:val="24"/>
          <w:szCs w:val="24"/>
          <w:lang w:val="en-US"/>
        </w:rPr>
        <w:t xml:space="preserve"> – </w:t>
      </w:r>
      <w:r w:rsidR="00564671">
        <w:rPr>
          <w:rFonts w:ascii="Cambria" w:hAnsi="Cambria"/>
          <w:i/>
          <w:iCs/>
          <w:sz w:val="24"/>
          <w:szCs w:val="24"/>
          <w:lang w:val="en-US"/>
        </w:rPr>
        <w:t>reference variable</w:t>
      </w:r>
      <w:r w:rsidR="00E27B7B">
        <w:rPr>
          <w:rFonts w:ascii="Cambria" w:hAnsi="Cambria"/>
          <w:sz w:val="24"/>
          <w:szCs w:val="24"/>
          <w:lang w:val="en-US"/>
        </w:rPr>
        <w:t xml:space="preserve">), while holding other </w:t>
      </w:r>
      <w:r w:rsidR="00564671">
        <w:rPr>
          <w:rFonts w:ascii="Cambria" w:hAnsi="Cambria"/>
          <w:sz w:val="24"/>
          <w:szCs w:val="24"/>
          <w:lang w:val="en-US"/>
        </w:rPr>
        <w:t>determinants</w:t>
      </w:r>
      <w:r w:rsidR="00E27B7B">
        <w:rPr>
          <w:rFonts w:ascii="Cambria" w:hAnsi="Cambria"/>
          <w:sz w:val="24"/>
          <w:szCs w:val="24"/>
          <w:lang w:val="en-US"/>
        </w:rPr>
        <w:t xml:space="preserve"> constant. Likewise, for </w:t>
      </w:r>
      <w:r w:rsidR="00E27B7B">
        <w:rPr>
          <w:rFonts w:ascii="Cambria" w:hAnsi="Cambria"/>
          <w:b/>
          <w:bCs/>
          <w:sz w:val="24"/>
          <w:szCs w:val="24"/>
          <w:lang w:val="en-US"/>
        </w:rPr>
        <w:t>quantitative variables</w:t>
      </w:r>
      <w:r w:rsidR="00E27B7B">
        <w:rPr>
          <w:rFonts w:ascii="Cambria" w:hAnsi="Cambria"/>
          <w:sz w:val="24"/>
          <w:szCs w:val="24"/>
          <w:lang w:val="en-US"/>
        </w:rPr>
        <w:t xml:space="preserve"> such as </w:t>
      </w:r>
      <w:proofErr w:type="spellStart"/>
      <w:r w:rsidR="00E27B7B">
        <w:rPr>
          <w:rFonts w:ascii="Cambria" w:hAnsi="Cambria"/>
          <w:sz w:val="24"/>
          <w:szCs w:val="24"/>
          <w:lang w:val="en-US"/>
        </w:rPr>
        <w:t>GrLivArea</w:t>
      </w:r>
      <w:proofErr w:type="spellEnd"/>
      <w:r w:rsidR="00E27B7B">
        <w:rPr>
          <w:rFonts w:ascii="Cambria" w:hAnsi="Cambria"/>
          <w:sz w:val="24"/>
          <w:szCs w:val="24"/>
          <w:lang w:val="en-US"/>
        </w:rPr>
        <w:t xml:space="preserve">, we could say that for each unit increase in ground living area, we expect to see an increase of roughly $46.00, holding other </w:t>
      </w:r>
      <w:r w:rsidR="00564671">
        <w:rPr>
          <w:rFonts w:ascii="Cambria" w:hAnsi="Cambria"/>
          <w:sz w:val="24"/>
          <w:szCs w:val="24"/>
          <w:lang w:val="en-US"/>
        </w:rPr>
        <w:t>variables</w:t>
      </w:r>
      <w:r w:rsidR="00E27B7B">
        <w:rPr>
          <w:rFonts w:ascii="Cambria" w:hAnsi="Cambria"/>
          <w:sz w:val="24"/>
          <w:szCs w:val="24"/>
          <w:lang w:val="en-US"/>
        </w:rPr>
        <w:t xml:space="preserve"> constant.</w:t>
      </w:r>
    </w:p>
    <w:p w14:paraId="00AEB365" w14:textId="4924D872" w:rsidR="00564671" w:rsidRDefault="00564671" w:rsidP="003F7903">
      <w:pPr>
        <w:rPr>
          <w:rFonts w:ascii="Cambria" w:hAnsi="Cambria"/>
          <w:sz w:val="24"/>
          <w:szCs w:val="24"/>
          <w:lang w:val="en-US"/>
        </w:rPr>
      </w:pPr>
    </w:p>
    <w:p w14:paraId="25907472" w14:textId="77777777" w:rsidR="00564671" w:rsidRDefault="00564671" w:rsidP="003F7903">
      <w:pPr>
        <w:rPr>
          <w:rFonts w:ascii="Cambria" w:hAnsi="Cambria"/>
          <w:sz w:val="24"/>
          <w:szCs w:val="24"/>
          <w:lang w:val="en-US"/>
        </w:rPr>
      </w:pPr>
    </w:p>
    <w:p w14:paraId="3E78D515" w14:textId="77777777" w:rsidR="00F137CB" w:rsidRPr="001F5ADA" w:rsidRDefault="00E27B7B" w:rsidP="003F7903">
      <w:pPr>
        <w:rPr>
          <w:rFonts w:ascii="Cambria" w:hAnsi="Cambria"/>
          <w:b/>
          <w:bCs/>
          <w:sz w:val="24"/>
          <w:szCs w:val="24"/>
          <w:u w:val="single"/>
          <w:lang w:val="en-US"/>
        </w:rPr>
      </w:pPr>
      <w:r>
        <w:rPr>
          <w:rFonts w:ascii="Cambria" w:hAnsi="Cambria"/>
          <w:b/>
          <w:bCs/>
          <w:sz w:val="24"/>
          <w:szCs w:val="24"/>
          <w:u w:val="single"/>
          <w:lang w:val="en-US"/>
        </w:rPr>
        <w:lastRenderedPageBreak/>
        <w:t xml:space="preserve">Regression Diagnostic </w:t>
      </w:r>
      <w:r w:rsidR="001F5ADA">
        <w:rPr>
          <w:rFonts w:ascii="Cambria" w:hAnsi="Cambria"/>
          <w:b/>
          <w:bCs/>
          <w:sz w:val="24"/>
          <w:szCs w:val="24"/>
          <w:u w:val="single"/>
          <w:lang w:val="en-US"/>
        </w:rPr>
        <w:t>Plot</w:t>
      </w:r>
      <w:r>
        <w:rPr>
          <w:rFonts w:ascii="Cambria" w:hAnsi="Cambria"/>
          <w:b/>
          <w:bCs/>
          <w:sz w:val="24"/>
          <w:szCs w:val="24"/>
          <w:u w:val="single"/>
          <w:lang w:val="en-US"/>
        </w:rPr>
        <w:t>s</w:t>
      </w:r>
      <w:r w:rsidR="001F5ADA">
        <w:rPr>
          <w:rFonts w:ascii="Cambria" w:hAnsi="Cambria"/>
          <w:b/>
          <w:bCs/>
          <w:sz w:val="24"/>
          <w:szCs w:val="24"/>
          <w:u w:val="single"/>
          <w:lang w:val="en-US"/>
        </w:rPr>
        <w:t>:</w:t>
      </w:r>
    </w:p>
    <w:p w14:paraId="3C935B13" w14:textId="6E21624A" w:rsidR="00C1547F" w:rsidRPr="00C1547F" w:rsidRDefault="00E27B7B" w:rsidP="003F7903">
      <w:pPr>
        <w:rPr>
          <w:rFonts w:ascii="Cambria" w:hAnsi="Cambria"/>
          <w:sz w:val="24"/>
          <w:szCs w:val="24"/>
          <w:lang w:val="en-US"/>
        </w:rPr>
      </w:pPr>
      <w:r>
        <w:rPr>
          <w:rFonts w:ascii="Cambria" w:hAnsi="Cambria"/>
          <w:sz w:val="24"/>
          <w:szCs w:val="24"/>
          <w:lang w:val="en-US"/>
        </w:rPr>
        <w:t xml:space="preserve">From </w:t>
      </w:r>
      <w:r w:rsidR="00C1547F">
        <w:rPr>
          <w:rFonts w:ascii="Cambria" w:hAnsi="Cambria"/>
          <w:sz w:val="24"/>
          <w:szCs w:val="24"/>
          <w:lang w:val="en-US"/>
        </w:rPr>
        <w:t xml:space="preserve">the residual plot given in </w:t>
      </w:r>
      <w:r w:rsidR="00C1547F">
        <w:rPr>
          <w:rFonts w:ascii="Cambria" w:hAnsi="Cambria"/>
          <w:i/>
          <w:iCs/>
          <w:sz w:val="24"/>
          <w:szCs w:val="24"/>
          <w:lang w:val="en-US"/>
        </w:rPr>
        <w:t>Figure 7.0</w:t>
      </w:r>
      <w:r w:rsidR="00C1547F">
        <w:rPr>
          <w:rFonts w:ascii="Cambria" w:hAnsi="Cambria"/>
          <w:sz w:val="24"/>
          <w:szCs w:val="24"/>
          <w:lang w:val="en-US"/>
        </w:rPr>
        <w:t xml:space="preserve"> below</w:t>
      </w:r>
      <w:r w:rsidR="00F137CB">
        <w:rPr>
          <w:rFonts w:ascii="Cambria" w:hAnsi="Cambria"/>
          <w:sz w:val="24"/>
          <w:szCs w:val="24"/>
          <w:lang w:val="en-US"/>
        </w:rPr>
        <w:t xml:space="preserve">, </w:t>
      </w:r>
      <w:r w:rsidR="00C1547F">
        <w:rPr>
          <w:rFonts w:ascii="Cambria" w:hAnsi="Cambria"/>
          <w:sz w:val="24"/>
          <w:szCs w:val="24"/>
          <w:lang w:val="en-US"/>
        </w:rPr>
        <w:t xml:space="preserve">we can see that the residuals are considerably large for higher predicted </w:t>
      </w:r>
      <w:proofErr w:type="spellStart"/>
      <w:proofErr w:type="gramStart"/>
      <w:r w:rsidR="00C1547F">
        <w:rPr>
          <w:rFonts w:ascii="Cambria" w:hAnsi="Cambria"/>
          <w:sz w:val="24"/>
          <w:szCs w:val="24"/>
          <w:lang w:val="en-US"/>
        </w:rPr>
        <w:t>values,</w:t>
      </w:r>
      <w:r w:rsidR="00993452">
        <w:rPr>
          <w:rFonts w:ascii="Cambria" w:hAnsi="Cambria"/>
          <w:sz w:val="24"/>
          <w:szCs w:val="24"/>
          <w:lang w:val="en-US"/>
        </w:rPr>
        <w:t>v</w:t>
      </w:r>
      <w:proofErr w:type="spellEnd"/>
      <w:proofErr w:type="gramEnd"/>
      <w:r w:rsidR="00C1547F">
        <w:rPr>
          <w:rFonts w:ascii="Cambria" w:hAnsi="Cambria"/>
          <w:sz w:val="24"/>
          <w:szCs w:val="24"/>
          <w:lang w:val="en-US"/>
        </w:rPr>
        <w:t xml:space="preserve"> that is, values above $290,000 when compared to lower predicted values. This is something that we expected, given that</w:t>
      </w:r>
      <w:r w:rsidR="00806436">
        <w:rPr>
          <w:rFonts w:ascii="Cambria" w:hAnsi="Cambria"/>
          <w:sz w:val="24"/>
          <w:szCs w:val="24"/>
          <w:lang w:val="en-US"/>
        </w:rPr>
        <w:t xml:space="preserve"> we had </w:t>
      </w:r>
      <w:r w:rsidR="00806436" w:rsidRPr="00806436">
        <w:rPr>
          <w:rFonts w:ascii="Cambria" w:hAnsi="Cambria"/>
          <w:i/>
          <w:iCs/>
          <w:sz w:val="24"/>
          <w:szCs w:val="24"/>
          <w:lang w:val="en-US"/>
        </w:rPr>
        <w:t>outliers</w:t>
      </w:r>
      <w:r w:rsidR="00806436">
        <w:rPr>
          <w:rFonts w:ascii="Cambria" w:hAnsi="Cambria"/>
          <w:sz w:val="24"/>
          <w:szCs w:val="24"/>
          <w:lang w:val="en-US"/>
        </w:rPr>
        <w:t xml:space="preserve"> (over-valued houses) in our dataset above $290,000. In addition, we can also see that the linearity assumption is met given</w:t>
      </w:r>
      <w:r w:rsidR="00D33818">
        <w:rPr>
          <w:rFonts w:ascii="Cambria" w:hAnsi="Cambria"/>
          <w:sz w:val="24"/>
          <w:szCs w:val="24"/>
          <w:lang w:val="en-US"/>
        </w:rPr>
        <w:t xml:space="preserve"> </w:t>
      </w:r>
      <w:r w:rsidR="00806436">
        <w:rPr>
          <w:rFonts w:ascii="Cambria" w:hAnsi="Cambria"/>
          <w:sz w:val="24"/>
          <w:szCs w:val="24"/>
          <w:lang w:val="en-US"/>
        </w:rPr>
        <w:t>an almost flat red line.</w:t>
      </w:r>
      <w:r w:rsidR="00806436">
        <w:rPr>
          <w:rFonts w:ascii="Cambria" w:hAnsi="Cambria"/>
          <w:sz w:val="24"/>
          <w:szCs w:val="24"/>
          <w:lang w:val="en-US"/>
        </w:rPr>
        <w:tab/>
      </w:r>
    </w:p>
    <w:p w14:paraId="7C19B693" w14:textId="77777777" w:rsidR="00C1547F" w:rsidRDefault="00C1547F" w:rsidP="003F7903">
      <w:pPr>
        <w:rPr>
          <w:rFonts w:ascii="Cambria" w:hAnsi="Cambria"/>
          <w:sz w:val="24"/>
          <w:szCs w:val="24"/>
          <w:lang w:val="en-US"/>
        </w:rPr>
      </w:pPr>
    </w:p>
    <w:p w14:paraId="017E1AF8" w14:textId="77777777" w:rsidR="003017AE" w:rsidRDefault="003017AE" w:rsidP="003017AE">
      <w:pPr>
        <w:jc w:val="center"/>
        <w:rPr>
          <w:rFonts w:ascii="Cambria" w:hAnsi="Cambria"/>
          <w:sz w:val="24"/>
          <w:szCs w:val="24"/>
          <w:lang w:val="en-US"/>
        </w:rPr>
      </w:pPr>
      <w:r w:rsidRPr="003017AE">
        <w:rPr>
          <w:rFonts w:ascii="Cambria" w:hAnsi="Cambria"/>
          <w:noProof/>
          <w:sz w:val="24"/>
          <w:szCs w:val="24"/>
          <w:lang w:val="en-US"/>
        </w:rPr>
        <w:drawing>
          <wp:inline distT="0" distB="0" distL="0" distR="0" wp14:anchorId="7929B164" wp14:editId="4F8748A1">
            <wp:extent cx="3933229" cy="2543175"/>
            <wp:effectExtent l="133350" t="114300" r="143510" b="1619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9986" cy="2560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 xml:space="preserve">7.0 Showing high residuals of </w:t>
      </w:r>
      <w:proofErr w:type="spellStart"/>
      <w:r w:rsidRPr="003017AE">
        <w:rPr>
          <w:rFonts w:ascii="Cambria" w:hAnsi="Cambria"/>
          <w:b/>
          <w:bCs/>
          <w:lang w:val="en-US"/>
        </w:rPr>
        <w:t>SalePrice</w:t>
      </w:r>
      <w:proofErr w:type="spellEnd"/>
      <w:r>
        <w:rPr>
          <w:rFonts w:ascii="Cambria" w:hAnsi="Cambria"/>
          <w:b/>
          <w:bCs/>
          <w:lang w:val="en-US"/>
        </w:rPr>
        <w:t xml:space="preserve"> </w:t>
      </w:r>
      <w:r w:rsidRPr="003017AE">
        <w:rPr>
          <w:rFonts w:ascii="Cambria" w:hAnsi="Cambria"/>
          <w:b/>
          <w:bCs/>
          <w:lang w:val="en-US"/>
        </w:rPr>
        <w:t>only</w:t>
      </w:r>
      <w:r>
        <w:rPr>
          <w:rFonts w:ascii="Cambria" w:hAnsi="Cambria"/>
          <w:lang w:val="en-US"/>
        </w:rPr>
        <w:t xml:space="preserve"> on the high predicted values.</w:t>
      </w:r>
    </w:p>
    <w:p w14:paraId="5DDD4F6B" w14:textId="77777777" w:rsidR="003017AE" w:rsidRDefault="00806436" w:rsidP="003F7903">
      <w:pPr>
        <w:rPr>
          <w:rFonts w:ascii="Cambria" w:hAnsi="Cambria"/>
          <w:sz w:val="24"/>
          <w:szCs w:val="24"/>
          <w:lang w:val="en-US"/>
        </w:rPr>
      </w:pPr>
      <w:r>
        <w:rPr>
          <w:rFonts w:ascii="Cambria" w:hAnsi="Cambria"/>
          <w:sz w:val="24"/>
          <w:szCs w:val="24"/>
          <w:lang w:val="en-US"/>
        </w:rPr>
        <w:t>The figure below shows other diagnostic residual plots which helps us to identify non-linearity, non-constant variance as well as other troublesome observations. There is nothing alarming and unexpected shown in these plots.</w:t>
      </w:r>
    </w:p>
    <w:p w14:paraId="0E3CA5F9" w14:textId="77777777" w:rsidR="003017AE" w:rsidRDefault="003017AE" w:rsidP="003017AE">
      <w:pPr>
        <w:jc w:val="center"/>
        <w:rPr>
          <w:rFonts w:ascii="Cambria" w:hAnsi="Cambria"/>
          <w:sz w:val="24"/>
          <w:szCs w:val="24"/>
          <w:lang w:val="en-US"/>
        </w:rPr>
      </w:pPr>
      <w:r w:rsidRPr="005B2015">
        <w:rPr>
          <w:rFonts w:ascii="Cambria" w:hAnsi="Cambria"/>
          <w:noProof/>
          <w:sz w:val="24"/>
          <w:szCs w:val="24"/>
          <w:lang w:val="en-US"/>
        </w:rPr>
        <w:drawing>
          <wp:inline distT="0" distB="0" distL="0" distR="0" wp14:anchorId="13FA39B5" wp14:editId="725AE39E">
            <wp:extent cx="3879669" cy="2314575"/>
            <wp:effectExtent l="133350" t="114300" r="140335" b="1428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88397" cy="23197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7.1 Showing other diagnostic plots. Nothing alarming shown.</w:t>
      </w:r>
    </w:p>
    <w:p w14:paraId="47B80830" w14:textId="43E347B4" w:rsidR="004E02BA" w:rsidRPr="004E02BA" w:rsidRDefault="00993452" w:rsidP="003F7903">
      <w:pPr>
        <w:rPr>
          <w:rFonts w:ascii="Cambria" w:hAnsi="Cambria"/>
          <w:sz w:val="24"/>
          <w:szCs w:val="24"/>
          <w:lang w:val="en-US"/>
        </w:rPr>
      </w:pPr>
      <w:r>
        <w:rPr>
          <w:rFonts w:ascii="Cambria" w:hAnsi="Cambria"/>
          <w:sz w:val="24"/>
          <w:szCs w:val="24"/>
          <w:lang w:val="en-US"/>
        </w:rPr>
        <w:lastRenderedPageBreak/>
        <w:t>Furthermore,</w:t>
      </w:r>
      <w:r w:rsidR="004E02BA">
        <w:rPr>
          <w:rFonts w:ascii="Cambria" w:hAnsi="Cambria"/>
          <w:sz w:val="24"/>
          <w:szCs w:val="24"/>
          <w:lang w:val="en-US"/>
        </w:rPr>
        <w:t xml:space="preserve"> we</w:t>
      </w:r>
      <w:r>
        <w:rPr>
          <w:rFonts w:ascii="Cambria" w:hAnsi="Cambria"/>
          <w:sz w:val="24"/>
          <w:szCs w:val="24"/>
          <w:lang w:val="en-US"/>
        </w:rPr>
        <w:t xml:space="preserve"> also</w:t>
      </w:r>
      <w:r w:rsidR="004E02BA">
        <w:rPr>
          <w:rFonts w:ascii="Cambria" w:hAnsi="Cambria"/>
          <w:sz w:val="24"/>
          <w:szCs w:val="24"/>
          <w:lang w:val="en-US"/>
        </w:rPr>
        <w:t xml:space="preserve"> hypothesized that </w:t>
      </w:r>
      <w:r w:rsidR="004E02BA">
        <w:rPr>
          <w:rFonts w:ascii="Cambria" w:hAnsi="Cambria"/>
          <w:i/>
          <w:iCs/>
          <w:sz w:val="24"/>
          <w:szCs w:val="24"/>
          <w:lang w:val="en-US"/>
        </w:rPr>
        <w:t>if</w:t>
      </w:r>
      <w:r w:rsidR="004E02BA">
        <w:rPr>
          <w:rFonts w:ascii="Cambria" w:hAnsi="Cambria"/>
          <w:sz w:val="24"/>
          <w:szCs w:val="24"/>
          <w:lang w:val="en-US"/>
        </w:rPr>
        <w:t xml:space="preserve"> we were to use </w:t>
      </w:r>
      <w:proofErr w:type="spellStart"/>
      <w:r w:rsidR="004E02BA" w:rsidRPr="004E02BA">
        <w:rPr>
          <w:rFonts w:ascii="Cambria" w:hAnsi="Cambria"/>
          <w:i/>
          <w:iCs/>
          <w:sz w:val="24"/>
          <w:szCs w:val="24"/>
          <w:lang w:val="en-US"/>
        </w:rPr>
        <w:t>LogSalePrice</w:t>
      </w:r>
      <w:proofErr w:type="spellEnd"/>
      <w:r w:rsidR="004E02BA">
        <w:rPr>
          <w:rFonts w:ascii="Cambria" w:hAnsi="Cambria"/>
          <w:sz w:val="24"/>
          <w:szCs w:val="24"/>
          <w:lang w:val="en-US"/>
        </w:rPr>
        <w:t xml:space="preserve"> as our dependent variable, which has </w:t>
      </w:r>
      <w:r w:rsidR="004E02BA">
        <w:rPr>
          <w:rFonts w:ascii="Cambria" w:hAnsi="Cambria"/>
          <w:i/>
          <w:iCs/>
          <w:sz w:val="24"/>
          <w:szCs w:val="24"/>
          <w:lang w:val="en-US"/>
        </w:rPr>
        <w:t>outliers</w:t>
      </w:r>
      <w:r w:rsidR="004E02BA">
        <w:rPr>
          <w:rFonts w:ascii="Cambria" w:hAnsi="Cambria"/>
          <w:sz w:val="24"/>
          <w:szCs w:val="24"/>
          <w:lang w:val="en-US"/>
        </w:rPr>
        <w:t xml:space="preserve"> on both sides of the box-plot, we would see greater residuals on both the lower </w:t>
      </w:r>
      <w:r w:rsidR="002B0F0F">
        <w:rPr>
          <w:rFonts w:ascii="Cambria" w:hAnsi="Cambria"/>
          <w:sz w:val="24"/>
          <w:szCs w:val="24"/>
          <w:lang w:val="en-US"/>
        </w:rPr>
        <w:t>a</w:t>
      </w:r>
      <w:r w:rsidR="00E72841">
        <w:rPr>
          <w:rFonts w:ascii="Cambria" w:hAnsi="Cambria"/>
          <w:sz w:val="24"/>
          <w:szCs w:val="24"/>
          <w:lang w:val="en-US"/>
        </w:rPr>
        <w:t>nd the</w:t>
      </w:r>
      <w:r w:rsidR="002B0F0F">
        <w:rPr>
          <w:rFonts w:ascii="Cambria" w:hAnsi="Cambria"/>
          <w:sz w:val="24"/>
          <w:szCs w:val="24"/>
          <w:lang w:val="en-US"/>
        </w:rPr>
        <w:t xml:space="preserve"> higher </w:t>
      </w:r>
      <w:r w:rsidR="004E02BA">
        <w:rPr>
          <w:rFonts w:ascii="Cambria" w:hAnsi="Cambria"/>
          <w:sz w:val="24"/>
          <w:szCs w:val="24"/>
          <w:lang w:val="en-US"/>
        </w:rPr>
        <w:t xml:space="preserve">predicted values. Hence, due to this reason, we refrained from using </w:t>
      </w:r>
      <w:proofErr w:type="spellStart"/>
      <w:r w:rsidR="004E02BA">
        <w:rPr>
          <w:rFonts w:ascii="Cambria" w:hAnsi="Cambria"/>
          <w:i/>
          <w:iCs/>
          <w:sz w:val="24"/>
          <w:szCs w:val="24"/>
          <w:lang w:val="en-US"/>
        </w:rPr>
        <w:t>LogSalePrice</w:t>
      </w:r>
      <w:proofErr w:type="spellEnd"/>
      <w:r w:rsidR="004E02BA">
        <w:rPr>
          <w:rFonts w:ascii="Cambria" w:hAnsi="Cambria"/>
          <w:sz w:val="24"/>
          <w:szCs w:val="24"/>
          <w:lang w:val="en-US"/>
        </w:rPr>
        <w:t xml:space="preserve"> as our dependent variable in favor of </w:t>
      </w:r>
      <w:proofErr w:type="spellStart"/>
      <w:r w:rsidR="004E02BA">
        <w:rPr>
          <w:rFonts w:ascii="Cambria" w:hAnsi="Cambria"/>
          <w:i/>
          <w:iCs/>
          <w:sz w:val="24"/>
          <w:szCs w:val="24"/>
          <w:lang w:val="en-US"/>
        </w:rPr>
        <w:t>SalePrice</w:t>
      </w:r>
      <w:proofErr w:type="spellEnd"/>
      <w:r w:rsidR="004E02BA">
        <w:rPr>
          <w:rFonts w:ascii="Cambria" w:hAnsi="Cambria"/>
          <w:sz w:val="24"/>
          <w:szCs w:val="24"/>
          <w:lang w:val="en-US"/>
        </w:rPr>
        <w:t xml:space="preserve">, which would only give us higher residuals on higher predicted values. From the residual plot of </w:t>
      </w:r>
      <w:proofErr w:type="spellStart"/>
      <w:r w:rsidR="004E02BA">
        <w:rPr>
          <w:rFonts w:ascii="Cambria" w:hAnsi="Cambria"/>
          <w:i/>
          <w:iCs/>
          <w:sz w:val="24"/>
          <w:szCs w:val="24"/>
          <w:lang w:val="en-US"/>
        </w:rPr>
        <w:t>LogSalePrice</w:t>
      </w:r>
      <w:proofErr w:type="spellEnd"/>
      <w:r w:rsidR="004E02BA">
        <w:rPr>
          <w:rFonts w:ascii="Cambria" w:hAnsi="Cambria"/>
          <w:sz w:val="24"/>
          <w:szCs w:val="24"/>
          <w:lang w:val="en-US"/>
        </w:rPr>
        <w:t>, we see that our hypothesis holds true. That is, we see greater residuals on both the lower predicted and higher predicted values.</w:t>
      </w:r>
    </w:p>
    <w:p w14:paraId="7A1F0542" w14:textId="77777777" w:rsidR="003017AE" w:rsidRDefault="003017AE" w:rsidP="003F7903">
      <w:pPr>
        <w:rPr>
          <w:rFonts w:ascii="Cambria" w:hAnsi="Cambria"/>
          <w:sz w:val="24"/>
          <w:szCs w:val="24"/>
          <w:lang w:val="en-US"/>
        </w:rPr>
      </w:pPr>
    </w:p>
    <w:p w14:paraId="13199D6E" w14:textId="77777777" w:rsidR="005B2015" w:rsidRPr="005B2015" w:rsidRDefault="003017AE" w:rsidP="003017AE">
      <w:pPr>
        <w:jc w:val="center"/>
        <w:rPr>
          <w:rFonts w:ascii="Cambria" w:hAnsi="Cambria"/>
          <w:sz w:val="24"/>
          <w:szCs w:val="24"/>
          <w:lang w:val="en-US"/>
        </w:rPr>
      </w:pPr>
      <w:r w:rsidRPr="003017AE">
        <w:rPr>
          <w:rFonts w:ascii="Cambria" w:hAnsi="Cambria"/>
          <w:noProof/>
          <w:sz w:val="24"/>
          <w:szCs w:val="24"/>
          <w:lang w:val="en-US"/>
        </w:rPr>
        <w:drawing>
          <wp:inline distT="0" distB="0" distL="0" distR="0" wp14:anchorId="570E92B6" wp14:editId="651F4681">
            <wp:extent cx="4790214" cy="2505075"/>
            <wp:effectExtent l="133350" t="114300" r="125095" b="1619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47372" cy="25349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 xml:space="preserve">7.2 Showing high residuals of </w:t>
      </w:r>
      <w:proofErr w:type="spellStart"/>
      <w:r w:rsidRPr="003017AE">
        <w:rPr>
          <w:rFonts w:ascii="Cambria" w:hAnsi="Cambria"/>
          <w:b/>
          <w:bCs/>
          <w:lang w:val="en-US"/>
        </w:rPr>
        <w:t>LogSalePrice</w:t>
      </w:r>
      <w:proofErr w:type="spellEnd"/>
      <w:r>
        <w:rPr>
          <w:rFonts w:ascii="Cambria" w:hAnsi="Cambria"/>
          <w:b/>
          <w:bCs/>
          <w:lang w:val="en-US"/>
        </w:rPr>
        <w:t xml:space="preserve"> </w:t>
      </w:r>
      <w:r>
        <w:rPr>
          <w:rFonts w:ascii="Cambria" w:hAnsi="Cambria"/>
          <w:lang w:val="en-US"/>
        </w:rPr>
        <w:t xml:space="preserve">on </w:t>
      </w:r>
      <w:r>
        <w:rPr>
          <w:rFonts w:ascii="Cambria" w:hAnsi="Cambria"/>
          <w:b/>
          <w:bCs/>
          <w:lang w:val="en-US"/>
        </w:rPr>
        <w:t>both</w:t>
      </w:r>
      <w:r>
        <w:rPr>
          <w:rFonts w:ascii="Cambria" w:hAnsi="Cambria"/>
          <w:lang w:val="en-US"/>
        </w:rPr>
        <w:t xml:space="preserve"> low and high predicted values.</w:t>
      </w:r>
      <w:r>
        <w:rPr>
          <w:rFonts w:ascii="Cambria" w:hAnsi="Cambria"/>
          <w:sz w:val="24"/>
          <w:szCs w:val="24"/>
          <w:lang w:val="en-US"/>
        </w:rPr>
        <w:br/>
      </w:r>
    </w:p>
    <w:p w14:paraId="58B94087" w14:textId="77777777" w:rsidR="00944144" w:rsidRDefault="00944144" w:rsidP="003F7903">
      <w:pPr>
        <w:rPr>
          <w:rFonts w:ascii="Cambria" w:hAnsi="Cambria"/>
          <w:sz w:val="24"/>
          <w:szCs w:val="24"/>
          <w:lang w:val="en-US"/>
        </w:rPr>
      </w:pPr>
    </w:p>
    <w:p w14:paraId="55ED6464" w14:textId="77777777" w:rsidR="004E02BA" w:rsidRDefault="004E02BA" w:rsidP="003F7903">
      <w:pPr>
        <w:rPr>
          <w:rFonts w:ascii="Cambria" w:hAnsi="Cambria"/>
          <w:sz w:val="24"/>
          <w:szCs w:val="24"/>
          <w:lang w:val="en-US"/>
        </w:rPr>
      </w:pPr>
    </w:p>
    <w:p w14:paraId="0F313902" w14:textId="77777777" w:rsidR="004E02BA" w:rsidRDefault="004E02BA" w:rsidP="003F7903">
      <w:pPr>
        <w:rPr>
          <w:rFonts w:ascii="Cambria" w:hAnsi="Cambria"/>
          <w:sz w:val="24"/>
          <w:szCs w:val="24"/>
          <w:lang w:val="en-US"/>
        </w:rPr>
      </w:pPr>
    </w:p>
    <w:p w14:paraId="6E64ABAF" w14:textId="77777777" w:rsidR="004E02BA" w:rsidRDefault="004E02BA" w:rsidP="003F7903">
      <w:pPr>
        <w:rPr>
          <w:rFonts w:ascii="Cambria" w:hAnsi="Cambria"/>
          <w:sz w:val="24"/>
          <w:szCs w:val="24"/>
          <w:lang w:val="en-US"/>
        </w:rPr>
      </w:pPr>
    </w:p>
    <w:p w14:paraId="271B4DFD" w14:textId="77777777" w:rsidR="004E02BA" w:rsidRDefault="004E02BA" w:rsidP="003F7903">
      <w:pPr>
        <w:rPr>
          <w:rFonts w:ascii="Cambria" w:hAnsi="Cambria"/>
          <w:sz w:val="24"/>
          <w:szCs w:val="24"/>
          <w:lang w:val="en-US"/>
        </w:rPr>
      </w:pPr>
    </w:p>
    <w:p w14:paraId="5D8BAEA9" w14:textId="77777777" w:rsidR="004E02BA" w:rsidRDefault="004E02BA" w:rsidP="003F7903">
      <w:pPr>
        <w:rPr>
          <w:rFonts w:ascii="Cambria" w:hAnsi="Cambria"/>
          <w:sz w:val="24"/>
          <w:szCs w:val="24"/>
          <w:lang w:val="en-US"/>
        </w:rPr>
      </w:pPr>
    </w:p>
    <w:p w14:paraId="52B87BBC" w14:textId="77777777" w:rsidR="004E02BA" w:rsidRDefault="004E02BA" w:rsidP="003F7903">
      <w:pPr>
        <w:rPr>
          <w:rFonts w:ascii="Cambria" w:hAnsi="Cambria"/>
          <w:sz w:val="24"/>
          <w:szCs w:val="24"/>
          <w:lang w:val="en-US"/>
        </w:rPr>
      </w:pPr>
    </w:p>
    <w:p w14:paraId="0A6FBC2F" w14:textId="77777777" w:rsidR="004E02BA" w:rsidRDefault="004E02BA" w:rsidP="003F7903">
      <w:pPr>
        <w:rPr>
          <w:rFonts w:ascii="Cambria" w:hAnsi="Cambria"/>
          <w:sz w:val="24"/>
          <w:szCs w:val="24"/>
          <w:lang w:val="en-US"/>
        </w:rPr>
      </w:pPr>
    </w:p>
    <w:p w14:paraId="045A39D5" w14:textId="2A560A48" w:rsidR="004E02BA" w:rsidRDefault="004E02BA" w:rsidP="003F7903">
      <w:pPr>
        <w:rPr>
          <w:rFonts w:ascii="Cambria" w:hAnsi="Cambria"/>
          <w:sz w:val="24"/>
          <w:szCs w:val="24"/>
          <w:lang w:val="en-US"/>
        </w:rPr>
      </w:pPr>
    </w:p>
    <w:p w14:paraId="41D5251A" w14:textId="77777777" w:rsidR="00134ADB" w:rsidRDefault="00134ADB" w:rsidP="003F7903">
      <w:pPr>
        <w:rPr>
          <w:rFonts w:ascii="Cambria" w:hAnsi="Cambria"/>
          <w:sz w:val="24"/>
          <w:szCs w:val="24"/>
          <w:lang w:val="en-US"/>
        </w:rPr>
      </w:pPr>
    </w:p>
    <w:p w14:paraId="146955A8" w14:textId="77777777" w:rsidR="009B1236" w:rsidRDefault="009B1236" w:rsidP="003F7903">
      <w:pPr>
        <w:rPr>
          <w:rFonts w:ascii="Cambria" w:hAnsi="Cambria"/>
          <w:b/>
          <w:bCs/>
          <w:sz w:val="24"/>
          <w:szCs w:val="24"/>
          <w:u w:val="single"/>
          <w:lang w:val="en-US"/>
        </w:rPr>
      </w:pPr>
    </w:p>
    <w:p w14:paraId="2807C721" w14:textId="77777777" w:rsidR="004E02BA" w:rsidRDefault="004E02BA" w:rsidP="003F7903">
      <w:pPr>
        <w:rPr>
          <w:rFonts w:ascii="Cambria" w:hAnsi="Cambria"/>
          <w:b/>
          <w:bCs/>
          <w:sz w:val="24"/>
          <w:szCs w:val="24"/>
          <w:u w:val="single"/>
          <w:lang w:val="en-US"/>
        </w:rPr>
      </w:pPr>
      <w:r>
        <w:rPr>
          <w:rFonts w:ascii="Cambria" w:hAnsi="Cambria"/>
          <w:b/>
          <w:bCs/>
          <w:sz w:val="24"/>
          <w:szCs w:val="24"/>
          <w:u w:val="single"/>
          <w:lang w:val="en-US"/>
        </w:rPr>
        <w:lastRenderedPageBreak/>
        <w:t>Root-Mean-Square-Deviation (RMSE):</w:t>
      </w:r>
    </w:p>
    <w:p w14:paraId="4D6F0033" w14:textId="77777777" w:rsidR="00944144" w:rsidRDefault="004E02BA" w:rsidP="003F7903">
      <w:pPr>
        <w:rPr>
          <w:rFonts w:ascii="Cambria" w:hAnsi="Cambria"/>
          <w:sz w:val="24"/>
          <w:szCs w:val="24"/>
          <w:lang w:val="en-US"/>
        </w:rPr>
      </w:pPr>
      <w:r>
        <w:rPr>
          <w:rFonts w:ascii="Cambria" w:hAnsi="Cambria"/>
          <w:sz w:val="24"/>
          <w:szCs w:val="24"/>
          <w:lang w:val="en-US"/>
        </w:rPr>
        <w:t xml:space="preserve">The </w:t>
      </w:r>
      <w:r>
        <w:rPr>
          <w:rFonts w:ascii="Cambria" w:hAnsi="Cambria"/>
          <w:i/>
          <w:iCs/>
          <w:sz w:val="24"/>
          <w:szCs w:val="24"/>
          <w:lang w:val="en-US"/>
        </w:rPr>
        <w:t>Root-Mean-Square-Deviation</w:t>
      </w:r>
      <w:r>
        <w:rPr>
          <w:rFonts w:ascii="Cambria" w:hAnsi="Cambria"/>
          <w:sz w:val="24"/>
          <w:szCs w:val="24"/>
          <w:lang w:val="en-US"/>
        </w:rPr>
        <w:t xml:space="preserve">, also known as </w:t>
      </w:r>
      <w:r>
        <w:rPr>
          <w:rFonts w:ascii="Cambria" w:hAnsi="Cambria"/>
          <w:i/>
          <w:iCs/>
          <w:sz w:val="24"/>
          <w:szCs w:val="24"/>
          <w:lang w:val="en-US"/>
        </w:rPr>
        <w:t>Root-Mean-Square-Error</w:t>
      </w:r>
      <w:r>
        <w:rPr>
          <w:rFonts w:ascii="Cambria" w:hAnsi="Cambria"/>
          <w:sz w:val="24"/>
          <w:szCs w:val="24"/>
          <w:lang w:val="en-US"/>
        </w:rPr>
        <w:t xml:space="preserve"> aggregates each residual by squaring each residual, and then taking the square root of the average residual. </w:t>
      </w:r>
      <w:r w:rsidR="00430258">
        <w:rPr>
          <w:rFonts w:ascii="Cambria" w:hAnsi="Cambria"/>
          <w:sz w:val="24"/>
          <w:szCs w:val="24"/>
          <w:lang w:val="en-US"/>
        </w:rPr>
        <w:t>We have calculated and tested the RMSE on four datasets in accordance to our discussion prior. These datasets include:</w:t>
      </w:r>
    </w:p>
    <w:p w14:paraId="36677BBF" w14:textId="116E3317" w:rsidR="00430258" w:rsidRPr="0085754A" w:rsidRDefault="00430258" w:rsidP="0085754A">
      <w:pPr>
        <w:rPr>
          <w:rFonts w:ascii="Cambria" w:hAnsi="Cambria"/>
          <w:sz w:val="24"/>
          <w:szCs w:val="24"/>
          <w:lang w:val="en-US"/>
        </w:rPr>
      </w:pPr>
      <w:proofErr w:type="spellStart"/>
      <w:r w:rsidRPr="0085754A">
        <w:rPr>
          <w:rFonts w:ascii="Cambria" w:hAnsi="Cambria"/>
          <w:b/>
          <w:bCs/>
          <w:i/>
          <w:iCs/>
          <w:sz w:val="24"/>
          <w:szCs w:val="24"/>
          <w:lang w:val="en-US"/>
        </w:rPr>
        <w:t>Train_dataset</w:t>
      </w:r>
      <w:proofErr w:type="spellEnd"/>
      <w:r w:rsidRPr="0085754A">
        <w:rPr>
          <w:rFonts w:ascii="Cambria" w:hAnsi="Cambria"/>
          <w:sz w:val="24"/>
          <w:szCs w:val="24"/>
          <w:lang w:val="en-US"/>
        </w:rPr>
        <w:t xml:space="preserve"> – Th</w:t>
      </w:r>
      <w:r w:rsidR="0085754A" w:rsidRPr="0085754A">
        <w:rPr>
          <w:rFonts w:ascii="Cambria" w:hAnsi="Cambria"/>
          <w:sz w:val="24"/>
          <w:szCs w:val="24"/>
          <w:lang w:val="en-US"/>
        </w:rPr>
        <w:t>is is the</w:t>
      </w:r>
      <w:r w:rsidRPr="0085754A">
        <w:rPr>
          <w:rFonts w:ascii="Cambria" w:hAnsi="Cambria"/>
          <w:sz w:val="24"/>
          <w:szCs w:val="24"/>
          <w:lang w:val="en-US"/>
        </w:rPr>
        <w:t xml:space="preserve"> dataset which our model was built upon. This dataset has a mixture of outlier (&gt; $290,000) and non-outlier</w:t>
      </w:r>
      <w:r w:rsidR="003F389B">
        <w:rPr>
          <w:rFonts w:ascii="Cambria" w:hAnsi="Cambria"/>
          <w:sz w:val="24"/>
          <w:szCs w:val="24"/>
          <w:lang w:val="en-US"/>
        </w:rPr>
        <w:t xml:space="preserve"> (&lt;= $290,000)</w:t>
      </w:r>
      <w:r w:rsidRPr="0085754A">
        <w:rPr>
          <w:rFonts w:ascii="Cambria" w:hAnsi="Cambria"/>
          <w:sz w:val="24"/>
          <w:szCs w:val="24"/>
          <w:lang w:val="en-US"/>
        </w:rPr>
        <w:t xml:space="preserve"> houses.</w:t>
      </w:r>
    </w:p>
    <w:p w14:paraId="3B031259" w14:textId="77777777" w:rsidR="00430258" w:rsidRDefault="00430258" w:rsidP="00430258">
      <w:pPr>
        <w:jc w:val="center"/>
        <w:rPr>
          <w:rFonts w:ascii="Cambria" w:hAnsi="Cambria"/>
          <w:lang w:val="en-US"/>
        </w:rPr>
      </w:pPr>
      <w:r w:rsidRPr="00430258">
        <w:rPr>
          <w:rFonts w:ascii="Cambria" w:hAnsi="Cambria"/>
          <w:noProof/>
          <w:sz w:val="24"/>
          <w:szCs w:val="24"/>
          <w:lang w:val="en-US"/>
        </w:rPr>
        <w:drawing>
          <wp:inline distT="0" distB="0" distL="0" distR="0" wp14:anchorId="7BE0A7DD" wp14:editId="7494C3CA">
            <wp:extent cx="5731510" cy="1343025"/>
            <wp:effectExtent l="133350" t="114300" r="135890" b="1619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343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 xml:space="preserve">7.0 Showing RMSE on </w:t>
      </w:r>
      <w:proofErr w:type="spellStart"/>
      <w:r>
        <w:rPr>
          <w:rFonts w:ascii="Cambria" w:hAnsi="Cambria"/>
          <w:lang w:val="en-US"/>
        </w:rPr>
        <w:t>Train_dataset</w:t>
      </w:r>
      <w:proofErr w:type="spellEnd"/>
      <w:r>
        <w:rPr>
          <w:rFonts w:ascii="Cambria" w:hAnsi="Cambria"/>
          <w:lang w:val="en-US"/>
        </w:rPr>
        <w:t>.</w:t>
      </w:r>
    </w:p>
    <w:p w14:paraId="7FE3B080" w14:textId="77777777" w:rsidR="00430258" w:rsidRPr="003F389B" w:rsidRDefault="00430258" w:rsidP="00430258">
      <w:pPr>
        <w:rPr>
          <w:rFonts w:ascii="Cambria" w:hAnsi="Cambria"/>
          <w:sz w:val="24"/>
          <w:szCs w:val="24"/>
          <w:lang w:val="en-US"/>
        </w:rPr>
      </w:pPr>
      <w:r w:rsidRPr="003F389B">
        <w:rPr>
          <w:rFonts w:ascii="Cambria" w:hAnsi="Cambria"/>
          <w:sz w:val="24"/>
          <w:szCs w:val="24"/>
          <w:lang w:val="en-US"/>
        </w:rPr>
        <w:t>We can see that we expect that the predicted values of house sale prices to be $31,982.06 higher or lower than the actual values on average.</w:t>
      </w:r>
    </w:p>
    <w:p w14:paraId="5CF72C56" w14:textId="77777777" w:rsidR="00F137CB" w:rsidRPr="004E02BA" w:rsidRDefault="00F137CB" w:rsidP="00F137CB">
      <w:pPr>
        <w:rPr>
          <w:rFonts w:ascii="Cambria" w:hAnsi="Cambria"/>
          <w:sz w:val="24"/>
          <w:szCs w:val="24"/>
          <w:lang w:val="en-US"/>
        </w:rPr>
      </w:pPr>
    </w:p>
    <w:p w14:paraId="116CD99A" w14:textId="77777777" w:rsidR="00430258" w:rsidRPr="0085754A" w:rsidRDefault="00430258" w:rsidP="0085754A">
      <w:pPr>
        <w:rPr>
          <w:rFonts w:ascii="Cambria" w:hAnsi="Cambria"/>
          <w:sz w:val="24"/>
          <w:szCs w:val="24"/>
          <w:lang w:val="en-US"/>
        </w:rPr>
      </w:pPr>
      <w:proofErr w:type="spellStart"/>
      <w:r w:rsidRPr="0085754A">
        <w:rPr>
          <w:rFonts w:ascii="Cambria" w:hAnsi="Cambria"/>
          <w:b/>
          <w:bCs/>
          <w:i/>
          <w:iCs/>
          <w:sz w:val="24"/>
          <w:szCs w:val="24"/>
          <w:lang w:val="en-US"/>
        </w:rPr>
        <w:t>Test_dataset</w:t>
      </w:r>
      <w:proofErr w:type="spellEnd"/>
      <w:r w:rsidRPr="0085754A">
        <w:rPr>
          <w:rFonts w:ascii="Cambria" w:hAnsi="Cambria"/>
          <w:i/>
          <w:iCs/>
          <w:sz w:val="24"/>
          <w:szCs w:val="24"/>
          <w:lang w:val="en-US"/>
        </w:rPr>
        <w:t xml:space="preserve"> </w:t>
      </w:r>
      <w:r w:rsidRPr="0085754A">
        <w:rPr>
          <w:rFonts w:ascii="Cambria" w:hAnsi="Cambria"/>
          <w:sz w:val="24"/>
          <w:szCs w:val="24"/>
          <w:lang w:val="en-US"/>
        </w:rPr>
        <w:t>– The dataset has a mixture of outlier and non-outlier houses which wasn’t included in the training dataset. This dataset is formed by combining the below mentioned datasets.</w:t>
      </w:r>
    </w:p>
    <w:p w14:paraId="17E4B42D" w14:textId="77777777" w:rsidR="00F137CB" w:rsidRDefault="00F137CB" w:rsidP="00F137CB">
      <w:pPr>
        <w:jc w:val="center"/>
        <w:rPr>
          <w:rFonts w:ascii="Cambria" w:hAnsi="Cambria"/>
          <w:sz w:val="24"/>
          <w:szCs w:val="24"/>
          <w:lang w:val="en-US"/>
        </w:rPr>
      </w:pPr>
      <w:r w:rsidRPr="00F137CB">
        <w:rPr>
          <w:rFonts w:ascii="Cambria" w:hAnsi="Cambria"/>
          <w:noProof/>
          <w:sz w:val="24"/>
          <w:szCs w:val="24"/>
          <w:lang w:val="en-US"/>
        </w:rPr>
        <w:drawing>
          <wp:inline distT="0" distB="0" distL="0" distR="0" wp14:anchorId="0A281BFD" wp14:editId="3FC67946">
            <wp:extent cx="5731510" cy="1355090"/>
            <wp:effectExtent l="133350" t="114300" r="116840" b="1689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355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 xml:space="preserve">7.1 Showing the RMSE on </w:t>
      </w:r>
      <w:proofErr w:type="spellStart"/>
      <w:r>
        <w:rPr>
          <w:rFonts w:ascii="Cambria" w:hAnsi="Cambria"/>
          <w:lang w:val="en-US"/>
        </w:rPr>
        <w:t>Test_dataset</w:t>
      </w:r>
      <w:proofErr w:type="spellEnd"/>
      <w:r>
        <w:rPr>
          <w:rFonts w:ascii="Cambria" w:hAnsi="Cambria"/>
          <w:lang w:val="en-US"/>
        </w:rPr>
        <w:t>.</w:t>
      </w:r>
    </w:p>
    <w:p w14:paraId="3BE0E3E9" w14:textId="77777777" w:rsidR="008534EC" w:rsidRDefault="00F137CB" w:rsidP="0085754A">
      <w:pPr>
        <w:rPr>
          <w:rFonts w:ascii="Cambria" w:hAnsi="Cambria"/>
          <w:sz w:val="24"/>
          <w:szCs w:val="24"/>
          <w:lang w:val="en-US"/>
        </w:rPr>
      </w:pPr>
      <w:r>
        <w:rPr>
          <w:rFonts w:ascii="Cambria" w:hAnsi="Cambria"/>
          <w:sz w:val="24"/>
          <w:szCs w:val="24"/>
          <w:lang w:val="en-US"/>
        </w:rPr>
        <w:t>We can see that we expect that the predicted values of house sale prices to be $28,335.54 higher or lower than the actual values on average.</w:t>
      </w:r>
    </w:p>
    <w:p w14:paraId="121AB814" w14:textId="77777777" w:rsidR="003F389B" w:rsidRDefault="003F389B" w:rsidP="0085754A">
      <w:pPr>
        <w:rPr>
          <w:rFonts w:ascii="Cambria" w:hAnsi="Cambria"/>
          <w:b/>
          <w:bCs/>
          <w:i/>
          <w:iCs/>
          <w:sz w:val="24"/>
          <w:szCs w:val="24"/>
          <w:lang w:val="en-US"/>
        </w:rPr>
      </w:pPr>
    </w:p>
    <w:p w14:paraId="00DB8181" w14:textId="77777777" w:rsidR="003F389B" w:rsidRDefault="003F389B" w:rsidP="0085754A">
      <w:pPr>
        <w:rPr>
          <w:rFonts w:ascii="Cambria" w:hAnsi="Cambria"/>
          <w:b/>
          <w:bCs/>
          <w:i/>
          <w:iCs/>
          <w:sz w:val="24"/>
          <w:szCs w:val="24"/>
          <w:lang w:val="en-US"/>
        </w:rPr>
      </w:pPr>
    </w:p>
    <w:p w14:paraId="3D943903" w14:textId="0003E98A" w:rsidR="00F137CB" w:rsidRPr="0085754A" w:rsidRDefault="00430258" w:rsidP="0085754A">
      <w:pPr>
        <w:rPr>
          <w:rFonts w:ascii="Cambria" w:hAnsi="Cambria"/>
          <w:sz w:val="24"/>
          <w:szCs w:val="24"/>
          <w:lang w:val="en-US"/>
        </w:rPr>
      </w:pPr>
      <w:r w:rsidRPr="0085754A">
        <w:rPr>
          <w:rFonts w:ascii="Cambria" w:hAnsi="Cambria"/>
          <w:b/>
          <w:bCs/>
          <w:i/>
          <w:iCs/>
          <w:sz w:val="24"/>
          <w:szCs w:val="24"/>
          <w:lang w:val="en-US"/>
        </w:rPr>
        <w:lastRenderedPageBreak/>
        <w:t>Test_SalePriceAbove290</w:t>
      </w:r>
      <w:r w:rsidRPr="0085754A">
        <w:rPr>
          <w:rFonts w:ascii="Cambria" w:hAnsi="Cambria"/>
          <w:i/>
          <w:iCs/>
          <w:sz w:val="24"/>
          <w:szCs w:val="24"/>
          <w:lang w:val="en-US"/>
        </w:rPr>
        <w:t xml:space="preserve"> </w:t>
      </w:r>
      <w:r w:rsidRPr="0085754A">
        <w:rPr>
          <w:rFonts w:ascii="Cambria" w:hAnsi="Cambria"/>
          <w:sz w:val="24"/>
          <w:szCs w:val="24"/>
          <w:lang w:val="en-US"/>
        </w:rPr>
        <w:t xml:space="preserve">– The dataset has outlier houses which can also be found in the </w:t>
      </w:r>
      <w:proofErr w:type="spellStart"/>
      <w:r w:rsidRPr="0085754A">
        <w:rPr>
          <w:rFonts w:ascii="Cambria" w:hAnsi="Cambria"/>
          <w:sz w:val="24"/>
          <w:szCs w:val="24"/>
          <w:lang w:val="en-US"/>
        </w:rPr>
        <w:t>test_dataset</w:t>
      </w:r>
      <w:proofErr w:type="spellEnd"/>
      <w:r w:rsidRPr="0085754A">
        <w:rPr>
          <w:rFonts w:ascii="Cambria" w:hAnsi="Cambria"/>
          <w:sz w:val="24"/>
          <w:szCs w:val="24"/>
          <w:lang w:val="en-US"/>
        </w:rPr>
        <w:t>.</w:t>
      </w:r>
      <w:r w:rsidR="004E02BA" w:rsidRPr="0085754A">
        <w:rPr>
          <w:rFonts w:ascii="Cambria" w:hAnsi="Cambria"/>
          <w:sz w:val="24"/>
          <w:szCs w:val="24"/>
          <w:lang w:val="en-US"/>
        </w:rPr>
        <w:t xml:space="preserve"> </w:t>
      </w:r>
    </w:p>
    <w:p w14:paraId="7A5BF9FC" w14:textId="77777777" w:rsidR="00F137CB" w:rsidRDefault="00F137CB" w:rsidP="00F137CB">
      <w:pPr>
        <w:jc w:val="center"/>
        <w:rPr>
          <w:rFonts w:ascii="Cambria" w:hAnsi="Cambria"/>
          <w:sz w:val="24"/>
          <w:szCs w:val="24"/>
          <w:lang w:val="en-US"/>
        </w:rPr>
      </w:pPr>
      <w:r w:rsidRPr="00F137CB">
        <w:rPr>
          <w:rFonts w:ascii="Cambria" w:hAnsi="Cambria"/>
          <w:noProof/>
          <w:sz w:val="24"/>
          <w:szCs w:val="24"/>
          <w:lang w:val="en-US"/>
        </w:rPr>
        <w:drawing>
          <wp:inline distT="0" distB="0" distL="0" distR="0" wp14:anchorId="3C274D65" wp14:editId="4AD0E2CC">
            <wp:extent cx="5731510" cy="985520"/>
            <wp:effectExtent l="114300" t="114300" r="116840" b="13843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855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sz w:val="24"/>
          <w:szCs w:val="24"/>
          <w:lang w:val="en-US"/>
        </w:rPr>
        <w:br/>
      </w:r>
      <w:r w:rsidRPr="008832B5">
        <w:rPr>
          <w:rFonts w:ascii="Cambria" w:hAnsi="Cambria"/>
          <w:lang w:val="en-US"/>
        </w:rPr>
        <w:t xml:space="preserve">Figure </w:t>
      </w:r>
      <w:r>
        <w:rPr>
          <w:rFonts w:ascii="Cambria" w:hAnsi="Cambria"/>
          <w:lang w:val="en-US"/>
        </w:rPr>
        <w:t>7.2 Showing the RMSE on Test_SalePriceAbove290 dataset.</w:t>
      </w:r>
    </w:p>
    <w:p w14:paraId="359226D8" w14:textId="4BDA1BF1" w:rsidR="00F137CB" w:rsidRPr="00831D50" w:rsidRDefault="00F137CB" w:rsidP="00F137CB">
      <w:pPr>
        <w:rPr>
          <w:rFonts w:ascii="Cambria" w:hAnsi="Cambria"/>
          <w:sz w:val="24"/>
          <w:szCs w:val="24"/>
          <w:lang w:val="en-US"/>
        </w:rPr>
      </w:pPr>
      <w:r>
        <w:rPr>
          <w:rFonts w:ascii="Cambria" w:hAnsi="Cambria"/>
          <w:sz w:val="24"/>
          <w:szCs w:val="24"/>
          <w:lang w:val="en-US"/>
        </w:rPr>
        <w:t>We can see that we expect that the predicted values of house sale prices to be $57,633.66 higher or lower than the actual values on average.</w:t>
      </w:r>
      <w:r w:rsidR="0085754A">
        <w:rPr>
          <w:rFonts w:ascii="Cambria" w:hAnsi="Cambria"/>
          <w:sz w:val="24"/>
          <w:szCs w:val="24"/>
          <w:lang w:val="en-US"/>
        </w:rPr>
        <w:t xml:space="preserve"> This high RMSE was something that was expected and is clearly found to hold true according to regression diagnostic plots which was seen </w:t>
      </w:r>
      <w:r w:rsidR="00831D50">
        <w:rPr>
          <w:rFonts w:ascii="Cambria" w:hAnsi="Cambria"/>
          <w:sz w:val="24"/>
          <w:szCs w:val="24"/>
          <w:lang w:val="en-US"/>
        </w:rPr>
        <w:t>earlier</w:t>
      </w:r>
      <w:r w:rsidR="0085754A">
        <w:rPr>
          <w:rFonts w:ascii="Cambria" w:hAnsi="Cambria"/>
          <w:sz w:val="24"/>
          <w:szCs w:val="24"/>
          <w:lang w:val="en-US"/>
        </w:rPr>
        <w:t xml:space="preserve">. It is </w:t>
      </w:r>
      <w:r w:rsidR="00831D50">
        <w:rPr>
          <w:rFonts w:ascii="Cambria" w:hAnsi="Cambria"/>
          <w:sz w:val="24"/>
          <w:szCs w:val="24"/>
          <w:lang w:val="en-US"/>
        </w:rPr>
        <w:t xml:space="preserve">also </w:t>
      </w:r>
      <w:r w:rsidR="0085754A">
        <w:rPr>
          <w:rFonts w:ascii="Cambria" w:hAnsi="Cambria"/>
          <w:sz w:val="24"/>
          <w:szCs w:val="24"/>
          <w:lang w:val="en-US"/>
        </w:rPr>
        <w:t>important to note</w:t>
      </w:r>
      <w:r w:rsidR="00831D50">
        <w:rPr>
          <w:rFonts w:ascii="Cambria" w:hAnsi="Cambria"/>
          <w:sz w:val="24"/>
          <w:szCs w:val="24"/>
          <w:lang w:val="en-US"/>
        </w:rPr>
        <w:t xml:space="preserve"> here that</w:t>
      </w:r>
      <w:r w:rsidR="0085754A">
        <w:rPr>
          <w:rFonts w:ascii="Cambria" w:hAnsi="Cambria"/>
          <w:sz w:val="24"/>
          <w:szCs w:val="24"/>
          <w:lang w:val="en-US"/>
        </w:rPr>
        <w:t xml:space="preserve"> this RMSE would</w:t>
      </w:r>
      <w:r w:rsidR="00831D50">
        <w:rPr>
          <w:rFonts w:ascii="Cambria" w:hAnsi="Cambria"/>
          <w:sz w:val="24"/>
          <w:szCs w:val="24"/>
          <w:lang w:val="en-US"/>
        </w:rPr>
        <w:t xml:space="preserve"> have</w:t>
      </w:r>
      <w:r w:rsidR="0085754A">
        <w:rPr>
          <w:rFonts w:ascii="Cambria" w:hAnsi="Cambria"/>
          <w:sz w:val="24"/>
          <w:szCs w:val="24"/>
          <w:lang w:val="en-US"/>
        </w:rPr>
        <w:t xml:space="preserve"> be</w:t>
      </w:r>
      <w:r w:rsidR="00831D50">
        <w:rPr>
          <w:rFonts w:ascii="Cambria" w:hAnsi="Cambria"/>
          <w:sz w:val="24"/>
          <w:szCs w:val="24"/>
          <w:lang w:val="en-US"/>
        </w:rPr>
        <w:t>en</w:t>
      </w:r>
      <w:r w:rsidR="0085754A">
        <w:rPr>
          <w:rFonts w:ascii="Cambria" w:hAnsi="Cambria"/>
          <w:sz w:val="24"/>
          <w:szCs w:val="24"/>
          <w:lang w:val="en-US"/>
        </w:rPr>
        <w:t xml:space="preserve"> even greater had we not included the </w:t>
      </w:r>
      <w:r w:rsidR="0085754A">
        <w:rPr>
          <w:rFonts w:ascii="Cambria" w:hAnsi="Cambria"/>
          <w:i/>
          <w:iCs/>
          <w:sz w:val="24"/>
          <w:szCs w:val="24"/>
          <w:lang w:val="en-US"/>
        </w:rPr>
        <w:t>outliers</w:t>
      </w:r>
      <w:r w:rsidR="0085754A">
        <w:rPr>
          <w:rFonts w:ascii="Cambria" w:hAnsi="Cambria"/>
          <w:sz w:val="24"/>
          <w:szCs w:val="24"/>
          <w:lang w:val="en-US"/>
        </w:rPr>
        <w:t>, that is, houses with sale price greater than $290,000 in our training dataset (</w:t>
      </w:r>
      <w:proofErr w:type="spellStart"/>
      <w:r w:rsidR="0085754A">
        <w:rPr>
          <w:rFonts w:ascii="Cambria" w:hAnsi="Cambria"/>
          <w:i/>
          <w:iCs/>
          <w:sz w:val="24"/>
          <w:szCs w:val="24"/>
          <w:lang w:val="en-US"/>
        </w:rPr>
        <w:t>train_dataset</w:t>
      </w:r>
      <w:proofErr w:type="spellEnd"/>
      <w:r w:rsidR="0085754A">
        <w:rPr>
          <w:rFonts w:ascii="Cambria" w:hAnsi="Cambria"/>
          <w:sz w:val="24"/>
          <w:szCs w:val="24"/>
          <w:lang w:val="en-US"/>
        </w:rPr>
        <w:t xml:space="preserve">). </w:t>
      </w:r>
      <w:r w:rsidR="00831D50">
        <w:rPr>
          <w:rFonts w:ascii="Cambria" w:hAnsi="Cambria"/>
          <w:sz w:val="24"/>
          <w:szCs w:val="24"/>
          <w:lang w:val="en-US"/>
        </w:rPr>
        <w:t>Since we wanted to have a robust model in the sense that it would some predictive capabilities on high-valued (</w:t>
      </w:r>
      <w:r w:rsidR="00831D50">
        <w:rPr>
          <w:rFonts w:ascii="Cambria" w:hAnsi="Cambria"/>
          <w:i/>
          <w:iCs/>
          <w:sz w:val="24"/>
          <w:szCs w:val="24"/>
          <w:lang w:val="en-US"/>
        </w:rPr>
        <w:t>outlier</w:t>
      </w:r>
      <w:r w:rsidR="00831D50">
        <w:rPr>
          <w:rFonts w:ascii="Cambria" w:hAnsi="Cambria"/>
          <w:sz w:val="24"/>
          <w:szCs w:val="24"/>
          <w:lang w:val="en-US"/>
        </w:rPr>
        <w:t xml:space="preserve">) houses, we had to include the </w:t>
      </w:r>
      <w:r w:rsidR="00831D50">
        <w:rPr>
          <w:rFonts w:ascii="Cambria" w:hAnsi="Cambria"/>
          <w:i/>
          <w:iCs/>
          <w:sz w:val="24"/>
          <w:szCs w:val="24"/>
          <w:lang w:val="en-US"/>
        </w:rPr>
        <w:t>outliers</w:t>
      </w:r>
      <w:r w:rsidR="00831D50">
        <w:rPr>
          <w:rFonts w:ascii="Cambria" w:hAnsi="Cambria"/>
          <w:sz w:val="24"/>
          <w:szCs w:val="24"/>
          <w:lang w:val="en-US"/>
        </w:rPr>
        <w:t xml:space="preserve"> in our training dataset. However, </w:t>
      </w:r>
      <w:r w:rsidR="002F4687">
        <w:rPr>
          <w:rFonts w:ascii="Cambria" w:hAnsi="Cambria"/>
          <w:sz w:val="24"/>
          <w:szCs w:val="24"/>
          <w:lang w:val="en-US"/>
        </w:rPr>
        <w:t xml:space="preserve">we also understood and accepted the trade-off of doing so, which was that it would </w:t>
      </w:r>
      <w:r w:rsidR="00831D50">
        <w:rPr>
          <w:rFonts w:ascii="Cambria" w:hAnsi="Cambria"/>
          <w:sz w:val="24"/>
          <w:szCs w:val="24"/>
          <w:lang w:val="en-US"/>
        </w:rPr>
        <w:t>slightly increase the residuals of lower-valued (</w:t>
      </w:r>
      <w:r w:rsidR="00831D50">
        <w:rPr>
          <w:rFonts w:ascii="Cambria" w:hAnsi="Cambria"/>
          <w:i/>
          <w:iCs/>
          <w:sz w:val="24"/>
          <w:szCs w:val="24"/>
          <w:lang w:val="en-US"/>
        </w:rPr>
        <w:t>non-outlier</w:t>
      </w:r>
      <w:r w:rsidR="00831D50">
        <w:rPr>
          <w:rFonts w:ascii="Cambria" w:hAnsi="Cambria"/>
          <w:sz w:val="24"/>
          <w:szCs w:val="24"/>
          <w:lang w:val="en-US"/>
        </w:rPr>
        <w:t>) houses</w:t>
      </w:r>
      <w:r w:rsidR="000F476F">
        <w:rPr>
          <w:rFonts w:ascii="Cambria" w:hAnsi="Cambria"/>
          <w:sz w:val="24"/>
          <w:szCs w:val="24"/>
          <w:lang w:val="en-US"/>
        </w:rPr>
        <w:t xml:space="preserve"> as well</w:t>
      </w:r>
      <w:r w:rsidR="00831D50">
        <w:rPr>
          <w:rFonts w:ascii="Cambria" w:hAnsi="Cambria"/>
          <w:sz w:val="24"/>
          <w:szCs w:val="24"/>
          <w:lang w:val="en-US"/>
        </w:rPr>
        <w:t>.</w:t>
      </w:r>
    </w:p>
    <w:p w14:paraId="42E8EE55" w14:textId="77777777" w:rsidR="00F137CB" w:rsidRPr="00F137CB" w:rsidRDefault="00F137CB" w:rsidP="00F137CB">
      <w:pPr>
        <w:rPr>
          <w:rFonts w:ascii="Cambria" w:hAnsi="Cambria"/>
          <w:sz w:val="24"/>
          <w:szCs w:val="24"/>
          <w:lang w:val="en-US"/>
        </w:rPr>
      </w:pPr>
    </w:p>
    <w:p w14:paraId="7D0BFFC0" w14:textId="77777777" w:rsidR="00944144" w:rsidRPr="0085754A" w:rsidRDefault="00430258" w:rsidP="0085754A">
      <w:pPr>
        <w:rPr>
          <w:rFonts w:ascii="Cambria" w:hAnsi="Cambria"/>
          <w:sz w:val="24"/>
          <w:szCs w:val="24"/>
          <w:lang w:val="en-US"/>
        </w:rPr>
      </w:pPr>
      <w:r w:rsidRPr="0085754A">
        <w:rPr>
          <w:rFonts w:ascii="Cambria" w:hAnsi="Cambria"/>
          <w:b/>
          <w:bCs/>
          <w:i/>
          <w:iCs/>
          <w:sz w:val="24"/>
          <w:szCs w:val="24"/>
          <w:lang w:val="en-US"/>
        </w:rPr>
        <w:t>Test_SalePriceBelow290</w:t>
      </w:r>
      <w:r w:rsidRPr="0085754A">
        <w:rPr>
          <w:rFonts w:ascii="Cambria" w:hAnsi="Cambria"/>
          <w:i/>
          <w:iCs/>
          <w:sz w:val="24"/>
          <w:szCs w:val="24"/>
          <w:lang w:val="en-US"/>
        </w:rPr>
        <w:t xml:space="preserve"> </w:t>
      </w:r>
      <w:r w:rsidRPr="0085754A">
        <w:rPr>
          <w:rFonts w:ascii="Cambria" w:hAnsi="Cambria"/>
          <w:i/>
          <w:iCs/>
          <w:sz w:val="24"/>
          <w:szCs w:val="24"/>
          <w:lang w:val="en-US"/>
        </w:rPr>
        <w:softHyphen/>
      </w:r>
      <w:r w:rsidRPr="0085754A">
        <w:rPr>
          <w:rFonts w:ascii="Cambria" w:hAnsi="Cambria"/>
          <w:sz w:val="24"/>
          <w:szCs w:val="24"/>
          <w:lang w:val="en-US"/>
        </w:rPr>
        <w:t xml:space="preserve">– The dataset has non-outlier houses which can also be found in the </w:t>
      </w:r>
      <w:proofErr w:type="spellStart"/>
      <w:r w:rsidRPr="0085754A">
        <w:rPr>
          <w:rFonts w:ascii="Cambria" w:hAnsi="Cambria"/>
          <w:sz w:val="24"/>
          <w:szCs w:val="24"/>
          <w:lang w:val="en-US"/>
        </w:rPr>
        <w:t>test_dataset</w:t>
      </w:r>
      <w:proofErr w:type="spellEnd"/>
      <w:r w:rsidRPr="0085754A">
        <w:rPr>
          <w:rFonts w:ascii="Cambria" w:hAnsi="Cambria"/>
          <w:sz w:val="24"/>
          <w:szCs w:val="24"/>
          <w:lang w:val="en-US"/>
        </w:rPr>
        <w:t>.</w:t>
      </w:r>
    </w:p>
    <w:p w14:paraId="505F76E3" w14:textId="77777777" w:rsidR="00944144" w:rsidRPr="00F137CB" w:rsidRDefault="00F137CB" w:rsidP="00F137CB">
      <w:pPr>
        <w:jc w:val="center"/>
        <w:rPr>
          <w:rFonts w:ascii="Cambria" w:hAnsi="Cambria"/>
          <w:sz w:val="24"/>
          <w:szCs w:val="24"/>
          <w:lang w:val="en-US"/>
        </w:rPr>
      </w:pPr>
      <w:r w:rsidRPr="00F137CB">
        <w:rPr>
          <w:rFonts w:ascii="Cambria" w:hAnsi="Cambria"/>
          <w:noProof/>
          <w:sz w:val="28"/>
          <w:szCs w:val="28"/>
          <w:lang w:val="en-US"/>
        </w:rPr>
        <w:drawing>
          <wp:inline distT="0" distB="0" distL="0" distR="0" wp14:anchorId="4A999469" wp14:editId="00DF53FE">
            <wp:extent cx="5392550" cy="1000125"/>
            <wp:effectExtent l="133350" t="114300" r="151130" b="1428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76372" cy="10156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b/>
          <w:bCs/>
          <w:sz w:val="28"/>
          <w:szCs w:val="28"/>
          <w:u w:val="single"/>
          <w:lang w:val="en-US"/>
        </w:rPr>
        <w:br/>
      </w:r>
      <w:r w:rsidRPr="008832B5">
        <w:rPr>
          <w:rFonts w:ascii="Cambria" w:hAnsi="Cambria"/>
          <w:lang w:val="en-US"/>
        </w:rPr>
        <w:t xml:space="preserve">Figure </w:t>
      </w:r>
      <w:r>
        <w:rPr>
          <w:rFonts w:ascii="Cambria" w:hAnsi="Cambria"/>
          <w:lang w:val="en-US"/>
        </w:rPr>
        <w:t>7.3 Showing the RMSE on Test_SalePriceBelow290 dataset.</w:t>
      </w:r>
    </w:p>
    <w:p w14:paraId="7960D254" w14:textId="77777777" w:rsidR="00F137CB" w:rsidRPr="0085754A" w:rsidRDefault="00F137CB" w:rsidP="00F137CB">
      <w:pPr>
        <w:rPr>
          <w:rFonts w:ascii="Cambria" w:hAnsi="Cambria"/>
          <w:sz w:val="24"/>
          <w:szCs w:val="24"/>
          <w:lang w:val="en-US"/>
        </w:rPr>
      </w:pPr>
      <w:r>
        <w:rPr>
          <w:rFonts w:ascii="Cambria" w:hAnsi="Cambria"/>
          <w:sz w:val="24"/>
          <w:szCs w:val="24"/>
          <w:lang w:val="en-US"/>
        </w:rPr>
        <w:t>We can see that we expect that the predicted values of house sale prices to be $21,690.57 higher or lower than the actual values on average.</w:t>
      </w:r>
      <w:r w:rsidR="0085754A">
        <w:rPr>
          <w:rFonts w:ascii="Cambria" w:hAnsi="Cambria"/>
          <w:sz w:val="24"/>
          <w:szCs w:val="24"/>
          <w:lang w:val="en-US"/>
        </w:rPr>
        <w:t xml:space="preserve"> This relatively low RMSE when compared to the RMSE of </w:t>
      </w:r>
      <w:r w:rsidR="0085754A">
        <w:rPr>
          <w:rFonts w:ascii="Cambria" w:hAnsi="Cambria"/>
          <w:i/>
          <w:iCs/>
          <w:sz w:val="24"/>
          <w:szCs w:val="24"/>
          <w:lang w:val="en-US"/>
        </w:rPr>
        <w:t>Test_SalePriceAbove290</w:t>
      </w:r>
      <w:r w:rsidR="0085754A">
        <w:rPr>
          <w:rFonts w:ascii="Cambria" w:hAnsi="Cambria"/>
          <w:sz w:val="24"/>
          <w:szCs w:val="24"/>
          <w:lang w:val="en-US"/>
        </w:rPr>
        <w:t xml:space="preserve"> is something which was expected. Moreover, it is also important to note here that we could have reduced this RMSE if we excluded the </w:t>
      </w:r>
      <w:r w:rsidR="0085754A">
        <w:rPr>
          <w:rFonts w:ascii="Cambria" w:hAnsi="Cambria"/>
          <w:i/>
          <w:iCs/>
          <w:sz w:val="24"/>
          <w:szCs w:val="24"/>
          <w:lang w:val="en-US"/>
        </w:rPr>
        <w:t>outliers</w:t>
      </w:r>
      <w:r w:rsidR="0085754A">
        <w:rPr>
          <w:rFonts w:ascii="Cambria" w:hAnsi="Cambria"/>
          <w:sz w:val="24"/>
          <w:szCs w:val="24"/>
          <w:lang w:val="en-US"/>
        </w:rPr>
        <w:t xml:space="preserve"> from the training dataset (</w:t>
      </w:r>
      <w:proofErr w:type="spellStart"/>
      <w:r w:rsidR="0085754A">
        <w:rPr>
          <w:rFonts w:ascii="Cambria" w:hAnsi="Cambria"/>
          <w:i/>
          <w:iCs/>
          <w:sz w:val="24"/>
          <w:szCs w:val="24"/>
          <w:lang w:val="en-US"/>
        </w:rPr>
        <w:t>train_dataset</w:t>
      </w:r>
      <w:proofErr w:type="spellEnd"/>
      <w:r w:rsidR="0085754A">
        <w:rPr>
          <w:rFonts w:ascii="Cambria" w:hAnsi="Cambria"/>
          <w:sz w:val="24"/>
          <w:szCs w:val="24"/>
          <w:lang w:val="en-US"/>
        </w:rPr>
        <w:t xml:space="preserve">). </w:t>
      </w:r>
    </w:p>
    <w:p w14:paraId="1271E7FD" w14:textId="77777777" w:rsidR="0085754A" w:rsidRDefault="0085754A" w:rsidP="003F7903">
      <w:pPr>
        <w:rPr>
          <w:rFonts w:ascii="Cambria" w:hAnsi="Cambria"/>
          <w:b/>
          <w:bCs/>
          <w:sz w:val="28"/>
          <w:szCs w:val="28"/>
          <w:u w:val="single"/>
          <w:lang w:val="en-US"/>
        </w:rPr>
      </w:pPr>
    </w:p>
    <w:p w14:paraId="14772F17" w14:textId="77777777" w:rsidR="00134ADB" w:rsidRDefault="00134ADB" w:rsidP="003F7903">
      <w:pPr>
        <w:rPr>
          <w:rFonts w:ascii="Cambria" w:hAnsi="Cambria"/>
          <w:b/>
          <w:bCs/>
          <w:sz w:val="28"/>
          <w:szCs w:val="28"/>
          <w:u w:val="single"/>
          <w:lang w:val="en-US"/>
        </w:rPr>
      </w:pPr>
    </w:p>
    <w:p w14:paraId="6E1BF4BC" w14:textId="28FD3216" w:rsidR="00944144" w:rsidRDefault="006560A3" w:rsidP="003F7903">
      <w:pPr>
        <w:rPr>
          <w:rFonts w:ascii="Cambria" w:hAnsi="Cambria"/>
          <w:b/>
          <w:bCs/>
          <w:sz w:val="28"/>
          <w:szCs w:val="28"/>
          <w:u w:val="single"/>
          <w:lang w:val="en-US"/>
        </w:rPr>
      </w:pPr>
      <w:r>
        <w:rPr>
          <w:rFonts w:ascii="Cambria" w:hAnsi="Cambria"/>
          <w:b/>
          <w:bCs/>
          <w:sz w:val="28"/>
          <w:szCs w:val="28"/>
          <w:u w:val="single"/>
          <w:lang w:val="en-US"/>
        </w:rPr>
        <w:lastRenderedPageBreak/>
        <w:t>Discussion and Conclusion:</w:t>
      </w:r>
    </w:p>
    <w:p w14:paraId="4188C2DD" w14:textId="65481C37" w:rsidR="00944144" w:rsidRDefault="006560A3" w:rsidP="003F7903">
      <w:pPr>
        <w:rPr>
          <w:rFonts w:ascii="Cambria" w:hAnsi="Cambria"/>
          <w:sz w:val="24"/>
          <w:szCs w:val="24"/>
          <w:lang w:val="en-US"/>
        </w:rPr>
      </w:pPr>
      <w:r>
        <w:rPr>
          <w:rFonts w:ascii="Cambria" w:hAnsi="Cambria"/>
          <w:sz w:val="24"/>
          <w:szCs w:val="24"/>
          <w:lang w:val="en-US"/>
        </w:rPr>
        <w:t xml:space="preserve">At the beginning of our </w:t>
      </w:r>
      <w:r w:rsidR="00B259A4">
        <w:rPr>
          <w:rFonts w:ascii="Cambria" w:hAnsi="Cambria"/>
          <w:sz w:val="24"/>
          <w:szCs w:val="24"/>
          <w:lang w:val="en-US"/>
        </w:rPr>
        <w:t>report,</w:t>
      </w:r>
      <w:r>
        <w:rPr>
          <w:rFonts w:ascii="Cambria" w:hAnsi="Cambria"/>
          <w:sz w:val="24"/>
          <w:szCs w:val="24"/>
          <w:lang w:val="en-US"/>
        </w:rPr>
        <w:t xml:space="preserve"> we stated some benchmarks to evaluate the success of our data-mining project. As per our benchmark, firstly, we see that our </w:t>
      </w:r>
      <w:r>
        <w:rPr>
          <w:rFonts w:ascii="Cambria" w:hAnsi="Cambria"/>
          <w:i/>
          <w:iCs/>
          <w:sz w:val="24"/>
          <w:szCs w:val="24"/>
          <w:lang w:val="en-US"/>
        </w:rPr>
        <w:t xml:space="preserve">Adjusted R-Squared </w:t>
      </w:r>
      <w:r>
        <w:rPr>
          <w:rFonts w:ascii="Cambria" w:hAnsi="Cambria"/>
          <w:sz w:val="24"/>
          <w:szCs w:val="24"/>
          <w:lang w:val="en-US"/>
        </w:rPr>
        <w:t xml:space="preserve">value is 0.8291, which exceeds our expectation. Moreover, all our quantitative variables show statistical significance given that its </w:t>
      </w:r>
      <w:r>
        <w:rPr>
          <w:rFonts w:ascii="Cambria" w:hAnsi="Cambria"/>
          <w:i/>
          <w:iCs/>
          <w:sz w:val="24"/>
          <w:szCs w:val="24"/>
          <w:lang w:val="en-US"/>
        </w:rPr>
        <w:t xml:space="preserve">p-values </w:t>
      </w:r>
      <w:r>
        <w:rPr>
          <w:rFonts w:ascii="Cambria" w:hAnsi="Cambria"/>
          <w:sz w:val="24"/>
          <w:szCs w:val="24"/>
          <w:lang w:val="en-US"/>
        </w:rPr>
        <w:t xml:space="preserve">are lower than 0.05. However, for our </w:t>
      </w:r>
      <w:r w:rsidR="00B259A4">
        <w:rPr>
          <w:rFonts w:ascii="Cambria" w:hAnsi="Cambria"/>
          <w:sz w:val="24"/>
          <w:szCs w:val="24"/>
          <w:lang w:val="en-US"/>
        </w:rPr>
        <w:t xml:space="preserve">some of our </w:t>
      </w:r>
      <w:r>
        <w:rPr>
          <w:rFonts w:ascii="Cambria" w:hAnsi="Cambria"/>
          <w:sz w:val="24"/>
          <w:szCs w:val="24"/>
          <w:lang w:val="en-US"/>
        </w:rPr>
        <w:t xml:space="preserve">qualitative variables, such as OverQual3, we do not find it statistically significant that a house with overall quality of 3 would increase the sale price of a house by $10611.850 in comparison to OveralQual1. </w:t>
      </w:r>
      <w:r w:rsidR="00B259A4">
        <w:rPr>
          <w:rFonts w:ascii="Cambria" w:hAnsi="Cambria"/>
          <w:sz w:val="24"/>
          <w:szCs w:val="24"/>
          <w:lang w:val="en-US"/>
        </w:rPr>
        <w:t xml:space="preserve">This finding is similar to some of the categories of </w:t>
      </w:r>
      <w:proofErr w:type="spellStart"/>
      <w:r w:rsidR="00B259A4">
        <w:rPr>
          <w:rFonts w:ascii="Cambria" w:hAnsi="Cambria"/>
          <w:sz w:val="24"/>
          <w:szCs w:val="24"/>
          <w:lang w:val="en-US"/>
        </w:rPr>
        <w:t>MSZoning</w:t>
      </w:r>
      <w:proofErr w:type="spellEnd"/>
      <w:r w:rsidR="00B259A4">
        <w:rPr>
          <w:rFonts w:ascii="Cambria" w:hAnsi="Cambria"/>
          <w:sz w:val="24"/>
          <w:szCs w:val="24"/>
          <w:lang w:val="en-US"/>
        </w:rPr>
        <w:t xml:space="preserve">, Neighborhood and </w:t>
      </w:r>
      <w:proofErr w:type="spellStart"/>
      <w:r w:rsidR="00B259A4">
        <w:rPr>
          <w:rFonts w:ascii="Cambria" w:hAnsi="Cambria"/>
          <w:sz w:val="24"/>
          <w:szCs w:val="24"/>
          <w:lang w:val="en-US"/>
        </w:rPr>
        <w:t>BldgType</w:t>
      </w:r>
      <w:proofErr w:type="spellEnd"/>
      <w:r w:rsidR="00B259A4">
        <w:rPr>
          <w:rFonts w:ascii="Cambria" w:hAnsi="Cambria"/>
          <w:sz w:val="24"/>
          <w:szCs w:val="24"/>
          <w:lang w:val="en-US"/>
        </w:rPr>
        <w:t xml:space="preserve"> when compared to its respective reference variable giv</w:t>
      </w:r>
      <w:r w:rsidR="00B23076">
        <w:rPr>
          <w:rFonts w:ascii="Cambria" w:hAnsi="Cambria"/>
          <w:sz w:val="24"/>
          <w:szCs w:val="24"/>
          <w:lang w:val="en-US"/>
        </w:rPr>
        <w:t>en</w:t>
      </w:r>
      <w:r w:rsidR="00B259A4">
        <w:rPr>
          <w:rFonts w:ascii="Cambria" w:hAnsi="Cambria"/>
          <w:sz w:val="24"/>
          <w:szCs w:val="24"/>
          <w:lang w:val="en-US"/>
        </w:rPr>
        <w:t xml:space="preserve"> a p-value lower than 0.05. </w:t>
      </w:r>
    </w:p>
    <w:p w14:paraId="36A867C9" w14:textId="616445FB" w:rsidR="00EB0C5C" w:rsidRDefault="0039556C" w:rsidP="003F7903">
      <w:pPr>
        <w:rPr>
          <w:rFonts w:ascii="Cambria" w:hAnsi="Cambria"/>
          <w:sz w:val="24"/>
          <w:szCs w:val="24"/>
          <w:lang w:val="en-US"/>
        </w:rPr>
      </w:pPr>
      <w:r>
        <w:rPr>
          <w:rFonts w:ascii="Cambria" w:hAnsi="Cambria"/>
          <w:sz w:val="24"/>
          <w:szCs w:val="24"/>
          <w:lang w:val="en-US"/>
        </w:rPr>
        <w:t>Interestingly, we do notice that some very important factors from a customers’ perspective are not in our model such as the number of bedrooms, bathrooms, etc. This is because these variables either had a high multi-collinearity with other variables,</w:t>
      </w:r>
      <w:r w:rsidR="00EB0C5C">
        <w:rPr>
          <w:rFonts w:ascii="Cambria" w:hAnsi="Cambria"/>
          <w:sz w:val="24"/>
          <w:szCs w:val="24"/>
          <w:lang w:val="en-US"/>
        </w:rPr>
        <w:t xml:space="preserve"> such as, number of bedrooms having a high multi-collinearity with ground living area, or had low correlation with sale price. Nevertheless, we do see ground living area (</w:t>
      </w:r>
      <w:proofErr w:type="spellStart"/>
      <w:r w:rsidR="00EB0C5C">
        <w:rPr>
          <w:rFonts w:ascii="Cambria" w:hAnsi="Cambria"/>
          <w:sz w:val="24"/>
          <w:szCs w:val="24"/>
          <w:lang w:val="en-US"/>
        </w:rPr>
        <w:t>GrLivArea</w:t>
      </w:r>
      <w:proofErr w:type="spellEnd"/>
      <w:r w:rsidR="00EB0C5C">
        <w:rPr>
          <w:rFonts w:ascii="Cambria" w:hAnsi="Cambria"/>
          <w:sz w:val="24"/>
          <w:szCs w:val="24"/>
          <w:lang w:val="en-US"/>
        </w:rPr>
        <w:t xml:space="preserve">) being statistically significant in influencing sale price. In addition to this, other statistically significant independent variables </w:t>
      </w:r>
      <w:r w:rsidR="00C623D8">
        <w:rPr>
          <w:rFonts w:ascii="Cambria" w:hAnsi="Cambria"/>
          <w:sz w:val="24"/>
          <w:szCs w:val="24"/>
          <w:lang w:val="en-US"/>
        </w:rPr>
        <w:t>include</w:t>
      </w:r>
      <w:r w:rsidR="00EB0C5C">
        <w:rPr>
          <w:rFonts w:ascii="Cambria" w:hAnsi="Cambria"/>
          <w:sz w:val="24"/>
          <w:szCs w:val="24"/>
          <w:lang w:val="en-US"/>
        </w:rPr>
        <w:t xml:space="preserve"> </w:t>
      </w:r>
      <w:proofErr w:type="spellStart"/>
      <w:r w:rsidR="00EB0C5C">
        <w:rPr>
          <w:rFonts w:ascii="Cambria" w:hAnsi="Cambria"/>
          <w:sz w:val="24"/>
          <w:szCs w:val="24"/>
          <w:lang w:val="en-US"/>
        </w:rPr>
        <w:t>TotalBsmtSF</w:t>
      </w:r>
      <w:proofErr w:type="spellEnd"/>
      <w:r w:rsidR="00EB0C5C">
        <w:rPr>
          <w:rFonts w:ascii="Cambria" w:hAnsi="Cambria"/>
          <w:sz w:val="24"/>
          <w:szCs w:val="24"/>
          <w:lang w:val="en-US"/>
        </w:rPr>
        <w:t xml:space="preserve">, </w:t>
      </w:r>
      <w:proofErr w:type="spellStart"/>
      <w:r w:rsidR="00EB0C5C">
        <w:rPr>
          <w:rFonts w:ascii="Cambria" w:hAnsi="Cambria"/>
          <w:sz w:val="24"/>
          <w:szCs w:val="24"/>
          <w:lang w:val="en-US"/>
        </w:rPr>
        <w:t>YearBuilt</w:t>
      </w:r>
      <w:proofErr w:type="spellEnd"/>
      <w:r w:rsidR="00EB0C5C">
        <w:rPr>
          <w:rFonts w:ascii="Cambria" w:hAnsi="Cambria"/>
          <w:sz w:val="24"/>
          <w:szCs w:val="24"/>
          <w:lang w:val="en-US"/>
        </w:rPr>
        <w:t xml:space="preserve">, Fireplaces, and </w:t>
      </w:r>
      <w:proofErr w:type="spellStart"/>
      <w:r w:rsidR="00EB0C5C">
        <w:rPr>
          <w:rFonts w:ascii="Cambria" w:hAnsi="Cambria"/>
          <w:sz w:val="24"/>
          <w:szCs w:val="24"/>
          <w:lang w:val="en-US"/>
        </w:rPr>
        <w:t>YearRemodAdd</w:t>
      </w:r>
      <w:proofErr w:type="spellEnd"/>
      <w:r w:rsidR="00EB0C5C">
        <w:rPr>
          <w:rFonts w:ascii="Cambria" w:hAnsi="Cambria"/>
          <w:sz w:val="24"/>
          <w:szCs w:val="24"/>
          <w:lang w:val="en-US"/>
        </w:rPr>
        <w:t xml:space="preserve">. It is no surprise to see that OverallQual10 increases the selling price of a house by roughly $141,100 in comparison to OverallQual1. </w:t>
      </w:r>
      <w:r w:rsidR="00C623D8">
        <w:rPr>
          <w:rFonts w:ascii="Cambria" w:hAnsi="Cambria"/>
          <w:sz w:val="24"/>
          <w:szCs w:val="24"/>
          <w:lang w:val="en-US"/>
        </w:rPr>
        <w:t xml:space="preserve">In hindsight, this </w:t>
      </w:r>
      <w:r w:rsidR="00EB0C5C">
        <w:rPr>
          <w:rFonts w:ascii="Cambria" w:hAnsi="Cambria"/>
          <w:sz w:val="24"/>
          <w:szCs w:val="24"/>
          <w:lang w:val="en-US"/>
        </w:rPr>
        <w:t xml:space="preserve">tells us to advise our consultees to set a remodeling goal of achieving an overall quality rating of 10 in order to </w:t>
      </w:r>
      <w:r w:rsidR="00C623D8">
        <w:rPr>
          <w:rFonts w:ascii="Cambria" w:hAnsi="Cambria"/>
          <w:sz w:val="24"/>
          <w:szCs w:val="24"/>
          <w:lang w:val="en-US"/>
        </w:rPr>
        <w:t>maximize a house</w:t>
      </w:r>
      <w:r w:rsidR="0011407C">
        <w:rPr>
          <w:rFonts w:ascii="Cambria" w:hAnsi="Cambria"/>
          <w:sz w:val="24"/>
          <w:szCs w:val="24"/>
          <w:lang w:val="en-US"/>
        </w:rPr>
        <w:t>’s</w:t>
      </w:r>
      <w:r w:rsidR="00C623D8">
        <w:rPr>
          <w:rFonts w:ascii="Cambria" w:hAnsi="Cambria"/>
          <w:sz w:val="24"/>
          <w:szCs w:val="24"/>
          <w:lang w:val="en-US"/>
        </w:rPr>
        <w:t xml:space="preserve"> sale price. Furthermore, our client should also seek to maximize the </w:t>
      </w:r>
      <w:proofErr w:type="spellStart"/>
      <w:r w:rsidR="00C623D8">
        <w:rPr>
          <w:rFonts w:ascii="Cambria" w:hAnsi="Cambria"/>
          <w:sz w:val="24"/>
          <w:szCs w:val="24"/>
          <w:lang w:val="en-US"/>
        </w:rPr>
        <w:t>GrLivArea</w:t>
      </w:r>
      <w:proofErr w:type="spellEnd"/>
      <w:r w:rsidR="00C623D8">
        <w:rPr>
          <w:rFonts w:ascii="Cambria" w:hAnsi="Cambria"/>
          <w:sz w:val="24"/>
          <w:szCs w:val="24"/>
          <w:lang w:val="en-US"/>
        </w:rPr>
        <w:t xml:space="preserve">, </w:t>
      </w:r>
      <w:proofErr w:type="spellStart"/>
      <w:r w:rsidR="00C623D8">
        <w:rPr>
          <w:rFonts w:ascii="Cambria" w:hAnsi="Cambria"/>
          <w:sz w:val="24"/>
          <w:szCs w:val="24"/>
          <w:lang w:val="en-US"/>
        </w:rPr>
        <w:t>TotalBsmSF</w:t>
      </w:r>
      <w:proofErr w:type="spellEnd"/>
      <w:r w:rsidR="00C623D8">
        <w:rPr>
          <w:rFonts w:ascii="Cambria" w:hAnsi="Cambria"/>
          <w:sz w:val="24"/>
          <w:szCs w:val="24"/>
          <w:lang w:val="en-US"/>
        </w:rPr>
        <w:t xml:space="preserve"> and Fireplaces as possible, as with each unit increase, the sales price increases as well. We also believe that </w:t>
      </w:r>
      <w:proofErr w:type="spellStart"/>
      <w:r w:rsidR="00C623D8">
        <w:rPr>
          <w:rFonts w:ascii="Cambria" w:hAnsi="Cambria"/>
          <w:sz w:val="24"/>
          <w:szCs w:val="24"/>
          <w:lang w:val="en-US"/>
        </w:rPr>
        <w:t>its</w:t>
      </w:r>
      <w:proofErr w:type="spellEnd"/>
      <w:r w:rsidR="00C623D8">
        <w:rPr>
          <w:rFonts w:ascii="Cambria" w:hAnsi="Cambria"/>
          <w:sz w:val="24"/>
          <w:szCs w:val="24"/>
          <w:lang w:val="en-US"/>
        </w:rPr>
        <w:t xml:space="preserve"> better to remodel and sell houses which has an </w:t>
      </w:r>
      <w:proofErr w:type="spellStart"/>
      <w:r w:rsidR="00C623D8">
        <w:rPr>
          <w:rFonts w:ascii="Cambria" w:hAnsi="Cambria"/>
          <w:sz w:val="24"/>
          <w:szCs w:val="24"/>
          <w:lang w:val="en-US"/>
        </w:rPr>
        <w:t>MSZoning</w:t>
      </w:r>
      <w:proofErr w:type="spellEnd"/>
      <w:r w:rsidR="00C623D8">
        <w:rPr>
          <w:rFonts w:ascii="Cambria" w:hAnsi="Cambria"/>
          <w:sz w:val="24"/>
          <w:szCs w:val="24"/>
          <w:lang w:val="en-US"/>
        </w:rPr>
        <w:t xml:space="preserve"> classification of “RM” and is in the neighborhood of “</w:t>
      </w:r>
      <w:proofErr w:type="spellStart"/>
      <w:r w:rsidR="00C623D8">
        <w:rPr>
          <w:rFonts w:ascii="Cambria" w:hAnsi="Cambria"/>
          <w:sz w:val="24"/>
          <w:szCs w:val="24"/>
          <w:lang w:val="en-US"/>
        </w:rPr>
        <w:t>StoneBr</w:t>
      </w:r>
      <w:proofErr w:type="spellEnd"/>
      <w:r w:rsidR="00C623D8">
        <w:rPr>
          <w:rFonts w:ascii="Cambria" w:hAnsi="Cambria"/>
          <w:sz w:val="24"/>
          <w:szCs w:val="24"/>
          <w:lang w:val="en-US"/>
        </w:rPr>
        <w:t>” compared to zoning classification of “C(all)” and “</w:t>
      </w:r>
      <w:proofErr w:type="spellStart"/>
      <w:r w:rsidR="00C623D8">
        <w:rPr>
          <w:rFonts w:ascii="Cambria" w:hAnsi="Cambria"/>
          <w:sz w:val="24"/>
          <w:szCs w:val="24"/>
          <w:lang w:val="en-US"/>
        </w:rPr>
        <w:t>MeadowV</w:t>
      </w:r>
      <w:proofErr w:type="spellEnd"/>
      <w:r w:rsidR="00C623D8">
        <w:rPr>
          <w:rFonts w:ascii="Cambria" w:hAnsi="Cambria"/>
          <w:sz w:val="24"/>
          <w:szCs w:val="24"/>
          <w:lang w:val="en-US"/>
        </w:rPr>
        <w:t>” respectively. Moreover, it is ill-advised for the remodeling company to</w:t>
      </w:r>
      <w:r w:rsidR="00627515">
        <w:rPr>
          <w:rFonts w:ascii="Cambria" w:hAnsi="Cambria"/>
          <w:sz w:val="24"/>
          <w:szCs w:val="24"/>
          <w:lang w:val="en-US"/>
        </w:rPr>
        <w:t xml:space="preserve"> remodel</w:t>
      </w:r>
      <w:r w:rsidR="00C623D8">
        <w:rPr>
          <w:rFonts w:ascii="Cambria" w:hAnsi="Cambria"/>
          <w:sz w:val="24"/>
          <w:szCs w:val="24"/>
          <w:lang w:val="en-US"/>
        </w:rPr>
        <w:t xml:space="preserve"> a home with a dwelling of </w:t>
      </w:r>
      <w:proofErr w:type="spellStart"/>
      <w:r w:rsidR="00C623D8">
        <w:rPr>
          <w:rFonts w:ascii="Cambria" w:hAnsi="Cambria"/>
          <w:sz w:val="24"/>
          <w:szCs w:val="24"/>
          <w:lang w:val="en-US"/>
        </w:rPr>
        <w:t>BldgTypeTwnhs</w:t>
      </w:r>
      <w:proofErr w:type="spellEnd"/>
      <w:r w:rsidR="00C623D8">
        <w:rPr>
          <w:rFonts w:ascii="Cambria" w:hAnsi="Cambria"/>
          <w:sz w:val="24"/>
          <w:szCs w:val="24"/>
          <w:lang w:val="en-US"/>
        </w:rPr>
        <w:t xml:space="preserve"> or </w:t>
      </w:r>
      <w:proofErr w:type="spellStart"/>
      <w:r w:rsidR="00C623D8">
        <w:rPr>
          <w:rFonts w:ascii="Cambria" w:hAnsi="Cambria"/>
          <w:sz w:val="24"/>
          <w:szCs w:val="24"/>
          <w:lang w:val="en-US"/>
        </w:rPr>
        <w:t>BldgTypeTwnhsE</w:t>
      </w:r>
      <w:proofErr w:type="spellEnd"/>
      <w:r w:rsidR="00C623D8">
        <w:rPr>
          <w:rFonts w:ascii="Cambria" w:hAnsi="Cambria"/>
          <w:sz w:val="24"/>
          <w:szCs w:val="24"/>
          <w:lang w:val="en-US"/>
        </w:rPr>
        <w:t xml:space="preserve"> as houses with these two dwelling types decreases the sale price of a house by approximately $40,700 and $29,400 respectively, when compared to BldgType2fmCon. Hence, given a choice, between these three</w:t>
      </w:r>
      <w:r w:rsidR="00627515">
        <w:rPr>
          <w:rFonts w:ascii="Cambria" w:hAnsi="Cambria"/>
          <w:sz w:val="24"/>
          <w:szCs w:val="24"/>
          <w:lang w:val="en-US"/>
        </w:rPr>
        <w:t xml:space="preserve"> dwellings, it is better to choose BlgType2fmCon.</w:t>
      </w:r>
    </w:p>
    <w:p w14:paraId="75A25924" w14:textId="77777777" w:rsidR="00627515" w:rsidRDefault="00627515" w:rsidP="003F7903">
      <w:pPr>
        <w:rPr>
          <w:rFonts w:ascii="Cambria" w:hAnsi="Cambria"/>
          <w:sz w:val="24"/>
          <w:szCs w:val="24"/>
          <w:lang w:val="en-US"/>
        </w:rPr>
      </w:pPr>
      <w:r>
        <w:rPr>
          <w:rFonts w:ascii="Cambria" w:hAnsi="Cambria"/>
          <w:sz w:val="24"/>
          <w:szCs w:val="24"/>
          <w:lang w:val="en-US"/>
        </w:rPr>
        <w:t xml:space="preserve">Moreover, in terms of our models’ predictive abilities, we can see that our model performs well on predicting sale prices of houses which have an actual sale price which is lower than equal to $290,000. In contrast, our model performs relatively poorly when on predicting sale prices of house which has an actual sale price above $290,000. The question the arises </w:t>
      </w:r>
      <w:r>
        <w:rPr>
          <w:rFonts w:ascii="Cambria" w:hAnsi="Cambria"/>
          <w:i/>
          <w:iCs/>
          <w:sz w:val="24"/>
          <w:szCs w:val="24"/>
          <w:lang w:val="en-US"/>
        </w:rPr>
        <w:t>how would one know the sale price beforehand, in order to decide whether to use our model or not?</w:t>
      </w:r>
      <w:r>
        <w:rPr>
          <w:rFonts w:ascii="Cambria" w:hAnsi="Cambria"/>
          <w:sz w:val="24"/>
          <w:szCs w:val="24"/>
          <w:lang w:val="en-US"/>
        </w:rPr>
        <w:t xml:space="preserve"> This is where some other relevant variables such as </w:t>
      </w:r>
      <w:r>
        <w:rPr>
          <w:rFonts w:ascii="Cambria" w:hAnsi="Cambria"/>
          <w:i/>
          <w:iCs/>
          <w:sz w:val="24"/>
          <w:szCs w:val="24"/>
          <w:lang w:val="en-US"/>
        </w:rPr>
        <w:t xml:space="preserve">capital value, market value, </w:t>
      </w:r>
      <w:r>
        <w:rPr>
          <w:rFonts w:ascii="Cambria" w:hAnsi="Cambria"/>
          <w:sz w:val="24"/>
          <w:szCs w:val="24"/>
          <w:lang w:val="en-US"/>
        </w:rPr>
        <w:t xml:space="preserve">etc. of houses would be useful. Essentially, these attributes help us to gauge whether the sale price would be higher or lower than $290,000. </w:t>
      </w:r>
      <w:r>
        <w:rPr>
          <w:rFonts w:ascii="Cambria" w:hAnsi="Cambria"/>
          <w:sz w:val="24"/>
          <w:szCs w:val="24"/>
          <w:lang w:val="en-US"/>
        </w:rPr>
        <w:lastRenderedPageBreak/>
        <w:t>Needless to say, if we acquired these variables, then it would be wise to include these variables in our model, and by implication, would increase the prediction accuracy of our new model.</w:t>
      </w:r>
    </w:p>
    <w:p w14:paraId="7042B316" w14:textId="77777777" w:rsidR="002F2621" w:rsidRDefault="002F2621" w:rsidP="003F7903">
      <w:pPr>
        <w:rPr>
          <w:rFonts w:ascii="Cambria" w:hAnsi="Cambria"/>
          <w:b/>
          <w:bCs/>
          <w:sz w:val="28"/>
          <w:szCs w:val="28"/>
          <w:u w:val="single"/>
          <w:lang w:val="en-US"/>
        </w:rPr>
      </w:pPr>
    </w:p>
    <w:p w14:paraId="49DD3A51" w14:textId="77777777" w:rsidR="003851F7" w:rsidRDefault="003851F7" w:rsidP="003F7903">
      <w:pPr>
        <w:rPr>
          <w:rFonts w:ascii="Cambria" w:hAnsi="Cambria"/>
          <w:b/>
          <w:bCs/>
          <w:sz w:val="28"/>
          <w:szCs w:val="28"/>
          <w:u w:val="single"/>
          <w:lang w:val="en-US"/>
        </w:rPr>
      </w:pPr>
    </w:p>
    <w:p w14:paraId="471321D9" w14:textId="77777777" w:rsidR="003851F7" w:rsidRDefault="003851F7" w:rsidP="003F7903">
      <w:pPr>
        <w:rPr>
          <w:rFonts w:ascii="Cambria" w:hAnsi="Cambria"/>
          <w:b/>
          <w:bCs/>
          <w:sz w:val="28"/>
          <w:szCs w:val="28"/>
          <w:u w:val="single"/>
          <w:lang w:val="en-US"/>
        </w:rPr>
      </w:pPr>
    </w:p>
    <w:p w14:paraId="4406554D" w14:textId="77777777" w:rsidR="003851F7" w:rsidRDefault="003851F7" w:rsidP="003F7903">
      <w:pPr>
        <w:rPr>
          <w:rFonts w:ascii="Cambria" w:hAnsi="Cambria"/>
          <w:b/>
          <w:bCs/>
          <w:sz w:val="28"/>
          <w:szCs w:val="28"/>
          <w:u w:val="single"/>
          <w:lang w:val="en-US"/>
        </w:rPr>
      </w:pPr>
    </w:p>
    <w:p w14:paraId="42035226" w14:textId="77777777" w:rsidR="003851F7" w:rsidRDefault="003851F7" w:rsidP="003F7903">
      <w:pPr>
        <w:rPr>
          <w:rFonts w:ascii="Cambria" w:hAnsi="Cambria"/>
          <w:b/>
          <w:bCs/>
          <w:sz w:val="28"/>
          <w:szCs w:val="28"/>
          <w:u w:val="single"/>
          <w:lang w:val="en-US"/>
        </w:rPr>
      </w:pPr>
    </w:p>
    <w:p w14:paraId="14735A38" w14:textId="77777777" w:rsidR="003851F7" w:rsidRDefault="003851F7" w:rsidP="003F7903">
      <w:pPr>
        <w:rPr>
          <w:rFonts w:ascii="Cambria" w:hAnsi="Cambria"/>
          <w:b/>
          <w:bCs/>
          <w:sz w:val="28"/>
          <w:szCs w:val="28"/>
          <w:u w:val="single"/>
          <w:lang w:val="en-US"/>
        </w:rPr>
      </w:pPr>
    </w:p>
    <w:p w14:paraId="2858C4BA" w14:textId="77777777" w:rsidR="003851F7" w:rsidRDefault="003851F7" w:rsidP="003F7903">
      <w:pPr>
        <w:rPr>
          <w:rFonts w:ascii="Cambria" w:hAnsi="Cambria"/>
          <w:b/>
          <w:bCs/>
          <w:sz w:val="28"/>
          <w:szCs w:val="28"/>
          <w:u w:val="single"/>
          <w:lang w:val="en-US"/>
        </w:rPr>
      </w:pPr>
    </w:p>
    <w:p w14:paraId="707FD7C1" w14:textId="77777777" w:rsidR="003851F7" w:rsidRDefault="003851F7" w:rsidP="003F7903">
      <w:pPr>
        <w:rPr>
          <w:rFonts w:ascii="Cambria" w:hAnsi="Cambria"/>
          <w:b/>
          <w:bCs/>
          <w:sz w:val="28"/>
          <w:szCs w:val="28"/>
          <w:u w:val="single"/>
          <w:lang w:val="en-US"/>
        </w:rPr>
      </w:pPr>
    </w:p>
    <w:p w14:paraId="7384EC30" w14:textId="77777777" w:rsidR="003851F7" w:rsidRDefault="003851F7" w:rsidP="003F7903">
      <w:pPr>
        <w:rPr>
          <w:rFonts w:ascii="Cambria" w:hAnsi="Cambria"/>
          <w:b/>
          <w:bCs/>
          <w:sz w:val="28"/>
          <w:szCs w:val="28"/>
          <w:u w:val="single"/>
          <w:lang w:val="en-US"/>
        </w:rPr>
      </w:pPr>
    </w:p>
    <w:p w14:paraId="4D65EEFD" w14:textId="77777777" w:rsidR="003851F7" w:rsidRDefault="003851F7" w:rsidP="003F7903">
      <w:pPr>
        <w:rPr>
          <w:rFonts w:ascii="Cambria" w:hAnsi="Cambria"/>
          <w:b/>
          <w:bCs/>
          <w:sz w:val="28"/>
          <w:szCs w:val="28"/>
          <w:u w:val="single"/>
          <w:lang w:val="en-US"/>
        </w:rPr>
      </w:pPr>
    </w:p>
    <w:p w14:paraId="5A8E3BFF" w14:textId="77777777" w:rsidR="003851F7" w:rsidRDefault="003851F7" w:rsidP="003F7903">
      <w:pPr>
        <w:rPr>
          <w:rFonts w:ascii="Cambria" w:hAnsi="Cambria"/>
          <w:b/>
          <w:bCs/>
          <w:sz w:val="28"/>
          <w:szCs w:val="28"/>
          <w:u w:val="single"/>
          <w:lang w:val="en-US"/>
        </w:rPr>
      </w:pPr>
    </w:p>
    <w:p w14:paraId="1DA0888B" w14:textId="77777777" w:rsidR="003851F7" w:rsidRDefault="003851F7" w:rsidP="003F7903">
      <w:pPr>
        <w:rPr>
          <w:rFonts w:ascii="Cambria" w:hAnsi="Cambria"/>
          <w:b/>
          <w:bCs/>
          <w:sz w:val="28"/>
          <w:szCs w:val="28"/>
          <w:u w:val="single"/>
          <w:lang w:val="en-US"/>
        </w:rPr>
      </w:pPr>
    </w:p>
    <w:p w14:paraId="32A30D58" w14:textId="77777777" w:rsidR="003851F7" w:rsidRDefault="003851F7" w:rsidP="003F7903">
      <w:pPr>
        <w:rPr>
          <w:rFonts w:ascii="Cambria" w:hAnsi="Cambria"/>
          <w:b/>
          <w:bCs/>
          <w:sz w:val="28"/>
          <w:szCs w:val="28"/>
          <w:u w:val="single"/>
          <w:lang w:val="en-US"/>
        </w:rPr>
      </w:pPr>
    </w:p>
    <w:p w14:paraId="3443C26F" w14:textId="77777777" w:rsidR="003851F7" w:rsidRDefault="003851F7" w:rsidP="003F7903">
      <w:pPr>
        <w:rPr>
          <w:rFonts w:ascii="Cambria" w:hAnsi="Cambria"/>
          <w:b/>
          <w:bCs/>
          <w:sz w:val="28"/>
          <w:szCs w:val="28"/>
          <w:u w:val="single"/>
          <w:lang w:val="en-US"/>
        </w:rPr>
      </w:pPr>
    </w:p>
    <w:p w14:paraId="2686F185" w14:textId="77777777" w:rsidR="003851F7" w:rsidRDefault="003851F7" w:rsidP="003F7903">
      <w:pPr>
        <w:rPr>
          <w:rFonts w:ascii="Cambria" w:hAnsi="Cambria"/>
          <w:b/>
          <w:bCs/>
          <w:sz w:val="28"/>
          <w:szCs w:val="28"/>
          <w:u w:val="single"/>
          <w:lang w:val="en-US"/>
        </w:rPr>
      </w:pPr>
    </w:p>
    <w:p w14:paraId="21EC42F3" w14:textId="77777777" w:rsidR="003851F7" w:rsidRDefault="003851F7" w:rsidP="003F7903">
      <w:pPr>
        <w:rPr>
          <w:rFonts w:ascii="Cambria" w:hAnsi="Cambria"/>
          <w:b/>
          <w:bCs/>
          <w:sz w:val="28"/>
          <w:szCs w:val="28"/>
          <w:u w:val="single"/>
          <w:lang w:val="en-US"/>
        </w:rPr>
      </w:pPr>
    </w:p>
    <w:p w14:paraId="7FD130A0" w14:textId="77777777" w:rsidR="003851F7" w:rsidRDefault="003851F7" w:rsidP="003F7903">
      <w:pPr>
        <w:rPr>
          <w:rFonts w:ascii="Cambria" w:hAnsi="Cambria"/>
          <w:b/>
          <w:bCs/>
          <w:sz w:val="28"/>
          <w:szCs w:val="28"/>
          <w:u w:val="single"/>
          <w:lang w:val="en-US"/>
        </w:rPr>
      </w:pPr>
    </w:p>
    <w:p w14:paraId="17436DDA" w14:textId="77777777" w:rsidR="003851F7" w:rsidRDefault="003851F7" w:rsidP="003F7903">
      <w:pPr>
        <w:rPr>
          <w:rFonts w:ascii="Cambria" w:hAnsi="Cambria"/>
          <w:b/>
          <w:bCs/>
          <w:sz w:val="28"/>
          <w:szCs w:val="28"/>
          <w:u w:val="single"/>
          <w:lang w:val="en-US"/>
        </w:rPr>
      </w:pPr>
    </w:p>
    <w:p w14:paraId="10DA0443" w14:textId="77777777" w:rsidR="003851F7" w:rsidRDefault="003851F7" w:rsidP="003F7903">
      <w:pPr>
        <w:rPr>
          <w:rFonts w:ascii="Cambria" w:hAnsi="Cambria"/>
          <w:b/>
          <w:bCs/>
          <w:sz w:val="28"/>
          <w:szCs w:val="28"/>
          <w:u w:val="single"/>
          <w:lang w:val="en-US"/>
        </w:rPr>
      </w:pPr>
    </w:p>
    <w:p w14:paraId="16E23D6F" w14:textId="77777777" w:rsidR="003851F7" w:rsidRDefault="003851F7" w:rsidP="003F7903">
      <w:pPr>
        <w:rPr>
          <w:rFonts w:ascii="Cambria" w:hAnsi="Cambria"/>
          <w:b/>
          <w:bCs/>
          <w:sz w:val="28"/>
          <w:szCs w:val="28"/>
          <w:u w:val="single"/>
          <w:lang w:val="en-US"/>
        </w:rPr>
      </w:pPr>
    </w:p>
    <w:p w14:paraId="005B7C8E" w14:textId="77777777" w:rsidR="003851F7" w:rsidRDefault="003851F7" w:rsidP="003F7903">
      <w:pPr>
        <w:rPr>
          <w:rFonts w:ascii="Cambria" w:hAnsi="Cambria"/>
          <w:b/>
          <w:bCs/>
          <w:sz w:val="28"/>
          <w:szCs w:val="28"/>
          <w:u w:val="single"/>
          <w:lang w:val="en-US"/>
        </w:rPr>
      </w:pPr>
    </w:p>
    <w:p w14:paraId="50C61406" w14:textId="77777777" w:rsidR="003851F7" w:rsidRDefault="003851F7" w:rsidP="003F7903">
      <w:pPr>
        <w:rPr>
          <w:rFonts w:ascii="Cambria" w:hAnsi="Cambria"/>
          <w:b/>
          <w:bCs/>
          <w:sz w:val="28"/>
          <w:szCs w:val="28"/>
          <w:u w:val="single"/>
          <w:lang w:val="en-US"/>
        </w:rPr>
      </w:pPr>
    </w:p>
    <w:p w14:paraId="59FB0C1C" w14:textId="77777777" w:rsidR="008274B1" w:rsidRPr="003F7903" w:rsidRDefault="008274B1" w:rsidP="003F7903">
      <w:pPr>
        <w:rPr>
          <w:rFonts w:ascii="Cambria" w:hAnsi="Cambria"/>
          <w:b/>
          <w:bCs/>
          <w:sz w:val="28"/>
          <w:szCs w:val="28"/>
          <w:u w:val="single"/>
          <w:lang w:val="en-US"/>
        </w:rPr>
      </w:pPr>
      <w:r w:rsidRPr="003F7903">
        <w:rPr>
          <w:rFonts w:ascii="Cambria" w:hAnsi="Cambria"/>
          <w:b/>
          <w:bCs/>
          <w:sz w:val="28"/>
          <w:szCs w:val="28"/>
          <w:u w:val="single"/>
          <w:lang w:val="en-US"/>
        </w:rPr>
        <w:lastRenderedPageBreak/>
        <w:t>Appendix:</w:t>
      </w:r>
    </w:p>
    <w:p w14:paraId="0F0C85E9" w14:textId="77777777" w:rsidR="008274B1" w:rsidRPr="008274B1" w:rsidRDefault="008274B1" w:rsidP="008274B1">
      <w:pPr>
        <w:rPr>
          <w:rFonts w:ascii="Cambria" w:hAnsi="Cambria"/>
          <w:sz w:val="24"/>
          <w:szCs w:val="24"/>
          <w:lang w:val="en-US"/>
        </w:rPr>
      </w:pPr>
      <w:r>
        <w:rPr>
          <w:rFonts w:ascii="Cambria" w:hAnsi="Cambria"/>
          <w:sz w:val="24"/>
          <w:szCs w:val="24"/>
          <w:lang w:val="en-US"/>
        </w:rPr>
        <w:t>Appendix 1: Showing the total rows/objects of data (1460) and total variables/columns (81) within our dataset called “df”.</w:t>
      </w:r>
    </w:p>
    <w:p w14:paraId="6E79F928" w14:textId="77777777" w:rsidR="008274B1" w:rsidRDefault="008274B1" w:rsidP="00D228D3">
      <w:pPr>
        <w:jc w:val="center"/>
        <w:rPr>
          <w:rFonts w:ascii="Cambria" w:hAnsi="Cambria"/>
          <w:b/>
          <w:bCs/>
          <w:sz w:val="28"/>
          <w:szCs w:val="28"/>
          <w:u w:val="single"/>
          <w:lang w:val="en-US"/>
        </w:rPr>
      </w:pPr>
      <w:r w:rsidRPr="008274B1">
        <w:rPr>
          <w:rFonts w:ascii="Cambria" w:hAnsi="Cambria"/>
          <w:b/>
          <w:bCs/>
          <w:noProof/>
          <w:sz w:val="28"/>
          <w:szCs w:val="28"/>
          <w:lang w:val="en-US"/>
        </w:rPr>
        <w:drawing>
          <wp:inline distT="0" distB="0" distL="0" distR="0" wp14:anchorId="12A5F491" wp14:editId="03A4287C">
            <wp:extent cx="4401164" cy="285790"/>
            <wp:effectExtent l="133350" t="114300" r="13335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01164" cy="2857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b/>
          <w:bCs/>
          <w:sz w:val="28"/>
          <w:szCs w:val="28"/>
          <w:u w:val="single"/>
          <w:lang w:val="en-US"/>
        </w:rPr>
        <w:br/>
      </w:r>
      <w:r w:rsidRPr="008274B1">
        <w:rPr>
          <w:rFonts w:ascii="Cambria" w:hAnsi="Cambria"/>
          <w:b/>
          <w:bCs/>
          <w:noProof/>
          <w:sz w:val="28"/>
          <w:szCs w:val="28"/>
          <w:lang w:val="en-US"/>
        </w:rPr>
        <w:drawing>
          <wp:inline distT="0" distB="0" distL="0" distR="0" wp14:anchorId="4BB1D8CD" wp14:editId="00D71811">
            <wp:extent cx="4388954" cy="1539465"/>
            <wp:effectExtent l="133350" t="114300" r="126365" b="137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08050" cy="1546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Cambria" w:hAnsi="Cambria"/>
          <w:b/>
          <w:bCs/>
          <w:sz w:val="28"/>
          <w:szCs w:val="28"/>
          <w:u w:val="single"/>
          <w:lang w:val="en-US"/>
        </w:rPr>
        <w:br/>
      </w:r>
    </w:p>
    <w:p w14:paraId="5858789A" w14:textId="77777777" w:rsidR="00D228D3" w:rsidRDefault="00D228D3" w:rsidP="00D228D3">
      <w:pPr>
        <w:rPr>
          <w:rFonts w:ascii="Cambria" w:hAnsi="Cambria"/>
          <w:sz w:val="24"/>
          <w:szCs w:val="24"/>
          <w:lang w:val="en-US"/>
        </w:rPr>
      </w:pPr>
      <w:r>
        <w:rPr>
          <w:rFonts w:ascii="Cambria" w:hAnsi="Cambria"/>
          <w:sz w:val="24"/>
          <w:szCs w:val="24"/>
          <w:lang w:val="en-US"/>
        </w:rPr>
        <w:t>Appendix 2: Showing the total character (43) and integer (38) variables.</w:t>
      </w:r>
    </w:p>
    <w:p w14:paraId="55179C90" w14:textId="77777777" w:rsidR="00D228D3" w:rsidRPr="008274B1" w:rsidRDefault="00D228D3" w:rsidP="00D228D3">
      <w:pPr>
        <w:jc w:val="center"/>
        <w:rPr>
          <w:rFonts w:ascii="Cambria" w:hAnsi="Cambria"/>
          <w:sz w:val="24"/>
          <w:szCs w:val="24"/>
          <w:lang w:val="en-US"/>
        </w:rPr>
      </w:pPr>
      <w:r w:rsidRPr="00D228D3">
        <w:rPr>
          <w:rFonts w:ascii="Cambria" w:hAnsi="Cambria"/>
          <w:noProof/>
          <w:sz w:val="24"/>
          <w:szCs w:val="24"/>
          <w:lang w:val="en-US"/>
        </w:rPr>
        <w:drawing>
          <wp:inline distT="0" distB="0" distL="0" distR="0" wp14:anchorId="56C2E90A" wp14:editId="0E730C90">
            <wp:extent cx="2553056" cy="971686"/>
            <wp:effectExtent l="133350" t="114300" r="15240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553056" cy="9716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DE1A61" w14:textId="77777777" w:rsidR="00D228D3" w:rsidRPr="00D228D3" w:rsidRDefault="00D228D3" w:rsidP="008274B1">
      <w:pPr>
        <w:rPr>
          <w:rFonts w:ascii="Cambria" w:hAnsi="Cambria"/>
          <w:sz w:val="28"/>
          <w:szCs w:val="28"/>
          <w:lang w:val="en-US"/>
        </w:rPr>
      </w:pPr>
    </w:p>
    <w:p w14:paraId="34A6BB74" w14:textId="77777777" w:rsidR="008274B1" w:rsidRPr="008274B1" w:rsidRDefault="008274B1" w:rsidP="0039639A">
      <w:pPr>
        <w:rPr>
          <w:rFonts w:ascii="Cambria" w:hAnsi="Cambria"/>
          <w:b/>
          <w:bCs/>
          <w:sz w:val="24"/>
          <w:szCs w:val="24"/>
          <w:u w:val="single"/>
          <w:lang w:val="en-US"/>
        </w:rPr>
      </w:pPr>
    </w:p>
    <w:sectPr w:rsidR="008274B1" w:rsidRPr="00827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5F0"/>
    <w:multiLevelType w:val="hybridMultilevel"/>
    <w:tmpl w:val="3EF49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FFF4B3B"/>
    <w:multiLevelType w:val="hybridMultilevel"/>
    <w:tmpl w:val="D6AE77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10E486B"/>
    <w:multiLevelType w:val="hybridMultilevel"/>
    <w:tmpl w:val="D4484C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212039"/>
    <w:multiLevelType w:val="hybridMultilevel"/>
    <w:tmpl w:val="C59EC3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4F67708C"/>
    <w:multiLevelType w:val="hybridMultilevel"/>
    <w:tmpl w:val="D30884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17D06E0"/>
    <w:multiLevelType w:val="hybridMultilevel"/>
    <w:tmpl w:val="D46A7EC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C977115"/>
    <w:multiLevelType w:val="hybridMultilevel"/>
    <w:tmpl w:val="CB0C200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DF74796"/>
    <w:multiLevelType w:val="hybridMultilevel"/>
    <w:tmpl w:val="F9D6341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72233189">
    <w:abstractNumId w:val="3"/>
  </w:num>
  <w:num w:numId="2" w16cid:durableId="751783527">
    <w:abstractNumId w:val="1"/>
  </w:num>
  <w:num w:numId="3" w16cid:durableId="1196767510">
    <w:abstractNumId w:val="4"/>
  </w:num>
  <w:num w:numId="4" w16cid:durableId="1811097578">
    <w:abstractNumId w:val="0"/>
  </w:num>
  <w:num w:numId="5" w16cid:durableId="1800344226">
    <w:abstractNumId w:val="7"/>
  </w:num>
  <w:num w:numId="6" w16cid:durableId="1705403968">
    <w:abstractNumId w:val="5"/>
  </w:num>
  <w:num w:numId="7" w16cid:durableId="2005162370">
    <w:abstractNumId w:val="2"/>
  </w:num>
  <w:num w:numId="8" w16cid:durableId="2118600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9A"/>
    <w:rsid w:val="00013604"/>
    <w:rsid w:val="00013C4C"/>
    <w:rsid w:val="00044B10"/>
    <w:rsid w:val="0004740B"/>
    <w:rsid w:val="00074563"/>
    <w:rsid w:val="0007719C"/>
    <w:rsid w:val="00083F4D"/>
    <w:rsid w:val="000C094E"/>
    <w:rsid w:val="000C30E0"/>
    <w:rsid w:val="000D6DD3"/>
    <w:rsid w:val="000F476F"/>
    <w:rsid w:val="00100690"/>
    <w:rsid w:val="0011407C"/>
    <w:rsid w:val="00117468"/>
    <w:rsid w:val="00123878"/>
    <w:rsid w:val="00131A68"/>
    <w:rsid w:val="00134ADB"/>
    <w:rsid w:val="00144CA5"/>
    <w:rsid w:val="00165D82"/>
    <w:rsid w:val="0018074F"/>
    <w:rsid w:val="00191241"/>
    <w:rsid w:val="001C3303"/>
    <w:rsid w:val="001C4DA3"/>
    <w:rsid w:val="001E5BF3"/>
    <w:rsid w:val="001F5ADA"/>
    <w:rsid w:val="002210D0"/>
    <w:rsid w:val="00223CD4"/>
    <w:rsid w:val="0024492E"/>
    <w:rsid w:val="00265FFC"/>
    <w:rsid w:val="00272EF4"/>
    <w:rsid w:val="00293F34"/>
    <w:rsid w:val="002A7302"/>
    <w:rsid w:val="002B0F0F"/>
    <w:rsid w:val="002B2DC7"/>
    <w:rsid w:val="002F2621"/>
    <w:rsid w:val="002F4687"/>
    <w:rsid w:val="002F4AB5"/>
    <w:rsid w:val="0030082F"/>
    <w:rsid w:val="003017AE"/>
    <w:rsid w:val="003119D4"/>
    <w:rsid w:val="00325BF9"/>
    <w:rsid w:val="003423FA"/>
    <w:rsid w:val="00343680"/>
    <w:rsid w:val="00377F09"/>
    <w:rsid w:val="003851F7"/>
    <w:rsid w:val="0039556C"/>
    <w:rsid w:val="0039639A"/>
    <w:rsid w:val="003B6404"/>
    <w:rsid w:val="003C6E0D"/>
    <w:rsid w:val="003F389B"/>
    <w:rsid w:val="003F7903"/>
    <w:rsid w:val="00402B22"/>
    <w:rsid w:val="00410FF7"/>
    <w:rsid w:val="00413908"/>
    <w:rsid w:val="0041578C"/>
    <w:rsid w:val="00430258"/>
    <w:rsid w:val="004A325D"/>
    <w:rsid w:val="004E02BA"/>
    <w:rsid w:val="00505AF8"/>
    <w:rsid w:val="005166E9"/>
    <w:rsid w:val="0052093B"/>
    <w:rsid w:val="0052230A"/>
    <w:rsid w:val="0053217B"/>
    <w:rsid w:val="00564671"/>
    <w:rsid w:val="005854D0"/>
    <w:rsid w:val="005B2015"/>
    <w:rsid w:val="005B5849"/>
    <w:rsid w:val="005E7C13"/>
    <w:rsid w:val="005F2606"/>
    <w:rsid w:val="005F6729"/>
    <w:rsid w:val="005F7865"/>
    <w:rsid w:val="006049A9"/>
    <w:rsid w:val="006109B7"/>
    <w:rsid w:val="00627515"/>
    <w:rsid w:val="006560A3"/>
    <w:rsid w:val="0066705E"/>
    <w:rsid w:val="00693AA5"/>
    <w:rsid w:val="0069438D"/>
    <w:rsid w:val="006D0266"/>
    <w:rsid w:val="006D2608"/>
    <w:rsid w:val="00706471"/>
    <w:rsid w:val="00743350"/>
    <w:rsid w:val="00753E37"/>
    <w:rsid w:val="007D4625"/>
    <w:rsid w:val="007D46C3"/>
    <w:rsid w:val="007F1890"/>
    <w:rsid w:val="007F7A1C"/>
    <w:rsid w:val="008004FA"/>
    <w:rsid w:val="00806436"/>
    <w:rsid w:val="008274B1"/>
    <w:rsid w:val="008277FB"/>
    <w:rsid w:val="00831D50"/>
    <w:rsid w:val="008534EC"/>
    <w:rsid w:val="0085754A"/>
    <w:rsid w:val="00870979"/>
    <w:rsid w:val="008832B5"/>
    <w:rsid w:val="008873D7"/>
    <w:rsid w:val="008B7F9F"/>
    <w:rsid w:val="008C1A60"/>
    <w:rsid w:val="008C64D4"/>
    <w:rsid w:val="008D35F3"/>
    <w:rsid w:val="00935075"/>
    <w:rsid w:val="00936D13"/>
    <w:rsid w:val="00944144"/>
    <w:rsid w:val="00944AB3"/>
    <w:rsid w:val="00946962"/>
    <w:rsid w:val="00981F81"/>
    <w:rsid w:val="00986998"/>
    <w:rsid w:val="00993452"/>
    <w:rsid w:val="009A2FC2"/>
    <w:rsid w:val="009B1236"/>
    <w:rsid w:val="009D3E0F"/>
    <w:rsid w:val="00A2432F"/>
    <w:rsid w:val="00AA2431"/>
    <w:rsid w:val="00AB53EF"/>
    <w:rsid w:val="00B23076"/>
    <w:rsid w:val="00B259A4"/>
    <w:rsid w:val="00B33F55"/>
    <w:rsid w:val="00B4495E"/>
    <w:rsid w:val="00B66FA0"/>
    <w:rsid w:val="00B775FC"/>
    <w:rsid w:val="00B82646"/>
    <w:rsid w:val="00BC29A3"/>
    <w:rsid w:val="00BF6140"/>
    <w:rsid w:val="00C01F52"/>
    <w:rsid w:val="00C1547F"/>
    <w:rsid w:val="00C231C6"/>
    <w:rsid w:val="00C35EE7"/>
    <w:rsid w:val="00C450BA"/>
    <w:rsid w:val="00C45DD2"/>
    <w:rsid w:val="00C46782"/>
    <w:rsid w:val="00C61BF6"/>
    <w:rsid w:val="00C623D8"/>
    <w:rsid w:val="00C631FD"/>
    <w:rsid w:val="00C9667C"/>
    <w:rsid w:val="00CA78E1"/>
    <w:rsid w:val="00CB24BB"/>
    <w:rsid w:val="00D15142"/>
    <w:rsid w:val="00D228D3"/>
    <w:rsid w:val="00D33818"/>
    <w:rsid w:val="00D552EA"/>
    <w:rsid w:val="00DB4BB0"/>
    <w:rsid w:val="00DB6CFD"/>
    <w:rsid w:val="00DC45A1"/>
    <w:rsid w:val="00DD5B85"/>
    <w:rsid w:val="00E045DD"/>
    <w:rsid w:val="00E13225"/>
    <w:rsid w:val="00E15EB2"/>
    <w:rsid w:val="00E27B7B"/>
    <w:rsid w:val="00E4451A"/>
    <w:rsid w:val="00E54E75"/>
    <w:rsid w:val="00E54EED"/>
    <w:rsid w:val="00E72841"/>
    <w:rsid w:val="00E74E7E"/>
    <w:rsid w:val="00E961DA"/>
    <w:rsid w:val="00EB0C5C"/>
    <w:rsid w:val="00EB2B5B"/>
    <w:rsid w:val="00EF1E8B"/>
    <w:rsid w:val="00F137CB"/>
    <w:rsid w:val="00F25303"/>
    <w:rsid w:val="00F264A1"/>
    <w:rsid w:val="00F773F8"/>
    <w:rsid w:val="00F778EC"/>
    <w:rsid w:val="00FD0A2D"/>
    <w:rsid w:val="00FF1391"/>
    <w:rsid w:val="00FF6A66"/>
    <w:rsid w:val="00FF7A6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BE45"/>
  <w15:chartTrackingRefBased/>
  <w15:docId w15:val="{68729B3C-055E-40BC-A659-F41376C1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Z"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404"/>
  </w:style>
  <w:style w:type="paragraph" w:styleId="Heading1">
    <w:name w:val="heading 1"/>
    <w:basedOn w:val="Normal"/>
    <w:next w:val="Normal"/>
    <w:link w:val="Heading1Char"/>
    <w:uiPriority w:val="9"/>
    <w:qFormat/>
    <w:rsid w:val="003B640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640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B640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640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640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640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640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640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640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05E"/>
    <w:pPr>
      <w:ind w:left="720"/>
      <w:contextualSpacing/>
    </w:pPr>
  </w:style>
  <w:style w:type="character" w:styleId="PlaceholderText">
    <w:name w:val="Placeholder Text"/>
    <w:basedOn w:val="DefaultParagraphFont"/>
    <w:uiPriority w:val="99"/>
    <w:semiHidden/>
    <w:rsid w:val="008B7F9F"/>
    <w:rPr>
      <w:color w:val="808080"/>
    </w:rPr>
  </w:style>
  <w:style w:type="paragraph" w:styleId="Title">
    <w:name w:val="Title"/>
    <w:basedOn w:val="Normal"/>
    <w:next w:val="Normal"/>
    <w:link w:val="TitleChar"/>
    <w:uiPriority w:val="10"/>
    <w:qFormat/>
    <w:rsid w:val="003B640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B6404"/>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3B64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640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B640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640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640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640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640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640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6404"/>
    <w:rPr>
      <w:b/>
      <w:bCs/>
      <w:i/>
      <w:iCs/>
    </w:rPr>
  </w:style>
  <w:style w:type="paragraph" w:styleId="Caption">
    <w:name w:val="caption"/>
    <w:basedOn w:val="Normal"/>
    <w:next w:val="Normal"/>
    <w:uiPriority w:val="35"/>
    <w:semiHidden/>
    <w:unhideWhenUsed/>
    <w:qFormat/>
    <w:rsid w:val="003B6404"/>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3B640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B6404"/>
    <w:rPr>
      <w:color w:val="44546A" w:themeColor="text2"/>
      <w:sz w:val="28"/>
      <w:szCs w:val="28"/>
    </w:rPr>
  </w:style>
  <w:style w:type="character" w:styleId="Strong">
    <w:name w:val="Strong"/>
    <w:basedOn w:val="DefaultParagraphFont"/>
    <w:uiPriority w:val="22"/>
    <w:qFormat/>
    <w:rsid w:val="003B6404"/>
    <w:rPr>
      <w:b/>
      <w:bCs/>
    </w:rPr>
  </w:style>
  <w:style w:type="character" w:styleId="Emphasis">
    <w:name w:val="Emphasis"/>
    <w:basedOn w:val="DefaultParagraphFont"/>
    <w:uiPriority w:val="20"/>
    <w:qFormat/>
    <w:rsid w:val="003B6404"/>
    <w:rPr>
      <w:i/>
      <w:iCs/>
      <w:color w:val="000000" w:themeColor="text1"/>
    </w:rPr>
  </w:style>
  <w:style w:type="paragraph" w:styleId="NoSpacing">
    <w:name w:val="No Spacing"/>
    <w:uiPriority w:val="1"/>
    <w:qFormat/>
    <w:rsid w:val="003B6404"/>
    <w:pPr>
      <w:spacing w:after="0" w:line="240" w:lineRule="auto"/>
    </w:pPr>
  </w:style>
  <w:style w:type="paragraph" w:styleId="Quote">
    <w:name w:val="Quote"/>
    <w:basedOn w:val="Normal"/>
    <w:next w:val="Normal"/>
    <w:link w:val="QuoteChar"/>
    <w:uiPriority w:val="29"/>
    <w:qFormat/>
    <w:rsid w:val="003B640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B6404"/>
    <w:rPr>
      <w:i/>
      <w:iCs/>
      <w:color w:val="7B7B7B" w:themeColor="accent3" w:themeShade="BF"/>
      <w:sz w:val="24"/>
      <w:szCs w:val="24"/>
    </w:rPr>
  </w:style>
  <w:style w:type="paragraph" w:styleId="IntenseQuote">
    <w:name w:val="Intense Quote"/>
    <w:basedOn w:val="Normal"/>
    <w:next w:val="Normal"/>
    <w:link w:val="IntenseQuoteChar"/>
    <w:uiPriority w:val="30"/>
    <w:qFormat/>
    <w:rsid w:val="003B640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B640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B6404"/>
    <w:rPr>
      <w:i/>
      <w:iCs/>
      <w:color w:val="595959" w:themeColor="text1" w:themeTint="A6"/>
    </w:rPr>
  </w:style>
  <w:style w:type="character" w:styleId="IntenseEmphasis">
    <w:name w:val="Intense Emphasis"/>
    <w:basedOn w:val="DefaultParagraphFont"/>
    <w:uiPriority w:val="21"/>
    <w:qFormat/>
    <w:rsid w:val="003B6404"/>
    <w:rPr>
      <w:b/>
      <w:bCs/>
      <w:i/>
      <w:iCs/>
      <w:color w:val="auto"/>
    </w:rPr>
  </w:style>
  <w:style w:type="character" w:styleId="SubtleReference">
    <w:name w:val="Subtle Reference"/>
    <w:basedOn w:val="DefaultParagraphFont"/>
    <w:uiPriority w:val="31"/>
    <w:qFormat/>
    <w:rsid w:val="003B64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6404"/>
    <w:rPr>
      <w:b/>
      <w:bCs/>
      <w:caps w:val="0"/>
      <w:smallCaps/>
      <w:color w:val="auto"/>
      <w:spacing w:val="0"/>
      <w:u w:val="single"/>
    </w:rPr>
  </w:style>
  <w:style w:type="character" w:styleId="BookTitle">
    <w:name w:val="Book Title"/>
    <w:basedOn w:val="DefaultParagraphFont"/>
    <w:uiPriority w:val="33"/>
    <w:qFormat/>
    <w:rsid w:val="003B6404"/>
    <w:rPr>
      <w:b/>
      <w:bCs/>
      <w:caps w:val="0"/>
      <w:smallCaps/>
      <w:spacing w:val="0"/>
    </w:rPr>
  </w:style>
  <w:style w:type="paragraph" w:styleId="TOCHeading">
    <w:name w:val="TOC Heading"/>
    <w:basedOn w:val="Heading1"/>
    <w:next w:val="Normal"/>
    <w:uiPriority w:val="39"/>
    <w:semiHidden/>
    <w:unhideWhenUsed/>
    <w:qFormat/>
    <w:rsid w:val="003B64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078AC-8046-4FA4-A790-7ED2B988F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2122</TotalTime>
  <Pages>31</Pages>
  <Words>4457</Words>
  <Characters>25409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Ali</dc:creator>
  <cp:keywords/>
  <dc:description/>
  <cp:lastModifiedBy>Shakeel Ali</cp:lastModifiedBy>
  <cp:revision>117</cp:revision>
  <cp:lastPrinted>2022-11-24T06:57:00Z</cp:lastPrinted>
  <dcterms:created xsi:type="dcterms:W3CDTF">2022-11-22T06:48:00Z</dcterms:created>
  <dcterms:modified xsi:type="dcterms:W3CDTF">2022-11-26T08:15:00Z</dcterms:modified>
</cp:coreProperties>
</file>