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acture-n-aaaa-nnn"/>
    <w:p>
      <w:pPr>
        <w:pStyle w:val="Heading1"/>
      </w:pPr>
      <w:r>
        <w:t xml:space="preserve">FACTURE N° [AAAA-NNN]</w:t>
      </w:r>
    </w:p>
    <w:p>
      <w:pPr>
        <w:pStyle w:val="FirstParagraph"/>
      </w:pPr>
      <w:r>
        <w:rPr>
          <w:bCs/>
          <w:b/>
        </w:rPr>
        <w:t xml:space="preserve">YouGoo by DMS</w:t>
      </w:r>
      <w:r>
        <w:t xml:space="preserve"> </w:t>
      </w:r>
      <w:r>
        <w:t xml:space="preserve">– SASU De la Mémoire aux Soins (DMS), 232 rue de Sternberg, 51120 Sézanne</w:t>
      </w:r>
      <w:r>
        <w:t xml:space="preserve"> </w:t>
      </w:r>
      <w:r>
        <w:t xml:space="preserve">SIRET 981 382 948 00017 – RCS Reims – Registre VTC n° [À COMPLÉTER] – Tél. 07 49 55 14 85 – contact@dms-aideadomicile.com</w:t>
      </w:r>
    </w:p>
    <w:p>
      <w:pPr>
        <w:pStyle w:val="BodyText"/>
      </w:pPr>
      <w:r>
        <w:t xml:space="preserve">Date d’émission : [JJ/MM/AAAA] Date de la prestation : [JJ/MM/AAAA] Échéance : [à réception]</w:t>
      </w:r>
    </w:p>
    <w:p>
      <w:pPr>
        <w:pStyle w:val="BodyText"/>
      </w:pPr>
      <w:r>
        <w:t xml:space="preserve">Facturé à : [Nom, prénom, adresse] Devis / réservation n° : [ 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Désignation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Prix unitaire TTC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de personnes (VTC) : [trajet départ → arrivée, date et heure]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Prise en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Kilomètres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Attente (après 10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Forfait mensuel [3h / 5h / 10h / 20h / 30h]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Heures / kilomètres supplémentaires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15,00 € / 0,50 €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Péages / stationnement (sur justificatif)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 ] €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TTC : [ ] €</w:t>
      </w:r>
      <w:r>
        <w:t xml:space="preserve"> </w:t>
      </w:r>
      <w:r>
        <w:t xml:space="preserve">– dont TVA : [ ] € [ou « TVA non applicable, art. 293 B du CGI » – À CONFIRMER]</w:t>
      </w:r>
      <w:r>
        <w:t xml:space="preserve"> </w:t>
      </w:r>
      <w:r>
        <w:t xml:space="preserve">Mode de paiement : [carte / virement / espèces] Payé le : [ ] Reste à payer : [ ] €</w:t>
      </w:r>
    </w:p>
    <w:p>
      <w:pPr>
        <w:pStyle w:val="BodyText"/>
      </w:pPr>
      <w:r>
        <w:t xml:space="preserve">Mentions : prestation de transport de personnes sur réservation (VTC). Elle</w:t>
      </w:r>
      <w:r>
        <w:t xml:space="preserve"> </w:t>
      </w:r>
      <w:r>
        <w:rPr>
          <w:bCs/>
          <w:b/>
        </w:rPr>
        <w:t xml:space="preserve">n’ouvre pas droit au crédit d’impôt ni à l’avance immédiate</w:t>
      </w:r>
      <w:r>
        <w:t xml:space="preserve"> </w:t>
      </w:r>
      <w:r>
        <w:t xml:space="preserve">des services à la personne, et n’est pas remboursée par l’Assurance Maladie. En cas de retard de paiement : pénalité de [3 fois le taux d’intérêt légal] et indemnité forfaitaire de recouvrement de 40 € (professionnels uniquement).</w:t>
      </w:r>
      <w:r>
        <w:t xml:space="preserve"> </w:t>
      </w:r>
      <w:r>
        <w:t xml:space="preserve">Médiateur de la consommation : [coordonnées – À COMPLÉTER].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2026-10-21T14:08:11Z</dcterms:created>
  <dcterms:modified xsi:type="dcterms:W3CDTF">2026-10-21T14:08:11Z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