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7D0BB" w14:textId="77777777" w:rsidR="00E22178" w:rsidRPr="00351FB1" w:rsidRDefault="00E22178">
      <w:pPr>
        <w:rPr>
          <w:b/>
        </w:rPr>
      </w:pPr>
      <w:r w:rsidRPr="00351FB1">
        <w:rPr>
          <w:b/>
        </w:rPr>
        <w:t>Adverb study</w:t>
      </w:r>
    </w:p>
    <w:p w14:paraId="29CF80DC" w14:textId="77777777" w:rsidR="00E22178" w:rsidRDefault="00E22178">
      <w:r>
        <w:t xml:space="preserve">2x2 design </w:t>
      </w:r>
    </w:p>
    <w:p w14:paraId="188F331E" w14:textId="77777777" w:rsidR="00E22178" w:rsidRDefault="00E22178">
      <w:r>
        <w:t>Factor1: Sentence type (declarative vs. question)</w:t>
      </w:r>
    </w:p>
    <w:p w14:paraId="48A8CC68" w14:textId="77777777" w:rsidR="00E22178" w:rsidRDefault="00E22178">
      <w:r>
        <w:t>Factor 2: adverb combination (</w:t>
      </w:r>
      <w:proofErr w:type="spellStart"/>
      <w:r>
        <w:t>wh_wh</w:t>
      </w:r>
      <w:proofErr w:type="spellEnd"/>
      <w:r>
        <w:t xml:space="preserve"> vs. </w:t>
      </w:r>
      <w:proofErr w:type="spellStart"/>
      <w:r>
        <w:t>wh_nonwh</w:t>
      </w:r>
      <w:proofErr w:type="spellEnd"/>
      <w:r>
        <w:t>)</w:t>
      </w:r>
    </w:p>
    <w:p w14:paraId="0EB688B4" w14:textId="77777777" w:rsidR="00E22178" w:rsidRDefault="00E22178" w:rsidP="00E22178">
      <w:pPr>
        <w:pStyle w:val="ListParagraph"/>
        <w:numPr>
          <w:ilvl w:val="0"/>
          <w:numId w:val="1"/>
        </w:numPr>
      </w:pPr>
      <w:proofErr w:type="spellStart"/>
      <w:r>
        <w:t>Wh</w:t>
      </w:r>
      <w:proofErr w:type="spellEnd"/>
      <w:r>
        <w:t xml:space="preserve"> adverbs: frequently,</w:t>
      </w:r>
      <w:r w:rsidRPr="00E22178">
        <w:t xml:space="preserve"> </w:t>
      </w:r>
      <w:r>
        <w:t>thickly</w:t>
      </w:r>
      <w:r w:rsidR="000E1B96">
        <w:t xml:space="preserve"> (How frequently, how thickly)</w:t>
      </w:r>
    </w:p>
    <w:p w14:paraId="0BA7097B" w14:textId="77777777" w:rsidR="00E22178" w:rsidRDefault="00E22178" w:rsidP="00E22178">
      <w:pPr>
        <w:pStyle w:val="ListParagraph"/>
        <w:numPr>
          <w:ilvl w:val="0"/>
          <w:numId w:val="1"/>
        </w:numPr>
      </w:pPr>
      <w:proofErr w:type="spellStart"/>
      <w:r>
        <w:t>Nonwh</w:t>
      </w:r>
      <w:proofErr w:type="spellEnd"/>
      <w:r>
        <w:t xml:space="preserve"> adverbs: apparently, evidently, probably</w:t>
      </w:r>
      <w:r w:rsidR="000E1B96">
        <w:t xml:space="preserve"> (*how apparently, *how probably)</w:t>
      </w:r>
    </w:p>
    <w:p w14:paraId="22236DFB" w14:textId="77777777" w:rsidR="00E22178" w:rsidRDefault="00E22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22178" w14:paraId="49C6B94E" w14:textId="77777777" w:rsidTr="00E22178">
        <w:tc>
          <w:tcPr>
            <w:tcW w:w="3116" w:type="dxa"/>
          </w:tcPr>
          <w:p w14:paraId="443EF5CC" w14:textId="77777777" w:rsidR="00E22178" w:rsidRDefault="00E22178" w:rsidP="00E22178">
            <w:pPr>
              <w:jc w:val="right"/>
            </w:pPr>
            <w:r>
              <w:t>Adverb combination</w:t>
            </w:r>
          </w:p>
          <w:p w14:paraId="3E68751E" w14:textId="77777777" w:rsidR="00E22178" w:rsidRDefault="00E22178"/>
          <w:p w14:paraId="4861C9DA" w14:textId="77777777" w:rsidR="00E22178" w:rsidRDefault="00E22178" w:rsidP="00E22178">
            <w:r>
              <w:t>Sentence type</w:t>
            </w:r>
          </w:p>
        </w:tc>
        <w:tc>
          <w:tcPr>
            <w:tcW w:w="3117" w:type="dxa"/>
          </w:tcPr>
          <w:p w14:paraId="6A8994BF" w14:textId="77777777" w:rsidR="00E22178" w:rsidRDefault="00E22178" w:rsidP="00E22178">
            <w:pPr>
              <w:jc w:val="center"/>
            </w:pPr>
            <w:proofErr w:type="spellStart"/>
            <w:r>
              <w:t>Wh_nonwh</w:t>
            </w:r>
            <w:proofErr w:type="spellEnd"/>
          </w:p>
        </w:tc>
        <w:tc>
          <w:tcPr>
            <w:tcW w:w="3117" w:type="dxa"/>
          </w:tcPr>
          <w:p w14:paraId="3B1C5A73" w14:textId="77777777" w:rsidR="00E22178" w:rsidRDefault="00E22178" w:rsidP="00E22178">
            <w:pPr>
              <w:jc w:val="center"/>
            </w:pPr>
            <w:proofErr w:type="spellStart"/>
            <w:r>
              <w:t>Wh_wh</w:t>
            </w:r>
            <w:proofErr w:type="spellEnd"/>
          </w:p>
        </w:tc>
      </w:tr>
      <w:tr w:rsidR="00E22178" w14:paraId="76AD2935" w14:textId="77777777" w:rsidTr="00E22178">
        <w:tc>
          <w:tcPr>
            <w:tcW w:w="3116" w:type="dxa"/>
          </w:tcPr>
          <w:p w14:paraId="67BFC2C5" w14:textId="77777777" w:rsidR="00E22178" w:rsidRDefault="00E22178">
            <w:r>
              <w:t>Declarative</w:t>
            </w:r>
          </w:p>
        </w:tc>
        <w:tc>
          <w:tcPr>
            <w:tcW w:w="3117" w:type="dxa"/>
          </w:tcPr>
          <w:p w14:paraId="429FECD0" w14:textId="77777777" w:rsidR="00E22178" w:rsidRDefault="00E22178">
            <w:r w:rsidRPr="00E22178">
              <w:t xml:space="preserve">Lucas </w:t>
            </w:r>
            <w:r w:rsidRPr="00E22178">
              <w:rPr>
                <w:b/>
              </w:rPr>
              <w:t>apparently</w:t>
            </w:r>
            <w:r w:rsidRPr="00E22178">
              <w:t xml:space="preserve"> sprayed the paint </w:t>
            </w:r>
            <w:r w:rsidRPr="00E22178">
              <w:rPr>
                <w:b/>
              </w:rPr>
              <w:t>thickly.</w:t>
            </w:r>
          </w:p>
        </w:tc>
        <w:tc>
          <w:tcPr>
            <w:tcW w:w="3117" w:type="dxa"/>
          </w:tcPr>
          <w:p w14:paraId="0C4CBAF6" w14:textId="77777777" w:rsidR="00E22178" w:rsidRDefault="00E22178">
            <w:r w:rsidRPr="00E22178">
              <w:t xml:space="preserve">Lucas </w:t>
            </w:r>
            <w:r w:rsidRPr="00E22178">
              <w:rPr>
                <w:b/>
              </w:rPr>
              <w:t xml:space="preserve">frequently </w:t>
            </w:r>
            <w:r w:rsidRPr="00E22178">
              <w:t xml:space="preserve">sprayed the paint </w:t>
            </w:r>
            <w:r w:rsidRPr="00E22178">
              <w:rPr>
                <w:b/>
              </w:rPr>
              <w:t>thickly.</w:t>
            </w:r>
          </w:p>
        </w:tc>
      </w:tr>
      <w:tr w:rsidR="00E22178" w14:paraId="5563752B" w14:textId="77777777" w:rsidTr="00E22178">
        <w:tc>
          <w:tcPr>
            <w:tcW w:w="3116" w:type="dxa"/>
          </w:tcPr>
          <w:p w14:paraId="6C12DF25" w14:textId="77777777" w:rsidR="00E22178" w:rsidRDefault="00E22178">
            <w:r>
              <w:t>Question</w:t>
            </w:r>
          </w:p>
        </w:tc>
        <w:tc>
          <w:tcPr>
            <w:tcW w:w="3117" w:type="dxa"/>
          </w:tcPr>
          <w:p w14:paraId="2B078940" w14:textId="77777777" w:rsidR="00E22178" w:rsidRDefault="00E22178">
            <w:r w:rsidRPr="00E22178">
              <w:t xml:space="preserve">How </w:t>
            </w:r>
            <w:r w:rsidRPr="00E22178">
              <w:rPr>
                <w:b/>
              </w:rPr>
              <w:t xml:space="preserve">thickly </w:t>
            </w:r>
            <w:r w:rsidRPr="00E22178">
              <w:t xml:space="preserve">did Lucas </w:t>
            </w:r>
            <w:r w:rsidRPr="00E22178">
              <w:rPr>
                <w:b/>
              </w:rPr>
              <w:t>apparently</w:t>
            </w:r>
            <w:r w:rsidRPr="00E22178">
              <w:t xml:space="preserve"> spray the paint(t)?</w:t>
            </w:r>
          </w:p>
        </w:tc>
        <w:tc>
          <w:tcPr>
            <w:tcW w:w="3117" w:type="dxa"/>
          </w:tcPr>
          <w:p w14:paraId="5B292B00" w14:textId="77777777" w:rsidR="00E22178" w:rsidRDefault="00E22178">
            <w:r>
              <w:t xml:space="preserve">*How </w:t>
            </w:r>
            <w:r w:rsidRPr="00E22178">
              <w:rPr>
                <w:b/>
              </w:rPr>
              <w:t>thickly</w:t>
            </w:r>
            <w:r>
              <w:t xml:space="preserve"> did Lucas </w:t>
            </w:r>
            <w:r w:rsidRPr="00E22178">
              <w:rPr>
                <w:b/>
              </w:rPr>
              <w:t xml:space="preserve">frequently </w:t>
            </w:r>
            <w:r>
              <w:t>spray the paint (t)?</w:t>
            </w:r>
          </w:p>
        </w:tc>
      </w:tr>
    </w:tbl>
    <w:p w14:paraId="6392C81D" w14:textId="77777777" w:rsidR="00E22178" w:rsidRDefault="00E22178"/>
    <w:p w14:paraId="1113E40B" w14:textId="77777777" w:rsidR="00E22178" w:rsidRDefault="00E22178"/>
    <w:p w14:paraId="432035DD" w14:textId="77777777" w:rsidR="00E22178" w:rsidRDefault="00E22178" w:rsidP="00E22178">
      <w:pPr>
        <w:pStyle w:val="ListParagraph"/>
        <w:numPr>
          <w:ilvl w:val="0"/>
          <w:numId w:val="2"/>
        </w:numPr>
      </w:pPr>
      <w:r>
        <w:t>Go to Canvas, download “adverb1” and import it into R</w:t>
      </w:r>
    </w:p>
    <w:p w14:paraId="45BF3E25" w14:textId="77777777" w:rsidR="00E22178" w:rsidRDefault="00E22178" w:rsidP="00E22178">
      <w:pPr>
        <w:pStyle w:val="ListParagraph"/>
        <w:numPr>
          <w:ilvl w:val="0"/>
          <w:numId w:val="2"/>
        </w:numPr>
      </w:pPr>
      <w:r>
        <w:t xml:space="preserve">Examine the structure of the </w:t>
      </w:r>
      <w:proofErr w:type="spellStart"/>
      <w:r>
        <w:t>dataframe</w:t>
      </w:r>
      <w:proofErr w:type="spellEnd"/>
      <w:r>
        <w:t>.</w:t>
      </w:r>
    </w:p>
    <w:p w14:paraId="54BFE9A2" w14:textId="1D0DD94E" w:rsidR="00351FB1" w:rsidRDefault="00E22178" w:rsidP="00E22178">
      <w:pPr>
        <w:pStyle w:val="ListParagraph"/>
        <w:numPr>
          <w:ilvl w:val="0"/>
          <w:numId w:val="2"/>
        </w:numPr>
      </w:pPr>
      <w:r>
        <w:t>Change vector types</w:t>
      </w:r>
      <w:r w:rsidR="00351FB1">
        <w:t xml:space="preserve"> if you have to</w:t>
      </w:r>
      <w:r w:rsidR="008B1406">
        <w:t xml:space="preserve"> (factor, numeric, character)</w:t>
      </w:r>
    </w:p>
    <w:p w14:paraId="37564A59" w14:textId="1CAEF062" w:rsidR="003E3463" w:rsidRDefault="003E3463" w:rsidP="00E22178">
      <w:pPr>
        <w:pStyle w:val="ListParagraph"/>
        <w:numPr>
          <w:ilvl w:val="0"/>
          <w:numId w:val="2"/>
        </w:numPr>
      </w:pPr>
      <w:r>
        <w:t>Provide demographic information about participants (how many in total? Gender info, age (mean, range, SD), native language)</w:t>
      </w:r>
    </w:p>
    <w:p w14:paraId="6172BDAC" w14:textId="77777777" w:rsidR="00351FB1" w:rsidRDefault="00351FB1" w:rsidP="00351FB1">
      <w:pPr>
        <w:pStyle w:val="ListParagraph"/>
        <w:numPr>
          <w:ilvl w:val="0"/>
          <w:numId w:val="2"/>
        </w:numPr>
      </w:pPr>
      <w:r>
        <w:t xml:space="preserve">This dataset has both experimental items and fillers. </w:t>
      </w:r>
    </w:p>
    <w:p w14:paraId="09E356D0" w14:textId="7E48AF3F" w:rsidR="00351FB1" w:rsidRDefault="00351FB1" w:rsidP="00E22178">
      <w:pPr>
        <w:pStyle w:val="ListParagraph"/>
        <w:numPr>
          <w:ilvl w:val="0"/>
          <w:numId w:val="2"/>
        </w:numPr>
      </w:pPr>
      <w:r>
        <w:t>Subset</w:t>
      </w:r>
      <w:r w:rsidR="00272D40">
        <w:t>/filter</w:t>
      </w:r>
      <w:r>
        <w:t xml:space="preserve"> experimental</w:t>
      </w:r>
      <w:r w:rsidR="00272D40">
        <w:t xml:space="preserve"> items</w:t>
      </w:r>
      <w:r>
        <w:t xml:space="preserve"> (we don’t need fillers</w:t>
      </w:r>
      <w:r w:rsidR="000E1B96">
        <w:t xml:space="preserve"> for descriptive stat</w:t>
      </w:r>
      <w:r>
        <w:t xml:space="preserve">). Name the </w:t>
      </w:r>
      <w:proofErr w:type="spellStart"/>
      <w:r>
        <w:t>dataframe</w:t>
      </w:r>
      <w:proofErr w:type="spellEnd"/>
      <w:r>
        <w:t xml:space="preserve"> containing only experimental items “</w:t>
      </w:r>
      <w:proofErr w:type="spellStart"/>
      <w:r>
        <w:t>adverb.exp</w:t>
      </w:r>
      <w:proofErr w:type="spellEnd"/>
      <w:r>
        <w:t>”</w:t>
      </w:r>
    </w:p>
    <w:p w14:paraId="71862F8B" w14:textId="77777777" w:rsidR="00351FB1" w:rsidRDefault="00351FB1" w:rsidP="00E22178">
      <w:pPr>
        <w:pStyle w:val="ListParagraph"/>
        <w:numPr>
          <w:ilvl w:val="0"/>
          <w:numId w:val="2"/>
        </w:numPr>
      </w:pPr>
      <w:r>
        <w:t xml:space="preserve">Calculate mean and </w:t>
      </w:r>
      <w:proofErr w:type="spellStart"/>
      <w:r>
        <w:t>sd</w:t>
      </w:r>
      <w:proofErr w:type="spellEnd"/>
      <w:r>
        <w:t xml:space="preserve"> by condition</w:t>
      </w:r>
      <w:r w:rsidR="008B1406">
        <w:t xml:space="preserve"> (using the </w:t>
      </w:r>
      <w:proofErr w:type="spellStart"/>
      <w:r w:rsidR="008B1406">
        <w:t>dataframe</w:t>
      </w:r>
      <w:proofErr w:type="spellEnd"/>
      <w:r w:rsidR="008B1406">
        <w:t xml:space="preserve"> “</w:t>
      </w:r>
      <w:proofErr w:type="spellStart"/>
      <w:r w:rsidR="008B1406">
        <w:t>adverb.exp</w:t>
      </w:r>
      <w:proofErr w:type="spellEnd"/>
      <w:r w:rsidR="008B1406">
        <w:t>”)</w:t>
      </w:r>
    </w:p>
    <w:p w14:paraId="43DADA5C" w14:textId="77777777" w:rsidR="00351FB1" w:rsidRDefault="00351FB1" w:rsidP="00E22178">
      <w:pPr>
        <w:pStyle w:val="ListParagraph"/>
        <w:numPr>
          <w:ilvl w:val="0"/>
          <w:numId w:val="2"/>
        </w:numPr>
      </w:pPr>
      <w:r>
        <w:t xml:space="preserve">Boxplot </w:t>
      </w:r>
      <w:r w:rsidR="008B1406">
        <w:t>by condition</w:t>
      </w:r>
    </w:p>
    <w:p w14:paraId="3DF7E6CB" w14:textId="77777777" w:rsidR="00F33375" w:rsidRDefault="00F33375" w:rsidP="00E22178">
      <w:pPr>
        <w:pStyle w:val="ListParagraph"/>
        <w:numPr>
          <w:ilvl w:val="0"/>
          <w:numId w:val="2"/>
        </w:numPr>
      </w:pPr>
      <w:r>
        <w:t xml:space="preserve">Based on the descriptive stats, what can you say about the theoretical claim that a </w:t>
      </w:r>
      <w:proofErr w:type="spellStart"/>
      <w:r>
        <w:t>wh</w:t>
      </w:r>
      <w:proofErr w:type="spellEnd"/>
      <w:r>
        <w:t xml:space="preserve">-adverb cannot move over another </w:t>
      </w:r>
      <w:proofErr w:type="spellStart"/>
      <w:r>
        <w:t>wh</w:t>
      </w:r>
      <w:proofErr w:type="spellEnd"/>
      <w:r>
        <w:t>-adverb?</w:t>
      </w:r>
    </w:p>
    <w:p w14:paraId="6A5DDEBF" w14:textId="77777777" w:rsidR="00F33375" w:rsidRDefault="00F33375" w:rsidP="00F33375">
      <w:pPr>
        <w:pStyle w:val="ListParagraph"/>
      </w:pPr>
    </w:p>
    <w:p w14:paraId="2E373FE5" w14:textId="77777777" w:rsidR="00351FB1" w:rsidRDefault="00351FB1" w:rsidP="00351FB1">
      <w:pPr>
        <w:ind w:left="360"/>
      </w:pPr>
    </w:p>
    <w:p w14:paraId="189B0D5C" w14:textId="77777777" w:rsidR="00351FB1" w:rsidRDefault="00351FB1" w:rsidP="00351FB1">
      <w:pPr>
        <w:ind w:left="360"/>
      </w:pPr>
    </w:p>
    <w:p w14:paraId="0F5C3BBF" w14:textId="77777777" w:rsidR="00351FB1" w:rsidRDefault="00351FB1" w:rsidP="00351FB1">
      <w:pPr>
        <w:pStyle w:val="ListParagraph"/>
      </w:pPr>
    </w:p>
    <w:sectPr w:rsidR="00351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473A6"/>
    <w:multiLevelType w:val="hybridMultilevel"/>
    <w:tmpl w:val="F2ECEA0A"/>
    <w:lvl w:ilvl="0" w:tplc="FFAC0F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0AEA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2B0C4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BA16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88B7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9AEE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1A5D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8275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2282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B6881"/>
    <w:multiLevelType w:val="hybridMultilevel"/>
    <w:tmpl w:val="B20AD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E526D8"/>
    <w:multiLevelType w:val="hybridMultilevel"/>
    <w:tmpl w:val="8D72C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8154DB"/>
    <w:multiLevelType w:val="hybridMultilevel"/>
    <w:tmpl w:val="9108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93"/>
    <w:rsid w:val="000E1B96"/>
    <w:rsid w:val="00272D40"/>
    <w:rsid w:val="00351FB1"/>
    <w:rsid w:val="00363E13"/>
    <w:rsid w:val="003E3463"/>
    <w:rsid w:val="008B1406"/>
    <w:rsid w:val="00AA6A93"/>
    <w:rsid w:val="00BA773E"/>
    <w:rsid w:val="00C87BB2"/>
    <w:rsid w:val="00E22178"/>
    <w:rsid w:val="00F3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3EFEE"/>
  <w15:chartTrackingRefBased/>
  <w15:docId w15:val="{3D440AB9-E93E-45A1-8B15-18B33402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2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2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3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5527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jcho</dc:creator>
  <cp:keywords/>
  <dc:description/>
  <cp:lastModifiedBy>jaceecho</cp:lastModifiedBy>
  <cp:revision>9</cp:revision>
  <dcterms:created xsi:type="dcterms:W3CDTF">2023-03-27T16:39:00Z</dcterms:created>
  <dcterms:modified xsi:type="dcterms:W3CDTF">2025-11-11T12:06:00Z</dcterms:modified>
</cp:coreProperties>
</file>