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0CBB9" w14:textId="77777777" w:rsidR="003C1D60" w:rsidRPr="003C1D60" w:rsidRDefault="003C1D60" w:rsidP="003C1D60">
      <w:pPr>
        <w:rPr>
          <w:rFonts w:ascii="Comic Sans MS" w:hAnsi="Comic Sans MS"/>
          <w:sz w:val="32"/>
          <w:szCs w:val="32"/>
        </w:rPr>
      </w:pPr>
      <w:r w:rsidRPr="003C1D60">
        <w:rPr>
          <w:rFonts w:ascii="Comic Sans MS" w:hAnsi="Comic Sans MS"/>
          <w:sz w:val="32"/>
          <w:szCs w:val="32"/>
        </w:rPr>
        <w:t>Bu makale, uzaylı zekasıyla iletişim kurma potansiyel yöntemlerini incelemekte ve özellikle transit yöntemi kullanarak yapay gezegen boyutundaki nesnelerin tespitine odaklanmaktadır. Yapay nesnelerin transit ışık eğrilerinin, doğal gezegenlerin ışık eğrilerinden nasıl ayırt edilebileceği üzerinde durulmaktadır.</w:t>
      </w:r>
    </w:p>
    <w:p w14:paraId="23743BDF" w14:textId="77777777" w:rsidR="003C1D60" w:rsidRPr="003C1D60" w:rsidRDefault="003C1D60" w:rsidP="003C1D60">
      <w:pPr>
        <w:rPr>
          <w:rFonts w:ascii="Comic Sans MS" w:hAnsi="Comic Sans MS"/>
          <w:sz w:val="32"/>
          <w:szCs w:val="32"/>
        </w:rPr>
      </w:pPr>
      <w:r w:rsidRPr="003C1D60">
        <w:rPr>
          <w:rFonts w:ascii="Comic Sans MS" w:hAnsi="Comic Sans MS"/>
          <w:sz w:val="32"/>
          <w:szCs w:val="32"/>
        </w:rPr>
        <w:t>Tartışılan önemli noktalardan biri, birden fazla yapay nesnenin bir yıldızın önünden geçerken oluşturabileceği transit sinyallerinin oldukça belirgin olabileceğidir. Bu sinyaller, gelişmiş medeniyetlerin varlığını göstermek için etkili bir dikkat çekme mekanizması olarak işlev görebilir. Makale, bu tür yapay transitlerin, gözlemciler için iletişim veya sinyal verme amacıyla kasıtlı olarak tasarlanabileceği fikrini geliştirmektedir ve gelecekteki uzay misyonları tarafından tespit edilme şansını artırabileceğini vurgulamaktadır.</w:t>
      </w:r>
    </w:p>
    <w:p w14:paraId="3D298E50" w14:textId="77777777" w:rsidR="003C1D60" w:rsidRPr="003C1D60" w:rsidRDefault="003C1D60" w:rsidP="003C1D60">
      <w:pPr>
        <w:rPr>
          <w:rFonts w:ascii="Comic Sans MS" w:hAnsi="Comic Sans MS"/>
          <w:sz w:val="32"/>
          <w:szCs w:val="32"/>
        </w:rPr>
      </w:pPr>
      <w:r w:rsidRPr="003C1D60">
        <w:rPr>
          <w:rFonts w:ascii="Comic Sans MS" w:hAnsi="Comic Sans MS"/>
          <w:sz w:val="32"/>
          <w:szCs w:val="32"/>
        </w:rPr>
        <w:t>Makalede, yapay nesnelerin yanı sıra, potansiyel olarak yaşanabilir dış gezegenlerin arayışına dair daha geniş etkiler de ele alınmaktadır. Gezegen atmosferlerinin doğrudan görüntülenmesi ve bulut değişkenliğinin gözlemler üzerindeki etkileri incelenerek, bu gezegenlerin yaşanabilirlik özellikleri hakkında değerli bilgiler elde edilebileceği ifade edilmektedir.</w:t>
      </w:r>
    </w:p>
    <w:p w14:paraId="7E4564A8" w14:textId="77777777" w:rsidR="003C1D60" w:rsidRPr="003C1D60" w:rsidRDefault="003C1D60" w:rsidP="003C1D60">
      <w:pPr>
        <w:rPr>
          <w:rFonts w:ascii="Comic Sans MS" w:hAnsi="Comic Sans MS"/>
          <w:sz w:val="32"/>
          <w:szCs w:val="32"/>
        </w:rPr>
      </w:pPr>
      <w:r w:rsidRPr="003C1D60">
        <w:rPr>
          <w:rFonts w:ascii="Comic Sans MS" w:hAnsi="Comic Sans MS"/>
          <w:sz w:val="32"/>
          <w:szCs w:val="32"/>
        </w:rPr>
        <w:t>Ayrıca, atmosfer bileşenlerinin tespiti, bu gezegenlerin yaşanabilirliğini değerlendirmek için kritik öneme sahiptir. Makale, bu gözlemlerden elde edilen bilgilerin, uzaylı varlıklarla nasıl etkileşim kurulabileceğine dair dolaylı ipuçları sağlayabileceğini önermektedir.</w:t>
      </w:r>
    </w:p>
    <w:p w14:paraId="473379D1" w14:textId="77777777" w:rsidR="003C1D60" w:rsidRPr="003C1D60" w:rsidRDefault="003C1D60" w:rsidP="003C1D60">
      <w:pPr>
        <w:rPr>
          <w:rFonts w:ascii="Comic Sans MS" w:hAnsi="Comic Sans MS"/>
          <w:sz w:val="32"/>
          <w:szCs w:val="32"/>
        </w:rPr>
      </w:pPr>
      <w:r w:rsidRPr="003C1D60">
        <w:rPr>
          <w:rFonts w:ascii="Comic Sans MS" w:hAnsi="Comic Sans MS"/>
          <w:sz w:val="32"/>
          <w:szCs w:val="32"/>
        </w:rPr>
        <w:lastRenderedPageBreak/>
        <w:t xml:space="preserve">Genel olarak, </w:t>
      </w:r>
      <w:proofErr w:type="gramStart"/>
      <w:r w:rsidRPr="003C1D60">
        <w:rPr>
          <w:rFonts w:ascii="Comic Sans MS" w:hAnsi="Comic Sans MS"/>
          <w:sz w:val="32"/>
          <w:szCs w:val="32"/>
        </w:rPr>
        <w:t>makale,</w:t>
      </w:r>
      <w:proofErr w:type="gramEnd"/>
      <w:r w:rsidRPr="003C1D60">
        <w:rPr>
          <w:rFonts w:ascii="Comic Sans MS" w:hAnsi="Comic Sans MS"/>
          <w:sz w:val="32"/>
          <w:szCs w:val="32"/>
        </w:rPr>
        <w:t xml:space="preserve"> hem yapay nesnelerin tespiti hem de dış gezegenlerin karakterizasyonu için kapsamlı bir yaklaşım sunmakta ve gelecekteki astronomik gözlemler ile uzaylı yaşam arayışında yenilikçi stratejiler önermektedir.</w:t>
      </w:r>
    </w:p>
    <w:p w14:paraId="77594DE6" w14:textId="77777777" w:rsidR="00893C3D" w:rsidRPr="003C1D60" w:rsidRDefault="00893C3D">
      <w:pPr>
        <w:rPr>
          <w:rFonts w:ascii="Comic Sans MS" w:hAnsi="Comic Sans MS"/>
          <w:sz w:val="32"/>
          <w:szCs w:val="32"/>
        </w:rPr>
      </w:pPr>
    </w:p>
    <w:sectPr w:rsidR="00893C3D" w:rsidRPr="003C1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1D"/>
    <w:rsid w:val="000D1A1D"/>
    <w:rsid w:val="003C1D60"/>
    <w:rsid w:val="00707BE6"/>
    <w:rsid w:val="00893C3D"/>
    <w:rsid w:val="00A34D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5B30C-3F04-4176-ACFF-065BA079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D1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D1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D1A1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D1A1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D1A1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D1A1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1A1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1A1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1A1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A1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D1A1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D1A1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D1A1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D1A1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D1A1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1A1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1A1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1A1D"/>
    <w:rPr>
      <w:rFonts w:eastAsiaTheme="majorEastAsia" w:cstheme="majorBidi"/>
      <w:color w:val="272727" w:themeColor="text1" w:themeTint="D8"/>
    </w:rPr>
  </w:style>
  <w:style w:type="paragraph" w:styleId="KonuBal">
    <w:name w:val="Title"/>
    <w:basedOn w:val="Normal"/>
    <w:next w:val="Normal"/>
    <w:link w:val="KonuBalChar"/>
    <w:uiPriority w:val="10"/>
    <w:qFormat/>
    <w:rsid w:val="000D1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1A1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1A1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1A1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1A1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1A1D"/>
    <w:rPr>
      <w:i/>
      <w:iCs/>
      <w:color w:val="404040" w:themeColor="text1" w:themeTint="BF"/>
    </w:rPr>
  </w:style>
  <w:style w:type="paragraph" w:styleId="ListeParagraf">
    <w:name w:val="List Paragraph"/>
    <w:basedOn w:val="Normal"/>
    <w:uiPriority w:val="34"/>
    <w:qFormat/>
    <w:rsid w:val="000D1A1D"/>
    <w:pPr>
      <w:ind w:left="720"/>
      <w:contextualSpacing/>
    </w:pPr>
  </w:style>
  <w:style w:type="character" w:styleId="GlVurgulama">
    <w:name w:val="Intense Emphasis"/>
    <w:basedOn w:val="VarsaylanParagrafYazTipi"/>
    <w:uiPriority w:val="21"/>
    <w:qFormat/>
    <w:rsid w:val="000D1A1D"/>
    <w:rPr>
      <w:i/>
      <w:iCs/>
      <w:color w:val="2F5496" w:themeColor="accent1" w:themeShade="BF"/>
    </w:rPr>
  </w:style>
  <w:style w:type="paragraph" w:styleId="GlAlnt">
    <w:name w:val="Intense Quote"/>
    <w:basedOn w:val="Normal"/>
    <w:next w:val="Normal"/>
    <w:link w:val="GlAlntChar"/>
    <w:uiPriority w:val="30"/>
    <w:qFormat/>
    <w:rsid w:val="000D1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D1A1D"/>
    <w:rPr>
      <w:i/>
      <w:iCs/>
      <w:color w:val="2F5496" w:themeColor="accent1" w:themeShade="BF"/>
    </w:rPr>
  </w:style>
  <w:style w:type="character" w:styleId="GlBavuru">
    <w:name w:val="Intense Reference"/>
    <w:basedOn w:val="VarsaylanParagrafYazTipi"/>
    <w:uiPriority w:val="32"/>
    <w:qFormat/>
    <w:rsid w:val="000D1A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97808">
      <w:bodyDiv w:val="1"/>
      <w:marLeft w:val="0"/>
      <w:marRight w:val="0"/>
      <w:marTop w:val="0"/>
      <w:marBottom w:val="0"/>
      <w:divBdr>
        <w:top w:val="none" w:sz="0" w:space="0" w:color="auto"/>
        <w:left w:val="none" w:sz="0" w:space="0" w:color="auto"/>
        <w:bottom w:val="none" w:sz="0" w:space="0" w:color="auto"/>
        <w:right w:val="none" w:sz="0" w:space="0" w:color="auto"/>
      </w:divBdr>
    </w:div>
    <w:div w:id="81260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salis salis</dc:creator>
  <cp:keywords/>
  <dc:description/>
  <cp:lastModifiedBy>salis salis</cp:lastModifiedBy>
  <cp:revision>2</cp:revision>
  <dcterms:created xsi:type="dcterms:W3CDTF">2025-07-06T08:48:00Z</dcterms:created>
  <dcterms:modified xsi:type="dcterms:W3CDTF">2025-07-06T08:48:00Z</dcterms:modified>
</cp:coreProperties>
</file>