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685DE" w14:textId="7456144A" w:rsidR="00AD5F0F" w:rsidRDefault="00740B07" w:rsidP="00365A66">
      <w:pPr>
        <w:jc w:val="both"/>
      </w:pPr>
      <w:r>
        <w:t>Clearing dosyası, tüm processing hizmeti verdiğimiz kurumlara</w:t>
      </w:r>
      <w:r w:rsidR="000433EA">
        <w:t xml:space="preserve"> takas muhasebelerini yapmaları için çıktığımız bir dosyadır.</w:t>
      </w:r>
    </w:p>
    <w:p w14:paraId="57E75D7A" w14:textId="5F91ECCB" w:rsidR="000433EA" w:rsidRDefault="00FD098F" w:rsidP="00365A66">
      <w:pPr>
        <w:jc w:val="both"/>
      </w:pPr>
      <w:r>
        <w:t xml:space="preserve">İlgili dosyada herhangi değişiklik yapıldığı zaman release dosyası gönderilmektedir. </w:t>
      </w:r>
      <w:r w:rsidR="005D18AE">
        <w:t xml:space="preserve">Release bilgilendirmeleri e-posta üzerinden yapılmaktadır. </w:t>
      </w:r>
      <w:r w:rsidR="0082243F">
        <w:t>Release e-postası iletildikten sonra kurumlara 1 ay</w:t>
      </w:r>
      <w:r w:rsidR="006A1BCD">
        <w:t xml:space="preserve">lık geliştirme süresi verilmektedir. </w:t>
      </w:r>
      <w:r w:rsidR="00B1719B">
        <w:t>Kurumlarla karşılıklı testler yaparak örnek dosyalar da çıkmaktayız.</w:t>
      </w:r>
      <w:r w:rsidR="001B3FA0">
        <w:t xml:space="preserve"> 1 aylık </w:t>
      </w:r>
      <w:r w:rsidR="00C5291C">
        <w:t xml:space="preserve">süre sonunda </w:t>
      </w:r>
      <w:r w:rsidR="007101BB">
        <w:t>canlıya alınmaktadır.</w:t>
      </w:r>
    </w:p>
    <w:p w14:paraId="01673B44" w14:textId="2343DFB0" w:rsidR="00822BA3" w:rsidRDefault="00822BA3" w:rsidP="00365A66">
      <w:pPr>
        <w:jc w:val="both"/>
      </w:pPr>
      <w:r>
        <w:t>Release Notes sayfasında, han</w:t>
      </w:r>
      <w:r w:rsidR="00C53EA2">
        <w:t>gi tarihteki değişikliklerde neler yapıldığının açıklamaları yer almaktadır</w:t>
      </w:r>
    </w:p>
    <w:p w14:paraId="74CDF27E" w14:textId="02DFB15A" w:rsidR="00C53EA2" w:rsidRDefault="004962C0" w:rsidP="00365A66">
      <w:pPr>
        <w:jc w:val="both"/>
      </w:pPr>
      <w:r>
        <w:t xml:space="preserve">Kurumda, BKM-VISA-MC takaslaşması var ise; </w:t>
      </w:r>
      <w:r w:rsidR="00174BAC">
        <w:t>BKM, MasterCard, VISA olmak üzere 3 adet dosya çıkılmaktadır.</w:t>
      </w:r>
    </w:p>
    <w:p w14:paraId="3EFDCD13" w14:textId="0F225ECD" w:rsidR="00026277" w:rsidRDefault="00026277" w:rsidP="00365A66">
      <w:pPr>
        <w:jc w:val="both"/>
      </w:pPr>
      <w:r>
        <w:t xml:space="preserve">BKM Incoming dosyalarını saat 12 – 13 arası göndermektedir, </w:t>
      </w:r>
      <w:r w:rsidR="0027430C">
        <w:t>daha sonrasında bu dosyalar işlenmektedir</w:t>
      </w:r>
      <w:r w:rsidR="00876119">
        <w:t xml:space="preserve"> ve günsonu adımları çalıştırılmaktadır. </w:t>
      </w:r>
      <w:r w:rsidR="00C07908">
        <w:t>Sonuncu adımda, dosya desenine göre ilgili clearing file dosyası oluşmaktadır.</w:t>
      </w:r>
      <w:r w:rsidR="00C02C71">
        <w:t xml:space="preserve"> VISA incoming dosyaları saat 16 – 17 arası göndermektedir, </w:t>
      </w:r>
      <w:r w:rsidR="00F7350C">
        <w:t>MC ise incoming dosyalarını saat 19 – 20 arası göndermektedir.</w:t>
      </w:r>
    </w:p>
    <w:p w14:paraId="04AF8FCA" w14:textId="52CD2700" w:rsidR="00600279" w:rsidRDefault="00997029" w:rsidP="00365A66">
      <w:pPr>
        <w:jc w:val="both"/>
      </w:pPr>
      <w:r>
        <w:t xml:space="preserve">Header, tarih bilgisi, doya numarası (dosya </w:t>
      </w:r>
      <w:r w:rsidR="007D60E2">
        <w:t>tekrar gönderilince sequence sayısı artıyor), dosya versiyon numarası bilgisi yazmaktadır.</w:t>
      </w:r>
    </w:p>
    <w:p w14:paraId="1A41C1A1" w14:textId="36401E82" w:rsidR="003700CD" w:rsidRDefault="009A5377" w:rsidP="00365A66">
      <w:pPr>
        <w:jc w:val="both"/>
      </w:pPr>
      <w:r>
        <w:rPr>
          <w:noProof/>
        </w:rPr>
        <w:drawing>
          <wp:inline distT="0" distB="0" distL="0" distR="0" wp14:anchorId="54DF3765" wp14:editId="125CF330">
            <wp:extent cx="4362450" cy="676275"/>
            <wp:effectExtent l="0" t="0" r="0" b="9525"/>
            <wp:docPr id="475819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959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D633" w14:textId="43EE72E4" w:rsidR="00C07908" w:rsidRDefault="002D4337" w:rsidP="00365A66">
      <w:pPr>
        <w:jc w:val="both"/>
      </w:pPr>
      <w:r>
        <w:t>TxnType alanından işlem tiplerini anlayabilirsiniz</w:t>
      </w:r>
      <w:r w:rsidR="00BF0341">
        <w:t>. Bir kaydın issuer/acquirer</w:t>
      </w:r>
      <w:r w:rsidR="00A45322">
        <w:t>/document/fee/fraud</w:t>
      </w:r>
      <w:r w:rsidR="00B85211">
        <w:t>/</w:t>
      </w:r>
      <w:r w:rsidR="00997029">
        <w:t>Service fee</w:t>
      </w:r>
      <w:r w:rsidR="00A45322">
        <w:t xml:space="preserve"> olup olmadığı bu alandan anlaşılabilmektedir.</w:t>
      </w:r>
    </w:p>
    <w:p w14:paraId="49546DD8" w14:textId="4BECFAAE" w:rsidR="0079303D" w:rsidRDefault="0055179A" w:rsidP="00365A66">
      <w:pPr>
        <w:jc w:val="both"/>
      </w:pPr>
      <w:r>
        <w:t xml:space="preserve">I/O Flag alanında I </w:t>
      </w:r>
      <w:r w:rsidR="0079303D">
        <w:t xml:space="preserve">yazıyor </w:t>
      </w:r>
      <w:r>
        <w:t xml:space="preserve">ise </w:t>
      </w:r>
      <w:r w:rsidR="0079303D">
        <w:t>I/O Date alanında incoming</w:t>
      </w:r>
      <w:r w:rsidR="0079303D">
        <w:t xml:space="preserve"> tarihi yazmaktadır. </w:t>
      </w:r>
      <w:r w:rsidR="0079303D">
        <w:t xml:space="preserve">I/O Flag alanında </w:t>
      </w:r>
      <w:r w:rsidR="0079303D">
        <w:t xml:space="preserve">O </w:t>
      </w:r>
      <w:r w:rsidR="0079303D">
        <w:t xml:space="preserve">yazıyor ise I/O Date alanında </w:t>
      </w:r>
      <w:r w:rsidR="0079303D">
        <w:t>out</w:t>
      </w:r>
      <w:r w:rsidR="001E75D7">
        <w:t>going</w:t>
      </w:r>
      <w:r w:rsidR="0079303D">
        <w:t xml:space="preserve"> tarihi yazmaktadır. </w:t>
      </w:r>
    </w:p>
    <w:p w14:paraId="0734CFF4" w14:textId="1436BB6D" w:rsidR="00174BAC" w:rsidRDefault="001E75D7" w:rsidP="00365A66">
      <w:pPr>
        <w:jc w:val="both"/>
      </w:pPr>
      <w:r>
        <w:t>Issuer kurumlarda, chargeback girileceği zaman outgoing gözükmesi beklenmek</w:t>
      </w:r>
      <w:r w:rsidR="007033DA">
        <w:t>tedir. Issuer kurumlarda çoğunlukla incoming olmaktadır.</w:t>
      </w:r>
      <w:r w:rsidR="0002076A">
        <w:t xml:space="preserve"> Harcama itiracı olduğu durumlarda chargeback girilmektedir</w:t>
      </w:r>
      <w:r w:rsidR="00EA78FB">
        <w:t xml:space="preserve"> ve gün sonunda </w:t>
      </w:r>
    </w:p>
    <w:p w14:paraId="5546C5A3" w14:textId="7A17B208" w:rsidR="00E71C9D" w:rsidRDefault="009C3249" w:rsidP="00365A66">
      <w:pPr>
        <w:jc w:val="both"/>
      </w:pPr>
      <w:r>
        <w:t xml:space="preserve">OceanTxnGuid &gt; Unique bir değerdir. Card transaction dosyası </w:t>
      </w:r>
      <w:r w:rsidR="00C10E79">
        <w:t>ile ACC dosyasını eşleştirmek için kullanılacak alan.</w:t>
      </w:r>
      <w:r w:rsidR="00767503">
        <w:t xml:space="preserve"> Bu alan sıfır gelirse </w:t>
      </w:r>
      <w:r w:rsidR="00AA0E3D">
        <w:t xml:space="preserve">ilgili kaydın problemliye takıldığı </w:t>
      </w:r>
      <w:r w:rsidR="0039489E">
        <w:t xml:space="preserve">yani </w:t>
      </w:r>
      <w:r w:rsidR="00AA0E3D">
        <w:t>kaydın online’da bulunama</w:t>
      </w:r>
      <w:r w:rsidR="00684516">
        <w:t>dığı anlamına gelir.</w:t>
      </w:r>
    </w:p>
    <w:p w14:paraId="324F1E40" w14:textId="176FFC1B" w:rsidR="00684516" w:rsidRDefault="00684516" w:rsidP="00365A66">
      <w:pPr>
        <w:jc w:val="both"/>
      </w:pPr>
      <w:r>
        <w:t xml:space="preserve">ClrNo &gt; </w:t>
      </w:r>
      <w:r w:rsidR="0048038A">
        <w:t>Herhangi bir kaydı incelemek istediğinizde ilgili Operasyon ekiplerimize CrlNO ilettiğinizde yardımcı ola</w:t>
      </w:r>
      <w:r w:rsidR="00DA307A">
        <w:t>c</w:t>
      </w:r>
      <w:r w:rsidR="0048038A">
        <w:t xml:space="preserve">aklardır. </w:t>
      </w:r>
      <w:hyperlink r:id="rId5" w:history="1">
        <w:r w:rsidR="00DA307A" w:rsidRPr="00AC4044">
          <w:rPr>
            <w:rStyle w:val="Hyperlink"/>
          </w:rPr>
          <w:t>takasoperasyon@paycore.com</w:t>
        </w:r>
      </w:hyperlink>
      <w:r w:rsidR="00DA307A">
        <w:t xml:space="preserve"> </w:t>
      </w:r>
    </w:p>
    <w:p w14:paraId="43399B93" w14:textId="22B688E7" w:rsidR="00DA307A" w:rsidRDefault="00A13E09" w:rsidP="00365A66">
      <w:pPr>
        <w:jc w:val="both"/>
      </w:pPr>
      <w:r>
        <w:lastRenderedPageBreak/>
        <w:t xml:space="preserve">Rrn (retrieval reference </w:t>
      </w:r>
      <w:r w:rsidR="00A35B56">
        <w:t xml:space="preserve">number) Field37 &gt; Takasta zorunlu bir alan değildir, Online’da zorunlu bir alandır. </w:t>
      </w:r>
      <w:r w:rsidR="009F7D0B">
        <w:t xml:space="preserve">OceanTxnGuid’I sıfır geldiği durumda </w:t>
      </w:r>
      <w:r w:rsidR="00302FF1">
        <w:t>eşleşme yapılamadığından ve zorunlu alan olmamasından kaynaklı boş gelebilir.</w:t>
      </w:r>
    </w:p>
    <w:p w14:paraId="6218BA97" w14:textId="2B9F0D07" w:rsidR="00175EAB" w:rsidRDefault="00175EAB" w:rsidP="00365A66">
      <w:pPr>
        <w:jc w:val="both"/>
      </w:pPr>
      <w:r>
        <w:t xml:space="preserve">Arn (acquirer </w:t>
      </w:r>
      <w:r w:rsidR="00131F87">
        <w:t>r</w:t>
      </w:r>
      <w:r>
        <w:t>eference data</w:t>
      </w:r>
      <w:r w:rsidR="00131F87">
        <w:t>) Field 31 &gt;</w:t>
      </w:r>
      <w:r w:rsidR="00661763">
        <w:t xml:space="preserve"> </w:t>
      </w:r>
      <w:r w:rsidR="00B805FD">
        <w:t>acquirer referans</w:t>
      </w:r>
      <w:r w:rsidR="00491D0E" w:rsidRPr="00491D0E">
        <w:t xml:space="preserve"> verisi, bir </w:t>
      </w:r>
      <w:r w:rsidR="00661763">
        <w:t>acquirer’ın acquierer</w:t>
      </w:r>
      <w:r w:rsidR="00491D0E" w:rsidRPr="00491D0E">
        <w:t xml:space="preserve"> kaynaklı bir mesajda sağladığı ve bir </w:t>
      </w:r>
      <w:r w:rsidR="00661763">
        <w:t>issuer’un</w:t>
      </w:r>
      <w:r w:rsidR="00491D0E" w:rsidRPr="00491D0E">
        <w:t xml:space="preserve"> bir sonraki mesajda </w:t>
      </w:r>
      <w:r w:rsidR="00661763">
        <w:t>acquirer’a</w:t>
      </w:r>
      <w:r w:rsidR="00491D0E" w:rsidRPr="00491D0E">
        <w:t xml:space="preserve"> geri dönmesi için gerekli olabilecek verilerdir</w:t>
      </w:r>
    </w:p>
    <w:p w14:paraId="2E974BA3" w14:textId="13F3E28A" w:rsidR="00F16B52" w:rsidRDefault="00F16B52" w:rsidP="00365A66">
      <w:pPr>
        <w:jc w:val="both"/>
      </w:pPr>
      <w:r>
        <w:t xml:space="preserve">Reserved &gt; Yeni release ile birlikte 4 </w:t>
      </w:r>
      <w:r w:rsidR="006E6F56">
        <w:t>hane rezerv olacak</w:t>
      </w:r>
    </w:p>
    <w:p w14:paraId="44763983" w14:textId="3B81FB49" w:rsidR="006E6F56" w:rsidRDefault="006E6F56" w:rsidP="00365A66">
      <w:pPr>
        <w:jc w:val="both"/>
      </w:pPr>
      <w:r>
        <w:t xml:space="preserve">ProvisionCode Field 38 &gt; Otorizasyon </w:t>
      </w:r>
      <w:r w:rsidR="00737D25">
        <w:t>kodu alanı, işlemin online’daki eşleşmesi sağlanabilir</w:t>
      </w:r>
    </w:p>
    <w:p w14:paraId="6DCA9F18" w14:textId="7D13835D" w:rsidR="00737D25" w:rsidRDefault="00737D25" w:rsidP="00365A66">
      <w:pPr>
        <w:jc w:val="both"/>
      </w:pPr>
      <w:r>
        <w:t>CardNo &gt; Kart numarasını token’lı göndermekteyiz</w:t>
      </w:r>
    </w:p>
    <w:p w14:paraId="4A84806B" w14:textId="3D19D185" w:rsidR="00737D25" w:rsidRDefault="007577AB" w:rsidP="00365A66">
      <w:pPr>
        <w:jc w:val="both"/>
      </w:pPr>
      <w:r>
        <w:t>CardDCI &gt; Kartin DCI bilgisi bu alanda iletilmektedir. D ise debit, P ise prepaid, C ise credir</w:t>
      </w:r>
    </w:p>
    <w:p w14:paraId="1A892EA7" w14:textId="08D86EC4" w:rsidR="000D2148" w:rsidRDefault="000D2148" w:rsidP="00365A66">
      <w:pPr>
        <w:jc w:val="both"/>
      </w:pPr>
      <w:r>
        <w:t xml:space="preserve">MCCCode </w:t>
      </w:r>
      <w:r w:rsidR="00950027">
        <w:t xml:space="preserve">(Merchant Category Code) F18 </w:t>
      </w:r>
      <w:r>
        <w:t xml:space="preserve">&gt; </w:t>
      </w:r>
      <w:r w:rsidR="005D07ED">
        <w:t>MCC bilgisi bu alanda verilmektedir</w:t>
      </w:r>
    </w:p>
    <w:p w14:paraId="61AD2695" w14:textId="6D9CF05C" w:rsidR="007033DA" w:rsidRDefault="00E7469F" w:rsidP="00365A66">
      <w:pPr>
        <w:jc w:val="both"/>
      </w:pPr>
      <w:r>
        <w:t xml:space="preserve">Takastaki işlem tipleri Mtid, FunctionCode, PocessCode alanlarından belli olmaktadır. </w:t>
      </w:r>
      <w:r w:rsidR="00D12DD4">
        <w:t xml:space="preserve">Takastaki ne işlem olduğu, hangi işlem olduğu </w:t>
      </w:r>
      <w:r w:rsidR="001D6B05">
        <w:t>anlaşılabilmektedir.</w:t>
      </w:r>
    </w:p>
    <w:p w14:paraId="74A53A87" w14:textId="21A14726" w:rsidR="00D73C9E" w:rsidRDefault="000D38D0" w:rsidP="00365A66">
      <w:pPr>
        <w:jc w:val="both"/>
      </w:pPr>
      <w:r>
        <w:object w:dxaOrig="1520" w:dyaOrig="987" w14:anchorId="6C4A5C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5pt" o:ole="">
            <v:imagedata r:id="rId6" o:title=""/>
          </v:shape>
          <o:OLEObject Type="Embed" ProgID="Excel.Sheet.12" ShapeID="_x0000_i1025" DrawAspect="Icon" ObjectID="_1777882651" r:id="rId7"/>
        </w:object>
      </w:r>
    </w:p>
    <w:p w14:paraId="5F3146A9" w14:textId="4B1E13B7" w:rsidR="008A032E" w:rsidRDefault="008A032E" w:rsidP="00365A66">
      <w:pPr>
        <w:jc w:val="both"/>
      </w:pPr>
      <w:r>
        <w:t xml:space="preserve">DisputeCode &gt; Chargeback olduğu durumda </w:t>
      </w:r>
      <w:r w:rsidR="00741401">
        <w:t>dolu gelecektir</w:t>
      </w:r>
    </w:p>
    <w:p w14:paraId="52182E0D" w14:textId="0894C7CC" w:rsidR="00741401" w:rsidRDefault="00741401" w:rsidP="00365A66">
      <w:pPr>
        <w:jc w:val="both"/>
      </w:pPr>
      <w:r>
        <w:t xml:space="preserve">ControlStat &gt; </w:t>
      </w:r>
      <w:r w:rsidR="004A1C45">
        <w:t>Incoming dosyaları PayCore sistemine yüklendiğinde çeşitli validasyonlardan geçmektedir.</w:t>
      </w:r>
      <w:r w:rsidR="00D07905">
        <w:t xml:space="preserve"> Seçilen validasyon kodlarına göre kurallara takılıyor</w:t>
      </w:r>
      <w:r w:rsidR="000334EE">
        <w:t xml:space="preserve">. Herhangi kurala takıldığında </w:t>
      </w:r>
      <w:r w:rsidR="003B12BD">
        <w:t>Problemli gelir, herhangi takılma olmazsa (N)ormal gelir</w:t>
      </w:r>
      <w:r w:rsidR="00E957D0">
        <w:t>.</w:t>
      </w:r>
    </w:p>
    <w:p w14:paraId="73BD71B0" w14:textId="41B72E2E" w:rsidR="00E957D0" w:rsidRDefault="00E957D0" w:rsidP="00365A66">
      <w:pPr>
        <w:jc w:val="both"/>
      </w:pPr>
      <w:r>
        <w:t xml:space="preserve">Kayıtları kendi sisteminize yüklerken mutlaka unique’lik sağlanmalı </w:t>
      </w:r>
      <w:r w:rsidR="00C908B0">
        <w:t>çünkü bir kayıt ikinci defa gönderilebilir. Örneğin bir kayıt ControlStat olarak P ola</w:t>
      </w:r>
      <w:r w:rsidR="00CD575C">
        <w:t xml:space="preserve">rak bugün gönderilmiştir, ertesi gün toplu statü düzeltme yapıldığında </w:t>
      </w:r>
      <w:r w:rsidR="00283E61">
        <w:t xml:space="preserve">aynı kayıt X olarak gelecektir. Yani Problemliden Normale döndüğünü göstermektedir. </w:t>
      </w:r>
      <w:r w:rsidR="0077059A">
        <w:t xml:space="preserve">ClrNo, </w:t>
      </w:r>
      <w:r w:rsidR="00EE6D10">
        <w:t xml:space="preserve">ControlStat ile beraber unique’lik yapılması gerekmektedir. </w:t>
      </w:r>
      <w:r w:rsidR="006B74E2">
        <w:t>Kart numar</w:t>
      </w:r>
      <w:r w:rsidR="00365A66">
        <w:t>a</w:t>
      </w:r>
      <w:r w:rsidR="006B74E2">
        <w:t xml:space="preserve">sı, otorizasyon kodu, mcc, source amount, txndate ve cardaccepter ile tam sağlama </w:t>
      </w:r>
      <w:r w:rsidR="00365A66">
        <w:t xml:space="preserve">yapılmış olacaktır. </w:t>
      </w:r>
    </w:p>
    <w:p w14:paraId="081F6396" w14:textId="2B002874" w:rsidR="00DA51CB" w:rsidRDefault="00DA51CB" w:rsidP="00365A66">
      <w:pPr>
        <w:jc w:val="both"/>
      </w:pPr>
      <w:r>
        <w:t>Validasyon Kural setini belirlemek için Operasyon ile toplantı yapılacaktır.</w:t>
      </w:r>
    </w:p>
    <w:p w14:paraId="5B37493F" w14:textId="0991D92B" w:rsidR="00C9162F" w:rsidRDefault="00C9162F" w:rsidP="00365A66">
      <w:pPr>
        <w:jc w:val="both"/>
      </w:pPr>
      <w:r>
        <w:object w:dxaOrig="1520" w:dyaOrig="987" w14:anchorId="3B450496">
          <v:shape id="_x0000_i1026" type="#_x0000_t75" style="width:76pt;height:49.5pt" o:ole="">
            <v:imagedata r:id="rId8" o:title=""/>
          </v:shape>
          <o:OLEObject Type="Embed" ProgID="Excel.Sheet.12" ShapeID="_x0000_i1026" DrawAspect="Icon" ObjectID="_1777882652" r:id="rId9"/>
        </w:object>
      </w:r>
    </w:p>
    <w:p w14:paraId="3B65D55B" w14:textId="77777777" w:rsidR="007632CF" w:rsidRDefault="007632CF" w:rsidP="00365A66">
      <w:pPr>
        <w:jc w:val="both"/>
      </w:pPr>
    </w:p>
    <w:p w14:paraId="51C3C500" w14:textId="459CEC1B" w:rsidR="007632CF" w:rsidRDefault="007632CF" w:rsidP="00365A66">
      <w:pPr>
        <w:jc w:val="both"/>
      </w:pPr>
      <w:r>
        <w:lastRenderedPageBreak/>
        <w:t xml:space="preserve">SourceAmount &gt; </w:t>
      </w:r>
      <w:r w:rsidR="007E13D2">
        <w:t>İşlem anındaki tutardır</w:t>
      </w:r>
    </w:p>
    <w:p w14:paraId="62172077" w14:textId="6ECA8E4D" w:rsidR="00035BBE" w:rsidRDefault="00035BBE" w:rsidP="00365A66">
      <w:pPr>
        <w:jc w:val="both"/>
      </w:pPr>
      <w:r>
        <w:t>SourceCurrency &gt; İşlem anındaki para birimidir</w:t>
      </w:r>
    </w:p>
    <w:p w14:paraId="0D8D9BCF" w14:textId="79F0792E" w:rsidR="00035BBE" w:rsidRDefault="00035BBE" w:rsidP="00365A66">
      <w:pPr>
        <w:jc w:val="both"/>
      </w:pPr>
      <w:r>
        <w:t xml:space="preserve">Örneğin işlem anında yuan </w:t>
      </w:r>
      <w:r w:rsidR="006377D4">
        <w:t xml:space="preserve">bir işlem geçilebilir ama MC/VISA anlaşmasına göre takaslaşmayı </w:t>
      </w:r>
      <w:r w:rsidR="00D44AF0">
        <w:t>USD üzerinden anlaştıysanız DestinationAmount ve DestinationC</w:t>
      </w:r>
      <w:r w:rsidR="00C76D48">
        <w:t>ureency buna istinaden gelecektir.</w:t>
      </w:r>
    </w:p>
    <w:p w14:paraId="4586B57E" w14:textId="21CBAF8A" w:rsidR="00557C32" w:rsidRDefault="00557C32" w:rsidP="00365A66">
      <w:pPr>
        <w:jc w:val="both"/>
      </w:pPr>
      <w:r>
        <w:t>CashbackAmount &gt; Cashback varsa bu alanda gösterilmektedir</w:t>
      </w:r>
    </w:p>
    <w:p w14:paraId="66E07E49" w14:textId="024863B8" w:rsidR="00557C32" w:rsidRDefault="005A053A" w:rsidP="00365A66">
      <w:pPr>
        <w:jc w:val="both"/>
      </w:pPr>
      <w:r>
        <w:t xml:space="preserve">Takas komisyon tutarı ReimbursmentAmount </w:t>
      </w:r>
      <w:r w:rsidR="00F11D4E">
        <w:t>alanında, Takas komisyon değeri ise</w:t>
      </w:r>
      <w:r>
        <w:t xml:space="preserve"> ReimbursementAttribute</w:t>
      </w:r>
      <w:r w:rsidR="00F11D4E">
        <w:t xml:space="preserve"> alanında çıkmaktadır.</w:t>
      </w:r>
    </w:p>
    <w:p w14:paraId="4C698C2E" w14:textId="20E6D6A9" w:rsidR="0058305E" w:rsidRDefault="0058305E" w:rsidP="00365A66">
      <w:pPr>
        <w:jc w:val="both"/>
      </w:pPr>
      <w:r>
        <w:t>MicrofimNumber &gt; çok eski bir alandır, eski Maiframe sisteminde yer alan kurumlar tarafından kullanılmaktadır, sizin için geçerli değildir.</w:t>
      </w:r>
    </w:p>
    <w:p w14:paraId="05CEE8D0" w14:textId="3B1FC272" w:rsidR="00EA184D" w:rsidRDefault="009C209F" w:rsidP="00365A66">
      <w:pPr>
        <w:jc w:val="both"/>
      </w:pPr>
      <w:r>
        <w:t>MerchantCity ve MerchantName &gt; Üye işyerinin bilg</w:t>
      </w:r>
      <w:r w:rsidR="00EA184D">
        <w:t>ileri yer almaktadır</w:t>
      </w:r>
    </w:p>
    <w:p w14:paraId="0220F9B9" w14:textId="27979E63" w:rsidR="00EA184D" w:rsidRDefault="00EA184D" w:rsidP="00365A66">
      <w:pPr>
        <w:jc w:val="both"/>
      </w:pPr>
      <w:r>
        <w:t>CardAccep</w:t>
      </w:r>
      <w:r w:rsidR="00E415E2">
        <w:t>torId Field 41 &gt; Terminal ID bilgisi yer almakatdır</w:t>
      </w:r>
      <w:r w:rsidR="006E6324">
        <w:t xml:space="preserve"> (ATM/POS)</w:t>
      </w:r>
    </w:p>
    <w:p w14:paraId="7652E39C" w14:textId="054DA2D3" w:rsidR="006E6324" w:rsidRDefault="006E6324" w:rsidP="00365A66">
      <w:pPr>
        <w:jc w:val="both"/>
      </w:pPr>
      <w:r>
        <w:t>TxnDate &gt; İşlem tarihi bilgisi yer almaktadır</w:t>
      </w:r>
    </w:p>
    <w:p w14:paraId="6947243E" w14:textId="3E39B59C" w:rsidR="006E6324" w:rsidRDefault="00051E92" w:rsidP="00365A66">
      <w:pPr>
        <w:jc w:val="both"/>
      </w:pPr>
      <w:r>
        <w:t>TxnTime &gt; İşlem saati bilgisi yer almaktadır</w:t>
      </w:r>
    </w:p>
    <w:p w14:paraId="5551EABD" w14:textId="2925E951" w:rsidR="00051E92" w:rsidRDefault="0092792D" w:rsidP="00365A66">
      <w:pPr>
        <w:jc w:val="both"/>
      </w:pPr>
      <w:r>
        <w:t>Footer alanında tarih ve toplam işlem adedi bilgileri yer almaktadır.</w:t>
      </w:r>
    </w:p>
    <w:p w14:paraId="3EC52A5D" w14:textId="3A8C1FB5" w:rsidR="000A218C" w:rsidRDefault="000A218C" w:rsidP="00365A66">
      <w:pPr>
        <w:jc w:val="both"/>
      </w:pPr>
      <w:r>
        <w:t xml:space="preserve">MasterCard ve VISA tarafı da BKM ile benzer alanlara sahiptir, </w:t>
      </w:r>
      <w:r w:rsidRPr="00F402C3">
        <w:rPr>
          <w:b/>
          <w:bCs/>
        </w:rPr>
        <w:t>farklı alan olarak</w:t>
      </w:r>
      <w:r>
        <w:t>;</w:t>
      </w:r>
    </w:p>
    <w:p w14:paraId="755AEFCF" w14:textId="52B82D89" w:rsidR="000A218C" w:rsidRDefault="00F402C3" w:rsidP="00365A66">
      <w:pPr>
        <w:jc w:val="both"/>
      </w:pPr>
      <w:r>
        <w:t>AncillaryTransactionCode</w:t>
      </w:r>
      <w:r w:rsidR="000628D0">
        <w:t xml:space="preserve"> &amp; </w:t>
      </w:r>
      <w:r w:rsidR="000628D0">
        <w:t>AncillaryTransaction</w:t>
      </w:r>
      <w:r w:rsidR="000628D0">
        <w:t xml:space="preserve">Amount </w:t>
      </w:r>
      <w:r>
        <w:t xml:space="preserve">&gt; </w:t>
      </w:r>
      <w:r w:rsidR="00033F77">
        <w:t xml:space="preserve">Uçaklarda ekstra satın alınan yiyecek/içecek gibi </w:t>
      </w:r>
      <w:r w:rsidR="00B259D6">
        <w:t>işlemleri gösteren alan bilgisidir</w:t>
      </w:r>
    </w:p>
    <w:p w14:paraId="4186BB57" w14:textId="69F7E215" w:rsidR="009D7BB0" w:rsidRDefault="009D7BB0" w:rsidP="00365A66">
      <w:pPr>
        <w:jc w:val="both"/>
      </w:pPr>
      <w:r>
        <w:t xml:space="preserve">VISA tarafında </w:t>
      </w:r>
      <w:r w:rsidR="00396731">
        <w:t>“</w:t>
      </w:r>
      <w:r w:rsidR="00396731" w:rsidRPr="00396731">
        <w:t>Mtid, FunctionCode, PocessCode</w:t>
      </w:r>
      <w:r w:rsidR="00396731">
        <w:t xml:space="preserve">” bulunmamaktadır, bunlar yerine </w:t>
      </w:r>
      <w:r w:rsidR="0020121D">
        <w:t xml:space="preserve">TC alanı bulunmaktadır. </w:t>
      </w:r>
      <w:r w:rsidR="00DD6943">
        <w:t>Ayriyeten usagecode bilgisi iletilmektedir</w:t>
      </w:r>
    </w:p>
    <w:p w14:paraId="2063D31F" w14:textId="2CEBA009" w:rsidR="001E6D8A" w:rsidRDefault="001E6D8A" w:rsidP="00365A66">
      <w:pPr>
        <w:jc w:val="both"/>
      </w:pPr>
      <w:r>
        <w:t xml:space="preserve">Card transaction ve ACC dosyası </w:t>
      </w:r>
      <w:r w:rsidR="00473708">
        <w:t xml:space="preserve">mutabakat yapmanız için 3 ayaklı yapı sunmaktadır. Card transaction </w:t>
      </w:r>
      <w:r w:rsidR="00E8135B">
        <w:t xml:space="preserve">dosyasında günlük kart işlemlerinin mutabakatı yapılmalı ve karta lanse edilecek </w:t>
      </w:r>
      <w:r w:rsidR="003F3A98">
        <w:t>tutarlara bu dosyadan bakılabilmektedir. ACC dosyası</w:t>
      </w:r>
      <w:r w:rsidR="00C42253">
        <w:t xml:space="preserve">nda da takas mutabakatı yapılmalıdır. BKM/MC/VISA </w:t>
      </w:r>
      <w:r w:rsidR="00AE1433">
        <w:t xml:space="preserve">kurumlara ne kadar ödeme yapacağını iletmektedir, </w:t>
      </w:r>
      <w:r w:rsidR="004B41E3">
        <w:t xml:space="preserve">size iletilen ile ACC dosyası arasında mutabakat yapılmalıdır. Ocean txnguid ile </w:t>
      </w:r>
      <w:r w:rsidR="00C5214C">
        <w:t xml:space="preserve">card transaction dosyası ve ACC dosyasının </w:t>
      </w:r>
      <w:r w:rsidR="00420FBD">
        <w:t xml:space="preserve">birbiriyle mutabakatı yapılmalıdır. </w:t>
      </w:r>
      <w:r w:rsidR="00862922">
        <w:t xml:space="preserve">Örn: card transaction dosyasında </w:t>
      </w:r>
      <w:r w:rsidR="00131C9A">
        <w:t>başarılı gözüken işlemler henüz</w:t>
      </w:r>
      <w:r w:rsidR="00733EB2">
        <w:t xml:space="preserve"> ACC dosyasına </w:t>
      </w:r>
      <w:r w:rsidR="00131C9A">
        <w:t>gelmemiş olabilir.</w:t>
      </w:r>
      <w:r w:rsidR="00475513">
        <w:t xml:space="preserve"> Card transaction dosyasında gözüken işlemin takasının gelip gelmediğinin kontrolü yapılmalı</w:t>
      </w:r>
      <w:r w:rsidR="00C42253">
        <w:t xml:space="preserve"> </w:t>
      </w:r>
    </w:p>
    <w:p w14:paraId="38ABA759" w14:textId="53A09011" w:rsidR="00D73C9E" w:rsidRDefault="00D73C9E" w:rsidP="00365A66">
      <w:pPr>
        <w:jc w:val="both"/>
      </w:pPr>
      <w:r>
        <w:t xml:space="preserve">FTP Alanında kafa karışıklığı olmaması için </w:t>
      </w:r>
      <w:r w:rsidR="00342CD3">
        <w:t xml:space="preserve">klasör adını incoming olarak düzelttirdim. </w:t>
      </w:r>
    </w:p>
    <w:p w14:paraId="6558746F" w14:textId="77777777" w:rsidR="00B1719B" w:rsidRDefault="00B1719B" w:rsidP="00365A66">
      <w:pPr>
        <w:jc w:val="both"/>
      </w:pPr>
    </w:p>
    <w:sectPr w:rsidR="00B171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0F"/>
    <w:rsid w:val="0002076A"/>
    <w:rsid w:val="00026277"/>
    <w:rsid w:val="000334EE"/>
    <w:rsid w:val="00033F77"/>
    <w:rsid w:val="00035BBE"/>
    <w:rsid w:val="000433EA"/>
    <w:rsid w:val="00051E92"/>
    <w:rsid w:val="000628D0"/>
    <w:rsid w:val="000A218C"/>
    <w:rsid w:val="000D2148"/>
    <w:rsid w:val="000D38D0"/>
    <w:rsid w:val="00131C9A"/>
    <w:rsid w:val="00131F87"/>
    <w:rsid w:val="00174BAC"/>
    <w:rsid w:val="00175EAB"/>
    <w:rsid w:val="001B3FA0"/>
    <w:rsid w:val="001D6B05"/>
    <w:rsid w:val="001E6D8A"/>
    <w:rsid w:val="001E75D7"/>
    <w:rsid w:val="0020121D"/>
    <w:rsid w:val="0027430C"/>
    <w:rsid w:val="00283E61"/>
    <w:rsid w:val="002D4337"/>
    <w:rsid w:val="00302FF1"/>
    <w:rsid w:val="00342CD3"/>
    <w:rsid w:val="00365A66"/>
    <w:rsid w:val="003700CD"/>
    <w:rsid w:val="0039489E"/>
    <w:rsid w:val="00396731"/>
    <w:rsid w:val="003B12BD"/>
    <w:rsid w:val="003F3A98"/>
    <w:rsid w:val="00420FBD"/>
    <w:rsid w:val="00473708"/>
    <w:rsid w:val="00475513"/>
    <w:rsid w:val="0048038A"/>
    <w:rsid w:val="00491D0E"/>
    <w:rsid w:val="004962C0"/>
    <w:rsid w:val="004A1C45"/>
    <w:rsid w:val="004B41E3"/>
    <w:rsid w:val="0055179A"/>
    <w:rsid w:val="00557C32"/>
    <w:rsid w:val="0058305E"/>
    <w:rsid w:val="005A053A"/>
    <w:rsid w:val="005D07ED"/>
    <w:rsid w:val="005D18AE"/>
    <w:rsid w:val="00600279"/>
    <w:rsid w:val="006377D4"/>
    <w:rsid w:val="00643D9F"/>
    <w:rsid w:val="00661763"/>
    <w:rsid w:val="00684516"/>
    <w:rsid w:val="006A1BCD"/>
    <w:rsid w:val="006B74E2"/>
    <w:rsid w:val="006E6324"/>
    <w:rsid w:val="006E6F56"/>
    <w:rsid w:val="007033DA"/>
    <w:rsid w:val="007101BB"/>
    <w:rsid w:val="00733EB2"/>
    <w:rsid w:val="00737D25"/>
    <w:rsid w:val="00740B07"/>
    <w:rsid w:val="00741401"/>
    <w:rsid w:val="007577AB"/>
    <w:rsid w:val="007632CF"/>
    <w:rsid w:val="00767503"/>
    <w:rsid w:val="0077059A"/>
    <w:rsid w:val="0079303D"/>
    <w:rsid w:val="007D60E2"/>
    <w:rsid w:val="007E13D2"/>
    <w:rsid w:val="0082243F"/>
    <w:rsid w:val="00822BA3"/>
    <w:rsid w:val="00862922"/>
    <w:rsid w:val="00876119"/>
    <w:rsid w:val="008A032E"/>
    <w:rsid w:val="0092792D"/>
    <w:rsid w:val="00950027"/>
    <w:rsid w:val="00997029"/>
    <w:rsid w:val="009A5377"/>
    <w:rsid w:val="009C209F"/>
    <w:rsid w:val="009C3249"/>
    <w:rsid w:val="009D7BB0"/>
    <w:rsid w:val="009F7D0B"/>
    <w:rsid w:val="00A13E09"/>
    <w:rsid w:val="00A35B56"/>
    <w:rsid w:val="00A45322"/>
    <w:rsid w:val="00AA0E3D"/>
    <w:rsid w:val="00AD5F0F"/>
    <w:rsid w:val="00AE1433"/>
    <w:rsid w:val="00B1719B"/>
    <w:rsid w:val="00B259D6"/>
    <w:rsid w:val="00B805FD"/>
    <w:rsid w:val="00B85211"/>
    <w:rsid w:val="00BF0341"/>
    <w:rsid w:val="00C02C71"/>
    <w:rsid w:val="00C07908"/>
    <w:rsid w:val="00C10E79"/>
    <w:rsid w:val="00C42253"/>
    <w:rsid w:val="00C5214C"/>
    <w:rsid w:val="00C5291C"/>
    <w:rsid w:val="00C53EA2"/>
    <w:rsid w:val="00C76D48"/>
    <w:rsid w:val="00C908B0"/>
    <w:rsid w:val="00C9162F"/>
    <w:rsid w:val="00CD575C"/>
    <w:rsid w:val="00D055EB"/>
    <w:rsid w:val="00D07905"/>
    <w:rsid w:val="00D12DD4"/>
    <w:rsid w:val="00D44AF0"/>
    <w:rsid w:val="00D73C9E"/>
    <w:rsid w:val="00DA307A"/>
    <w:rsid w:val="00DA51CB"/>
    <w:rsid w:val="00DD6943"/>
    <w:rsid w:val="00E415E2"/>
    <w:rsid w:val="00E71C9D"/>
    <w:rsid w:val="00E7469F"/>
    <w:rsid w:val="00E8135B"/>
    <w:rsid w:val="00E957D0"/>
    <w:rsid w:val="00EA184D"/>
    <w:rsid w:val="00EA78FB"/>
    <w:rsid w:val="00EE6D10"/>
    <w:rsid w:val="00F11D4E"/>
    <w:rsid w:val="00F16B52"/>
    <w:rsid w:val="00F402C3"/>
    <w:rsid w:val="00F7350C"/>
    <w:rsid w:val="00FD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F2AE5"/>
  <w15:chartTrackingRefBased/>
  <w15:docId w15:val="{99599BB3-6842-4200-9036-FEA84567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hyperlink" Target="mailto:takasoperasyon@paycore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package" Target="embeddings/Microsoft_Excel_Worksheet1.xlsx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1196FBD707C74981883DBE3182FEF3" ma:contentTypeVersion="14" ma:contentTypeDescription="Create a new document." ma:contentTypeScope="" ma:versionID="8336078870ac196c04c2f0e3aef47b40">
  <xsd:schema xmlns:xsd="http://www.w3.org/2001/XMLSchema" xmlns:xs="http://www.w3.org/2001/XMLSchema" xmlns:p="http://schemas.microsoft.com/office/2006/metadata/properties" xmlns:ns2="e49a028b-e41f-4882-b92e-046e288d5faa" xmlns:ns3="2bb02805-7a90-4a41-a5b1-8a8f4dcf78ae" targetNamespace="http://schemas.microsoft.com/office/2006/metadata/properties" ma:root="true" ma:fieldsID="159dd204c3b14853dac0ae247da97221" ns2:_="" ns3:_="">
    <xsd:import namespace="e49a028b-e41f-4882-b92e-046e288d5faa"/>
    <xsd:import namespace="2bb02805-7a90-4a41-a5b1-8a8f4dcf7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a028b-e41f-4882-b92e-046e288d5f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b9fca34-3246-4665-9883-a8b39b29c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02805-7a90-4a41-a5b1-8a8f4dcf7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49e92e3-1703-4bd9-8da2-d8f60fd2eda4}" ma:internalName="TaxCatchAll" ma:showField="CatchAllData" ma:web="2bb02805-7a90-4a41-a5b1-8a8f4dcf7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9a028b-e41f-4882-b92e-046e288d5faa">
      <Terms xmlns="http://schemas.microsoft.com/office/infopath/2007/PartnerControls"/>
    </lcf76f155ced4ddcb4097134ff3c332f>
    <TaxCatchAll xmlns="2bb02805-7a90-4a41-a5b1-8a8f4dcf78ae" xsi:nil="true"/>
  </documentManagement>
</p:properties>
</file>

<file path=customXml/itemProps1.xml><?xml version="1.0" encoding="utf-8"?>
<ds:datastoreItem xmlns:ds="http://schemas.openxmlformats.org/officeDocument/2006/customXml" ds:itemID="{F4A83604-AE72-4CFF-9EC3-756DDC6C99F0}"/>
</file>

<file path=customXml/itemProps2.xml><?xml version="1.0" encoding="utf-8"?>
<ds:datastoreItem xmlns:ds="http://schemas.openxmlformats.org/officeDocument/2006/customXml" ds:itemID="{B209FD24-B6A0-4A0B-A3F6-33BD17F8A911}"/>
</file>

<file path=customXml/itemProps3.xml><?xml version="1.0" encoding="utf-8"?>
<ds:datastoreItem xmlns:ds="http://schemas.openxmlformats.org/officeDocument/2006/customXml" ds:itemID="{430D7A9E-DF93-4BBD-91B1-C251B0E250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Alaz Alev</dc:creator>
  <cp:keywords/>
  <dc:description/>
  <cp:lastModifiedBy>Alaz Alev</cp:lastModifiedBy>
  <cp:revision>123</cp:revision>
  <dcterms:created xsi:type="dcterms:W3CDTF">2024-05-21T06:15:00Z</dcterms:created>
  <dcterms:modified xsi:type="dcterms:W3CDTF">2024-05-22T08:29:00Z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0x010100341196FBD707C74981883DBE3182FEF3</vt:lpwstr>
  </property>
</Properties>
</file>