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03D0" w14:textId="77777777" w:rsidR="00933706" w:rsidRPr="00933706" w:rsidRDefault="00933706" w:rsidP="0093370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933706">
        <w:rPr>
          <w:rFonts w:ascii="Times New Roman" w:eastAsia="Times New Roman" w:hAnsi="Times New Roman" w:cs="Times New Roman"/>
          <w:b/>
          <w:bCs/>
          <w:kern w:val="0"/>
          <w:sz w:val="27"/>
          <w:szCs w:val="27"/>
          <w:lang w:eastAsia="tr-TR"/>
          <w14:ligatures w14:val="none"/>
        </w:rPr>
        <w:t xml:space="preserve">ELEKTRİKLİ ARAÇ ŞARJ </w:t>
      </w:r>
      <w:proofErr w:type="gramStart"/>
      <w:r w:rsidRPr="00933706">
        <w:rPr>
          <w:rFonts w:ascii="Times New Roman" w:eastAsia="Times New Roman" w:hAnsi="Times New Roman" w:cs="Times New Roman"/>
          <w:b/>
          <w:bCs/>
          <w:kern w:val="0"/>
          <w:sz w:val="27"/>
          <w:szCs w:val="27"/>
          <w:lang w:eastAsia="tr-TR"/>
          <w14:ligatures w14:val="none"/>
        </w:rPr>
        <w:t xml:space="preserve">OTURUMLARINDA </w:t>
      </w:r>
      <w:r>
        <w:rPr>
          <w:rFonts w:ascii="Times New Roman" w:eastAsia="Times New Roman" w:hAnsi="Times New Roman" w:cs="Times New Roman"/>
          <w:b/>
          <w:bCs/>
          <w:kern w:val="0"/>
          <w:sz w:val="27"/>
          <w:szCs w:val="27"/>
          <w:lang w:eastAsia="tr-TR"/>
          <w14:ligatures w14:val="none"/>
        </w:rPr>
        <w:t xml:space="preserve"> YAPAY</w:t>
      </w:r>
      <w:proofErr w:type="gramEnd"/>
      <w:r>
        <w:rPr>
          <w:rFonts w:ascii="Times New Roman" w:eastAsia="Times New Roman" w:hAnsi="Times New Roman" w:cs="Times New Roman"/>
          <w:b/>
          <w:bCs/>
          <w:kern w:val="0"/>
          <w:sz w:val="27"/>
          <w:szCs w:val="27"/>
          <w:lang w:eastAsia="tr-TR"/>
          <w14:ligatures w14:val="none"/>
        </w:rPr>
        <w:t xml:space="preserve"> </w:t>
      </w:r>
      <w:proofErr w:type="gramStart"/>
      <w:r>
        <w:rPr>
          <w:rFonts w:ascii="Times New Roman" w:eastAsia="Times New Roman" w:hAnsi="Times New Roman" w:cs="Times New Roman"/>
          <w:b/>
          <w:bCs/>
          <w:kern w:val="0"/>
          <w:sz w:val="27"/>
          <w:szCs w:val="27"/>
          <w:lang w:eastAsia="tr-TR"/>
          <w14:ligatures w14:val="none"/>
        </w:rPr>
        <w:t>ZEKA</w:t>
      </w:r>
      <w:proofErr w:type="gramEnd"/>
      <w:r>
        <w:rPr>
          <w:rFonts w:ascii="Times New Roman" w:eastAsia="Times New Roman" w:hAnsi="Times New Roman" w:cs="Times New Roman"/>
          <w:b/>
          <w:bCs/>
          <w:kern w:val="0"/>
          <w:sz w:val="27"/>
          <w:szCs w:val="27"/>
          <w:lang w:eastAsia="tr-TR"/>
          <w14:ligatures w14:val="none"/>
        </w:rPr>
        <w:t xml:space="preserve"> DESTEKLİ </w:t>
      </w:r>
      <w:r w:rsidRPr="00933706">
        <w:rPr>
          <w:rFonts w:ascii="Times New Roman" w:eastAsia="Times New Roman" w:hAnsi="Times New Roman" w:cs="Times New Roman"/>
          <w:b/>
          <w:bCs/>
          <w:kern w:val="0"/>
          <w:sz w:val="27"/>
          <w:szCs w:val="27"/>
          <w:lang w:eastAsia="tr-TR"/>
          <w14:ligatures w14:val="none"/>
        </w:rPr>
        <w:t>ANOMALİ TESPİTİ VE MÜDAHALE</w:t>
      </w:r>
    </w:p>
    <w:p w14:paraId="7BB7216B" w14:textId="77777777" w:rsidR="00933706" w:rsidRPr="00933706" w:rsidRDefault="00933706" w:rsidP="00933706">
      <w:pPr>
        <w:spacing w:before="100" w:beforeAutospacing="1" w:after="100" w:afterAutospacing="1" w:line="240" w:lineRule="auto"/>
        <w:rPr>
          <w:rFonts w:ascii="Times New Roman" w:eastAsia="Times New Roman" w:hAnsi="Times New Roman" w:cs="Times New Roman"/>
          <w:kern w:val="0"/>
          <w:lang w:eastAsia="tr-TR"/>
          <w14:ligatures w14:val="none"/>
        </w:rPr>
      </w:pPr>
      <w:r w:rsidRPr="00933706">
        <w:rPr>
          <w:rFonts w:ascii="Times New Roman" w:eastAsia="Times New Roman" w:hAnsi="Times New Roman" w:cs="Times New Roman"/>
          <w:b/>
          <w:bCs/>
          <w:kern w:val="0"/>
          <w:lang w:eastAsia="tr-TR"/>
          <w14:ligatures w14:val="none"/>
        </w:rPr>
        <w:t>Amaç:</w:t>
      </w:r>
      <w:r w:rsidRPr="00933706">
        <w:rPr>
          <w:rFonts w:ascii="Times New Roman" w:eastAsia="Times New Roman" w:hAnsi="Times New Roman" w:cs="Times New Roman"/>
          <w:kern w:val="0"/>
          <w:lang w:eastAsia="tr-TR"/>
          <w14:ligatures w14:val="none"/>
        </w:rPr>
        <w:br/>
        <w:t>Elektrikli araçların şarj oturumları sırasında meydana gelen olağandışı enerji tüketim davranışlarını, yapay zekâ tabanlı anomali tespiti yöntemleriyle belirlemek ve sistem güvenliğini artırmaktır. Bu çalışma, araç şarj işlemleri esnasında oluşabilecek beklenmedik enerji profillerini analiz ederek olası siber tehditlerin erken tespitini amaçlar.</w:t>
      </w:r>
    </w:p>
    <w:p w14:paraId="3B8A046D" w14:textId="77777777" w:rsidR="00933706" w:rsidRPr="00933706" w:rsidRDefault="00933706" w:rsidP="00933706">
      <w:pPr>
        <w:spacing w:before="100" w:beforeAutospacing="1" w:after="100" w:afterAutospacing="1" w:line="240" w:lineRule="auto"/>
        <w:rPr>
          <w:rFonts w:ascii="Times New Roman" w:eastAsia="Times New Roman" w:hAnsi="Times New Roman" w:cs="Times New Roman"/>
          <w:kern w:val="0"/>
          <w:lang w:eastAsia="tr-TR"/>
          <w14:ligatures w14:val="none"/>
        </w:rPr>
      </w:pPr>
      <w:r w:rsidRPr="00933706">
        <w:rPr>
          <w:rFonts w:ascii="Times New Roman" w:eastAsia="Times New Roman" w:hAnsi="Times New Roman" w:cs="Times New Roman"/>
          <w:b/>
          <w:bCs/>
          <w:kern w:val="0"/>
          <w:lang w:eastAsia="tr-TR"/>
          <w14:ligatures w14:val="none"/>
        </w:rPr>
        <w:t>Beklenen Sonuç:</w:t>
      </w:r>
      <w:r w:rsidRPr="00933706">
        <w:rPr>
          <w:rFonts w:ascii="Times New Roman" w:eastAsia="Times New Roman" w:hAnsi="Times New Roman" w:cs="Times New Roman"/>
          <w:kern w:val="0"/>
          <w:lang w:eastAsia="tr-TR"/>
          <w14:ligatures w14:val="none"/>
        </w:rPr>
        <w:br/>
        <w:t>Geliştirilen model, şarj süreci boyunca gerçekleşen ani akım değişimleri veya beklenmedik enerji çekişlerini “anormal” olarak sınıflandırır. Bu tespit sonucunda sistemin gerçek zamanlı müdahale modülü devreye girerek 30 saniye içinde şüpheli oturumu sonlandırır. Böylece olası güvenlik ihlallerinin önüne geçilir.</w:t>
      </w:r>
    </w:p>
    <w:p w14:paraId="38D89B7F" w14:textId="77777777" w:rsidR="00933706" w:rsidRDefault="00933706" w:rsidP="00933706">
      <w:pPr>
        <w:spacing w:before="100" w:beforeAutospacing="1" w:after="100" w:afterAutospacing="1" w:line="240" w:lineRule="auto"/>
        <w:rPr>
          <w:rFonts w:ascii="Times New Roman" w:eastAsia="Times New Roman" w:hAnsi="Times New Roman" w:cs="Times New Roman"/>
          <w:kern w:val="0"/>
          <w:lang w:eastAsia="tr-TR"/>
          <w14:ligatures w14:val="none"/>
        </w:rPr>
      </w:pPr>
      <w:r w:rsidRPr="00933706">
        <w:rPr>
          <w:rFonts w:ascii="Times New Roman" w:eastAsia="Times New Roman" w:hAnsi="Times New Roman" w:cs="Times New Roman"/>
          <w:b/>
          <w:bCs/>
          <w:kern w:val="0"/>
          <w:lang w:eastAsia="tr-TR"/>
          <w14:ligatures w14:val="none"/>
        </w:rPr>
        <w:t>Kapsam:</w:t>
      </w:r>
      <w:r w:rsidRPr="00933706">
        <w:rPr>
          <w:rFonts w:ascii="Times New Roman" w:eastAsia="Times New Roman" w:hAnsi="Times New Roman" w:cs="Times New Roman"/>
          <w:kern w:val="0"/>
          <w:lang w:eastAsia="tr-TR"/>
          <w14:ligatures w14:val="none"/>
        </w:rPr>
        <w:br/>
        <w:t xml:space="preserve">Bu proje, elektrikli araç şarj istasyonlarında enerji tüketim verilerinin izlenmesi, yapay zekâ modelleri (özellikle izole </w:t>
      </w:r>
      <w:proofErr w:type="gramStart"/>
      <w:r w:rsidRPr="00933706">
        <w:rPr>
          <w:rFonts w:ascii="Times New Roman" w:eastAsia="Times New Roman" w:hAnsi="Times New Roman" w:cs="Times New Roman"/>
          <w:kern w:val="0"/>
          <w:lang w:eastAsia="tr-TR"/>
          <w14:ligatures w14:val="none"/>
        </w:rPr>
        <w:t>olmayan  modeller</w:t>
      </w:r>
      <w:proofErr w:type="gramEnd"/>
      <w:r w:rsidRPr="00933706">
        <w:rPr>
          <w:rFonts w:ascii="Times New Roman" w:eastAsia="Times New Roman" w:hAnsi="Times New Roman" w:cs="Times New Roman"/>
          <w:kern w:val="0"/>
          <w:lang w:eastAsia="tr-TR"/>
          <w14:ligatures w14:val="none"/>
        </w:rPr>
        <w:t>) ile analiz edilmesi ve anomali tespitine dayalı güvenlik katmanı oluşturulmasını kapsamaktadır. Ayrıca sistemin gerçek zamanlı çalışması için veri akışı ve karar modülleri tasarlanmıştır.</w:t>
      </w:r>
    </w:p>
    <w:p w14:paraId="68D21F11" w14:textId="77777777" w:rsidR="00933706" w:rsidRDefault="00933706" w:rsidP="00933706">
      <w:pPr>
        <w:pStyle w:val="NormalWeb"/>
      </w:pPr>
      <w:r>
        <w:rPr>
          <w:rStyle w:val="Gl"/>
          <w:rFonts w:eastAsiaTheme="majorEastAsia"/>
        </w:rPr>
        <w:t>Eksik / Kısıtlı Yönler:</w:t>
      </w:r>
      <w:r>
        <w:br/>
        <w:t>Gerçek saha verilerinin sınırlı olması, modelin farklı şarj istasyonlarında genelleme kabiliyetini azaltabilir. Ayrıca yüksek çözünürlüklü veri toplama süreci maliyetli ve zaman alıcıdır. Bu durum, sistemin geniş ölçekli dağıtımını zorlaştırabilir.</w:t>
      </w:r>
    </w:p>
    <w:p w14:paraId="5FFEB766" w14:textId="77777777" w:rsidR="00933706" w:rsidRDefault="00933706" w:rsidP="00933706">
      <w:pPr>
        <w:pStyle w:val="NormalWeb"/>
      </w:pPr>
      <w:r>
        <w:rPr>
          <w:rStyle w:val="Gl"/>
          <w:rFonts w:eastAsiaTheme="majorEastAsia"/>
        </w:rPr>
        <w:t>Bana Kattıkları:</w:t>
      </w:r>
      <w:r>
        <w:br/>
        <w:t xml:space="preserve">Bu proje sürecinde yapay zekânın güvenlik sistemleriyle bütünleştirilmesi konusunda derinlemesine bilgi edindim. Gerçek zamanlı veri izleme, enerji analitiği ve anomali tespit algoritmalarının uygulama aşamalarında </w:t>
      </w:r>
      <w:r w:rsidR="00CD56AF">
        <w:t>bilgi sahibi oldum</w:t>
      </w:r>
      <w:r>
        <w:t>. Ayrıca yazılım, enerji yönetimi ve siber güvenlik alanlarının kesişiminde çalışma becerilerimi geliştirdim.</w:t>
      </w:r>
    </w:p>
    <w:p w14:paraId="49CEB74B" w14:textId="77777777" w:rsidR="00933706" w:rsidRDefault="00933706" w:rsidP="00933706">
      <w:pPr>
        <w:pStyle w:val="NormalWeb"/>
      </w:pPr>
      <w:r w:rsidRPr="00933706">
        <w:rPr>
          <w:noProof/>
        </w:rPr>
        <w:drawing>
          <wp:inline distT="0" distB="0" distL="0" distR="0" wp14:anchorId="05B5A135" wp14:editId="23F62999">
            <wp:extent cx="4495800" cy="3052808"/>
            <wp:effectExtent l="0" t="0" r="0" b="0"/>
            <wp:docPr id="16169933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21927" name=""/>
                    <pic:cNvPicPr/>
                  </pic:nvPicPr>
                  <pic:blipFill>
                    <a:blip r:embed="rId4"/>
                    <a:stretch>
                      <a:fillRect/>
                    </a:stretch>
                  </pic:blipFill>
                  <pic:spPr>
                    <a:xfrm>
                      <a:off x="0" y="0"/>
                      <a:ext cx="4551089" cy="3090351"/>
                    </a:xfrm>
                    <a:prstGeom prst="rect">
                      <a:avLst/>
                    </a:prstGeom>
                  </pic:spPr>
                </pic:pic>
              </a:graphicData>
            </a:graphic>
          </wp:inline>
        </w:drawing>
      </w:r>
    </w:p>
    <w:p w14:paraId="1A5AA006" w14:textId="77777777" w:rsidR="00933706" w:rsidRDefault="00933706" w:rsidP="009337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21B9CF9D" w14:textId="77777777" w:rsidR="00933706" w:rsidRDefault="00933706" w:rsidP="009337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705E6DCF" w14:textId="77777777" w:rsidR="00933706" w:rsidRDefault="00933706" w:rsidP="009337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71A78BBE" w14:textId="77777777" w:rsidR="00933706" w:rsidRDefault="00933706" w:rsidP="009337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43A8E771" w14:textId="77777777" w:rsidR="00933706" w:rsidRPr="00933706" w:rsidRDefault="00933706" w:rsidP="009337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41C3B7C9" w14:textId="77777777" w:rsidR="00933706" w:rsidRDefault="00933706"/>
    <w:p w14:paraId="0C6E7CC7" w14:textId="77777777" w:rsidR="00933706" w:rsidRDefault="00933706"/>
    <w:sectPr w:rsidR="009337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706"/>
    <w:rsid w:val="00336967"/>
    <w:rsid w:val="00552C37"/>
    <w:rsid w:val="007C0D97"/>
    <w:rsid w:val="00933706"/>
    <w:rsid w:val="00CD56AF"/>
    <w:rsid w:val="00D113FF"/>
    <w:rsid w:val="00DA4774"/>
    <w:rsid w:val="00F25E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6B1C"/>
  <w15:chartTrackingRefBased/>
  <w15:docId w15:val="{B336910E-A25C-4172-9271-03614BE12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337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337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3370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3370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3370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3370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3370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3370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3370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3370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3370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3370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3370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3370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3370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3370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3370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33706"/>
    <w:rPr>
      <w:rFonts w:eastAsiaTheme="majorEastAsia" w:cstheme="majorBidi"/>
      <w:color w:val="272727" w:themeColor="text1" w:themeTint="D8"/>
    </w:rPr>
  </w:style>
  <w:style w:type="paragraph" w:styleId="KonuBal">
    <w:name w:val="Title"/>
    <w:basedOn w:val="Normal"/>
    <w:next w:val="Normal"/>
    <w:link w:val="KonuBalChar"/>
    <w:uiPriority w:val="10"/>
    <w:qFormat/>
    <w:rsid w:val="00933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3370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3370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3370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3370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33706"/>
    <w:rPr>
      <w:i/>
      <w:iCs/>
      <w:color w:val="404040" w:themeColor="text1" w:themeTint="BF"/>
    </w:rPr>
  </w:style>
  <w:style w:type="paragraph" w:styleId="ListeParagraf">
    <w:name w:val="List Paragraph"/>
    <w:basedOn w:val="Normal"/>
    <w:uiPriority w:val="34"/>
    <w:qFormat/>
    <w:rsid w:val="00933706"/>
    <w:pPr>
      <w:ind w:left="720"/>
      <w:contextualSpacing/>
    </w:pPr>
  </w:style>
  <w:style w:type="character" w:styleId="GlVurgulama">
    <w:name w:val="Intense Emphasis"/>
    <w:basedOn w:val="VarsaylanParagrafYazTipi"/>
    <w:uiPriority w:val="21"/>
    <w:qFormat/>
    <w:rsid w:val="00933706"/>
    <w:rPr>
      <w:i/>
      <w:iCs/>
      <w:color w:val="2F5496" w:themeColor="accent1" w:themeShade="BF"/>
    </w:rPr>
  </w:style>
  <w:style w:type="paragraph" w:styleId="GlAlnt">
    <w:name w:val="Intense Quote"/>
    <w:basedOn w:val="Normal"/>
    <w:next w:val="Normal"/>
    <w:link w:val="GlAlntChar"/>
    <w:uiPriority w:val="30"/>
    <w:qFormat/>
    <w:rsid w:val="009337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33706"/>
    <w:rPr>
      <w:i/>
      <w:iCs/>
      <w:color w:val="2F5496" w:themeColor="accent1" w:themeShade="BF"/>
    </w:rPr>
  </w:style>
  <w:style w:type="character" w:styleId="GlBavuru">
    <w:name w:val="Intense Reference"/>
    <w:basedOn w:val="VarsaylanParagrafYazTipi"/>
    <w:uiPriority w:val="32"/>
    <w:qFormat/>
    <w:rsid w:val="00933706"/>
    <w:rPr>
      <w:b/>
      <w:bCs/>
      <w:smallCaps/>
      <w:color w:val="2F5496" w:themeColor="accent1" w:themeShade="BF"/>
      <w:spacing w:val="5"/>
    </w:rPr>
  </w:style>
  <w:style w:type="paragraph" w:styleId="NormalWeb">
    <w:name w:val="Normal (Web)"/>
    <w:basedOn w:val="Normal"/>
    <w:uiPriority w:val="99"/>
    <w:semiHidden/>
    <w:unhideWhenUsed/>
    <w:rsid w:val="00933706"/>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9337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BERÇEM BİÇER</cp:lastModifiedBy>
  <cp:revision>1</cp:revision>
  <dcterms:created xsi:type="dcterms:W3CDTF">2025-11-23T17:08:00Z</dcterms:created>
  <dcterms:modified xsi:type="dcterms:W3CDTF">2025-11-23T17:09:00Z</dcterms:modified>
</cp:coreProperties>
</file>