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 Environment Overview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MSP-1 · Client-specific · Visibility: MSP-confidential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knowledge base article describing how this client’s environment is set up, so anyone on the account can get up to speed quickly. Keep it high-level — we do NOT need IP addresses, hostnames or sensitive config; just the shape of the environment: roughly how many servers, which operating systems, and the main applications.</w:t>
      </w:r>
    </w:p>
    <w:p>
      <w:pPr>
        <w:pBdr>
          <w:top w:val="single" w:color="9A6B1F" w:sz="6" w:space="6"/>
          <w:bottom w:val="single" w:color="9A6B1F" w:sz="6" w:space="6"/>
        </w:pBdr>
        <w:spacing w:after="200" w:before="60"/>
      </w:pPr>
      <w:r>
        <w:rPr>
          <w:b/>
          <w:bCs/>
          <w:color w:val="9A6B1F"/>
          <w:sz w:val="18"/>
          <w:szCs w:val="18"/>
        </w:rPr>
        <w:t xml:space="preserve">CLIENT-SPECIFIC — belongs to this MSP. Handle per the client’s data agreement. Keep it HIGH-LEVEL: no IP addresses, hostnames, or sensitive network/configuration detail, and never passwords, keys or secrets. The shape of the environment is enough — describe WHERE access lives, not the credentials.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MSP / Client: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Environment summary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In a few lines: how big and how is IT shaped? Rough user count, number of servers, on-prem vs cloud — high-level only.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Key systems, OS &amp; applications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main platforms and applications, with rough counts: e.g. number of servers, the operating systems in use, key apps. No IP addresses or sensitive config.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Sites &amp; locations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Offices, sites, remote setup — anything location-specific.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Access &amp; where things live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Where access and tools are found (portals, consoles). Pointers only — NOT passwords or secrets.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Key vendors &amp; support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Third parties, vendors, and who to contact for what.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Good to know / quirks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Anything unusual a newcomer would want to know.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MSP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2026-06-18T01:34:26.045Z</dcterms:created>
  <dcterms:modified xsi:type="dcterms:W3CDTF">2026-06-18T01:34:26.058Z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