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1: auto, indent=False, margins=80/80, align=None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2: auto, indent=True, margins=80/80, align=None</w:t>
      </w:r>
    </w:p>
    <w:tbl>
      <w:tblPr>
        <w:tblW w:w="0" w:type="auto"/>
        <w:tblInd w:w="0" w:type="dxa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3: dxa, indent=False, margins=80/80, align=None</w:t>
      </w:r>
    </w:p>
    <w:tbl>
      <w:tblPr>
        <w:tblW w:w="6000" w:type="dxa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4: dxa, indent=True, margins=80/80, align=None</w:t>
      </w:r>
    </w:p>
    <w:tbl>
      <w:tblPr>
        <w:tblW w:w="6000" w:type="dxa"/>
        <w:tblInd w:w="0" w:type="dxa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5: pct, indent=False, margins=80/80, align=None</w:t>
      </w:r>
    </w:p>
    <w:tbl>
      <w:tblPr>
        <w:tblW w:w="5000" w:type="pct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6: pct, indent=True, margins=80/80, align=None</w:t>
      </w:r>
    </w:p>
    <w:tbl>
      <w:tblPr>
        <w:tblW w:w="5000" w:type="pct"/>
        <w:tblInd w:w="0" w:type="dxa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7: auto, indent=False, margins=160/120, align=None</w:t>
      </w:r>
    </w:p>
    <w:tbl>
      <w:tblPr>
        <w:tblW w:w="0" w:type="auto"/>
        <w:tblCellMar>
          <w:left w:w="160" w:type="dxa"/>
          <w:right w:w="12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8: auto, indent=True, margins=160/120, align=None</w:t>
      </w:r>
    </w:p>
    <w:tbl>
      <w:tblPr>
        <w:tblW w:w="0" w:type="auto"/>
        <w:tblInd w:w="0" w:type="dxa"/>
        <w:tblCellMar>
          <w:left w:w="160" w:type="dxa"/>
          <w:right w:w="12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9: auto, indent=False, margins=80/80, align=center</w:t>
      </w:r>
    </w:p>
    <w:tbl>
      <w:tblPr>
        <w:tblW w:w="0" w:type="auto"/>
        <w:jc w:val="center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>
      <w:pPr>
        <w:pageBreakBefore/>
      </w:pPr>
      <w:r>
        <w:t>Case 10: auto, indent=False, margins=80/80, align=right</w:t>
      </w:r>
    </w:p>
    <w:tbl>
      <w:tblPr>
        <w:tblW w:w="0" w:type="auto"/>
        <w:jc w:val="right"/>
        <w:tblCellMar>
          <w:left w:w="80" w:type="dxa"/>
          <w:right w:w="80" w:type="dxa"/>
        </w:tblCellMar>
      </w:tblPr>
      <w:tblGrid>
        <w:gridCol w:w="1800"/>
        <w:gridCol w:w="1800"/>
        <w:gridCol w:w="600"/>
        <w:gridCol w:w="1800"/>
      </w:tblGrid>
      <w:tr>
        <w:tc>
          <w:tcPr>
            <w:tcW w:w="3000" w:type="dxa"/>
            <w:gridSpan w:val="2"/>
            <w:shd w:val="clear" w:fill="FFAAAA"/>
          </w:tcPr>
          <w:p>
            <w:r>
              <w:t>MMMMMMMMMMMMMMMMMMMM</w:t>
            </w:r>
          </w:p>
        </w:tc>
        <w:tc>
          <w:tcPr>
            <w:tcW w:w="600" w:type="dxa"/>
            <w:shd w:val="clear" w:fill="AAFFAA"/>
          </w:tcPr>
          <w:p>
            <w:r>
              <w:t/>
            </w:r>
          </w:p>
        </w:tc>
        <w:tc>
          <w:tcPr>
            <w:tcW w:w="2400" w:type="dxa"/>
            <w:shd w:val="clear" w:fill="AAAAFF"/>
          </w:tcPr>
          <w:p>
            <w:r>
              <w:t>Right words can wrap here</w:t>
            </w:r>
          </w:p>
        </w:tc>
      </w:tr>
    </w:tbl>
    <w:p/>
    <w:sectPr>
      <w:pgSz w:w="9440" w:h="1008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