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title>
      <c:tx>
        <c:rich>
          <a:bodyPr rot="0" spcFirstLastPara="1" vertOverflow="ellipsis" vert="horz" wrap="square" anchor="ctr" anchorCtr="1"/>
          <a:lstStyle/>
          <a:p>
            <a:pPr>
              <a:defRPr sz="6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r>
              <a:rPr lang="en-US"/>
              <a:t>Measured Title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Arial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