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Default Latin text</w:t>
      </w:r>
    </w:p>
    <w:p>
      <w:pPr>
        <w:pStyle w:val="Complex"/>
      </w:pPr>
      <w:r>
        <w:t>Inherited Latin text</w:t>
      </w:r>
    </w:p>
    <w:p>
      <w:pPr>
        <w:pStyle w:val="Complex"/>
      </w:pPr>
      <w:r>
        <w:rPr>
          <w:rStyle w:val="Toggle"/>
        </w:rPr>
        <w:t>Character Latin text</w:t>
      </w:r>
    </w:p>
    <w:p>
      <w:pPr>
        <w:pStyle w:val="Complex"/>
      </w:pPr>
      <w:r>
        <w:rPr>
          <w:bCs w:val="0"/>
          <w:iCs w:val="0"/>
          <w:szCs w:val="39"/>
        </w:rPr>
        <w:t>Direct Latin text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Courier New"/>
        <w:sz w:val="20"/>
        <w:szCs w:val="28"/>
      </w:rPr>
    </w:rPrDefault>
  </w:docDefaults>
  <w:style w:type="paragraph" w:default="1" w:styleId="Normal">
    <w:name w:val="Normal"/>
  </w:style>
  <w:style w:type="paragraph" w:styleId="Complex">
    <w:name w:val="Complex"/>
    <w:basedOn w:val="Normal"/>
    <w:rPr>
      <w:bCs/>
      <w:iCs/>
      <w:szCs w:val="32"/>
    </w:rPr>
  </w:style>
  <w:style w:type="character" w:styleId="Toggle">
    <w:name w:val="Toggle"/>
    <w:rPr>
      <w:bCs/>
      <w:iCs w:val="0"/>
    </w:r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