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literal-60</w:t>
      </w:r>
    </w:p>
    <w:p>
      <w:r>
        <w:drawing>
          <wp:inline>
            <wp:extent cx="3810000" cy="1524000"/>
            <wp:docPr id="100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ize0dm" ns1:lo="size0lo" ns1:qs="size0qs" ns1:cs="size0cs"/>
              </a:graphicData>
            </a:graphic>
          </wp:inline>
        </w:drawing>
      </w:r>
    </w:p>
    <w:p>
      <w:pPr>
        <w:pageBreakBefore/>
      </w:pPr>
      <w:r>
        <w:t>literal-160</w:t>
      </w:r>
    </w:p>
    <w:p>
      <w:r>
        <w:drawing>
          <wp:inline>
            <wp:extent cx="3810000" cy="1524000"/>
            <wp:docPr id="101" name="Linear sizing control"/>
            <a:graphic>
              <a:graphicData uri="http://schemas.openxmlformats.org/drawingml/2006/diagram">
                <ns0:relIds xmlns:ns0="http://schemas.openxmlformats.org/drawingml/2006/diagram" xmlns:ns2="http://schemas.openxmlformats.org/officeDocument/2006/relationships" ns2:dm="size1dm" ns2:lo="size1lo" ns2:qs="size1qs" ns2:cs="size1cs"/>
              </a:graphicData>
            </a:graphic>
          </wp:inline>
        </w:drawing>
      </w:r>
    </w:p>
    <w:p>
      <w:pPr>
        <w:pageBreakBefore/>
      </w:pPr>
      <w:r>
        <w:t>narrow-frame</w:t>
      </w:r>
    </w:p>
    <w:p>
      <w:r>
        <w:drawing>
          <wp:inline>
            <wp:extent cx="3644900" cy="1524000"/>
            <wp:docPr id="102" name="Linear sizing control"/>
            <a:graphic>
              <a:graphicData uri="http://schemas.openxmlformats.org/drawingml/2006/diagram">
                <ns0:relIds xmlns:ns0="http://schemas.openxmlformats.org/drawingml/2006/diagram" xmlns:ns3="http://schemas.openxmlformats.org/officeDocument/2006/relationships" ns3:dm="size2dm" ns3:lo="size2lo" ns3:qs="size2qs" ns3:cs="size2cs"/>
              </a:graphicData>
            </a:graphic>
          </wp:inline>
        </w:drawing>
      </w:r>
    </w:p>
    <w:p>
      <w:pPr>
        <w:pageBreakBefore/>
      </w:pPr>
      <w:r>
        <w:t>wide-frame</w:t>
      </w:r>
    </w:p>
    <w:p>
      <w:r>
        <w:drawing>
          <wp:inline>
            <wp:extent cx="5334000" cy="1524000"/>
            <wp:docPr id="103" name="Linear sizing control"/>
            <a:graphic>
              <a:graphicData uri="http://schemas.openxmlformats.org/drawingml/2006/diagram">
                <ns0:relIds xmlns:ns0="http://schemas.openxmlformats.org/drawingml/2006/diagram" xmlns:ns4="http://schemas.openxmlformats.org/officeDocument/2006/relationships" ns4:dm="size3dm" ns4:lo="size3lo" ns4:qs="size3qs" ns4:cs="size3cs"/>
              </a:graphicData>
            </a:graphic>
          </wp:inline>
        </w:drawing>
      </w:r>
    </w:p>
    <w:p>
      <w:pPr>
        <w:pageBreakBefore/>
      </w:pPr>
      <w:r>
        <w:t>small-literal</w:t>
      </w:r>
    </w:p>
    <w:p>
      <w:r>
        <w:drawing>
          <wp:inline>
            <wp:extent cx="3810000" cy="1524000"/>
            <wp:docPr id="104" name="Linear sizing control"/>
            <a:graphic>
              <a:graphicData uri="http://schemas.openxmlformats.org/drawingml/2006/diagram">
                <ns0:relIds xmlns:ns0="http://schemas.openxmlformats.org/drawingml/2006/diagram" xmlns:ns5="http://schemas.openxmlformats.org/officeDocument/2006/relationships" ns5:dm="size4dm" ns5:lo="size4lo" ns5:qs="size4qs" ns5:cs="size4cs"/>
              </a:graphicData>
            </a:graphic>
          </wp:inline>
        </w:drawing>
      </w:r>
    </w:p>
    <w:p>
      <w:pPr>
        <w:pageBreakBefore/>
      </w:pPr>
      <w:r>
        <w:t>aspect</w:t>
      </w:r>
    </w:p>
    <w:p>
      <w:r>
        <w:drawing>
          <wp:inline>
            <wp:extent cx="3810000" cy="1524000"/>
            <wp:docPr id="105" name="Linear sizing control"/>
            <a:graphic>
              <a:graphicData uri="http://schemas.openxmlformats.org/drawingml/2006/diagram">
                <ns0:relIds xmlns:ns0="http://schemas.openxmlformats.org/drawingml/2006/diagram" xmlns:ns6="http://schemas.openxmlformats.org/officeDocument/2006/relationships" ns6:dm="size5dm" ns6:lo="size5lo" ns6:qs="size5qs" ns6:cs="size5cs"/>
              </a:graphicData>
            </a:graphic>
          </wp:inline>
        </w:drawing>
      </w:r>
    </w:p>
    <w:p>
      <w:pPr>
        <w:pageBreakBefore/>
      </w:pPr>
      <w:r>
        <w:t>aspect-short-frame</w:t>
      </w:r>
    </w:p>
    <w:p>
      <w:r>
        <w:drawing>
          <wp:inline>
            <wp:extent cx="3810000" cy="317500"/>
            <wp:docPr id="106" name="Linear sizing control"/>
            <a:graphic>
              <a:graphicData uri="http://schemas.openxmlformats.org/drawingml/2006/diagram">
                <ns0:relIds xmlns:ns0="http://schemas.openxmlformats.org/drawingml/2006/diagram" xmlns:ns7="http://schemas.openxmlformats.org/officeDocument/2006/relationships" ns7:dm="size6dm" ns7:lo="size6lo" ns7:qs="size6qs" ns7:cs="size6cs"/>
              </a:graphicData>
            </a:graphic>
          </wp:inline>
        </w:drawing>
      </w:r>
    </w:p>
    <w:p>
      <w:pPr>
        <w:pageBreakBefore/>
      </w:pPr>
      <w:r>
        <w:t>relative</w:t>
      </w:r>
    </w:p>
    <w:p>
      <w:r>
        <w:drawing>
          <wp:inline>
            <wp:extent cx="3810000" cy="1524000"/>
            <wp:docPr id="107" name="Linear sizing control"/>
            <a:graphic>
              <a:graphicData uri="http://schemas.openxmlformats.org/drawingml/2006/diagram">
                <ns0:relIds xmlns:ns0="http://schemas.openxmlformats.org/drawingml/2006/diagram" xmlns:ns8="http://schemas.openxmlformats.org/officeDocument/2006/relationships" ns8:dm="size7dm" ns8:lo="size7lo" ns8:qs="size7qs" ns8:cs="size7cs"/>
              </a:graphicData>
            </a:graphic>
          </wp:inline>
        </w:drawing>
      </w:r>
    </w:p>
    <w:p>
      <w:pPr>
        <w:pageBreakBefore/>
      </w:pPr>
      <w:r>
        <w:t>relative-overlap</w:t>
      </w:r>
    </w:p>
    <w:p>
      <w:r>
        <w:drawing>
          <wp:inline>
            <wp:extent cx="3810000" cy="1524000"/>
            <wp:docPr id="108" name="Linear sizing control"/>
            <a:graphic>
              <a:graphicData uri="http://schemas.openxmlformats.org/drawingml/2006/diagram">
                <ns0:relIds xmlns:ns0="http://schemas.openxmlformats.org/drawingml/2006/diagram" xmlns:ns9="http://schemas.openxmlformats.org/officeDocument/2006/relationships" ns9:dm="size8dm" ns9:lo="size8lo" ns9:qs="size8qs" ns9:cs="size8cs"/>
              </a:graphicData>
            </a:graphic>
          </wp:inline>
        </w:drawing>
      </w:r>
    </w:p>
    <w:p>
      <w:pPr>
        <w:pageBreakBefore/>
      </w:pPr>
      <w:r>
        <w:t>relative-positive</w:t>
      </w:r>
    </w:p>
    <w:p>
      <w:r>
        <w:drawing>
          <wp:inline>
            <wp:extent cx="3644900" cy="1524000"/>
            <wp:docPr id="109" name="Linear sizing control"/>
            <a:graphic>
              <a:graphicData uri="http://schemas.openxmlformats.org/drawingml/2006/diagram">
                <ns0:relIds xmlns:ns0="http://schemas.openxmlformats.org/drawingml/2006/diagram" xmlns:ns10="http://schemas.openxmlformats.org/officeDocument/2006/relationships" ns10:dm="size9dm" ns10:lo="size9lo" ns10:qs="size9qs" ns10:cs="size9cs"/>
              </a:graphicData>
            </a:graphic>
          </wp:inline>
        </w:drawing>
      </w:r>
    </w:p>
    <w:p>
      <w:pPr>
        <w:pageBreakBefore/>
      </w:pPr>
      <w:r>
        <w:t>relative-reverse</w:t>
      </w:r>
    </w:p>
    <w:p>
      <w:r>
        <w:drawing>
          <wp:inline>
            <wp:extent cx="5334000" cy="1524000"/>
            <wp:docPr id="110" name="Linear sizing control"/>
            <a:graphic>
              <a:graphicData uri="http://schemas.openxmlformats.org/drawingml/2006/diagram">
                <ns0:relIds xmlns:ns0="http://schemas.openxmlformats.org/drawingml/2006/diagram" xmlns:ns11="http://schemas.openxmlformats.org/officeDocument/2006/relationships" ns11:dm="size10dm" ns11:lo="size10lo" ns11:qs="size10qs" ns11:cs="size10cs"/>
              </a:graphicData>
            </a:graphic>
          </wp:inline>
        </w:drawing>
      </w:r>
    </w:p>
    <w:p>
      <w:pPr>
        <w:pageBreakBefore/>
      </w:pPr>
      <w:r>
        <w:t>relative-vertical</w:t>
      </w:r>
    </w:p>
    <w:p>
      <w:r>
        <w:drawing>
          <wp:inline>
            <wp:extent cx="1524000" cy="3810000"/>
            <wp:docPr id="111" name="Linear sizing control"/>
            <a:graphic>
              <a:graphicData uri="http://schemas.openxmlformats.org/drawingml/2006/diagram">
                <ns0:relIds xmlns:ns0="http://schemas.openxmlformats.org/drawingml/2006/diagram" xmlns:ns12="http://schemas.openxmlformats.org/officeDocument/2006/relationships" ns12:dm="size11dm" ns12:lo="size11lo" ns12:qs="size11qs" ns12:cs="size11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size0dm" Type="http://schemas.openxmlformats.org/officeDocument/2006/relationships/diagramData" Target="diagrams/data0.xml"/><Relationship Id="size0lo" Type="http://schemas.openxmlformats.org/officeDocument/2006/relationships/diagramLayout" Target="diagrams/layout0.xml"/><Relationship Id="size0qs" Type="http://schemas.openxmlformats.org/officeDocument/2006/relationships/diagramQuickStyle" Target="diagrams/style0.xml"/><Relationship Id="size0cs" Type="http://schemas.openxmlformats.org/officeDocument/2006/relationships/diagramColors" Target="diagrams/colors0.xml"/><Relationship Id="size0draw" Type="http://schemas.microsoft.com/office/2007/relationships/diagramDrawing" Target="diagrams/drawing0.xml"/><Relationship Id="size1dm" Type="http://schemas.openxmlformats.org/officeDocument/2006/relationships/diagramData" Target="diagrams/data1.xml"/><Relationship Id="size1lo" Type="http://schemas.openxmlformats.org/officeDocument/2006/relationships/diagramLayout" Target="diagrams/layout1.xml"/><Relationship Id="size1qs" Type="http://schemas.openxmlformats.org/officeDocument/2006/relationships/diagramQuickStyle" Target="diagrams/style1.xml"/><Relationship Id="size1cs" Type="http://schemas.openxmlformats.org/officeDocument/2006/relationships/diagramColors" Target="diagrams/colors1.xml"/><Relationship Id="size1draw" Type="http://schemas.microsoft.com/office/2007/relationships/diagramDrawing" Target="diagrams/drawing1.xml"/><Relationship Id="size2dm" Type="http://schemas.openxmlformats.org/officeDocument/2006/relationships/diagramData" Target="diagrams/data2.xml"/><Relationship Id="size2lo" Type="http://schemas.openxmlformats.org/officeDocument/2006/relationships/diagramLayout" Target="diagrams/layout2.xml"/><Relationship Id="size2qs" Type="http://schemas.openxmlformats.org/officeDocument/2006/relationships/diagramQuickStyle" Target="diagrams/style2.xml"/><Relationship Id="size2cs" Type="http://schemas.openxmlformats.org/officeDocument/2006/relationships/diagramColors" Target="diagrams/colors2.xml"/><Relationship Id="size2draw" Type="http://schemas.microsoft.com/office/2007/relationships/diagramDrawing" Target="diagrams/drawing2.xml"/><Relationship Id="size3dm" Type="http://schemas.openxmlformats.org/officeDocument/2006/relationships/diagramData" Target="diagrams/data3.xml"/><Relationship Id="size3lo" Type="http://schemas.openxmlformats.org/officeDocument/2006/relationships/diagramLayout" Target="diagrams/layout3.xml"/><Relationship Id="size3qs" Type="http://schemas.openxmlformats.org/officeDocument/2006/relationships/diagramQuickStyle" Target="diagrams/style3.xml"/><Relationship Id="size3cs" Type="http://schemas.openxmlformats.org/officeDocument/2006/relationships/diagramColors" Target="diagrams/colors3.xml"/><Relationship Id="size3draw" Type="http://schemas.microsoft.com/office/2007/relationships/diagramDrawing" Target="diagrams/drawing3.xml"/><Relationship Id="size4dm" Type="http://schemas.openxmlformats.org/officeDocument/2006/relationships/diagramData" Target="diagrams/data4.xml"/><Relationship Id="size4lo" Type="http://schemas.openxmlformats.org/officeDocument/2006/relationships/diagramLayout" Target="diagrams/layout4.xml"/><Relationship Id="size4qs" Type="http://schemas.openxmlformats.org/officeDocument/2006/relationships/diagramQuickStyle" Target="diagrams/style4.xml"/><Relationship Id="size4cs" Type="http://schemas.openxmlformats.org/officeDocument/2006/relationships/diagramColors" Target="diagrams/colors4.xml"/><Relationship Id="size4draw" Type="http://schemas.microsoft.com/office/2007/relationships/diagramDrawing" Target="diagrams/drawing4.xml"/><Relationship Id="size5dm" Type="http://schemas.openxmlformats.org/officeDocument/2006/relationships/diagramData" Target="diagrams/data5.xml"/><Relationship Id="size5lo" Type="http://schemas.openxmlformats.org/officeDocument/2006/relationships/diagramLayout" Target="diagrams/layout5.xml"/><Relationship Id="size5qs" Type="http://schemas.openxmlformats.org/officeDocument/2006/relationships/diagramQuickStyle" Target="diagrams/style5.xml"/><Relationship Id="size5cs" Type="http://schemas.openxmlformats.org/officeDocument/2006/relationships/diagramColors" Target="diagrams/colors5.xml"/><Relationship Id="size5draw" Type="http://schemas.microsoft.com/office/2007/relationships/diagramDrawing" Target="diagrams/drawing5.xml"/><Relationship Id="size6dm" Type="http://schemas.openxmlformats.org/officeDocument/2006/relationships/diagramData" Target="diagrams/data6.xml"/><Relationship Id="size6lo" Type="http://schemas.openxmlformats.org/officeDocument/2006/relationships/diagramLayout" Target="diagrams/layout6.xml"/><Relationship Id="size6qs" Type="http://schemas.openxmlformats.org/officeDocument/2006/relationships/diagramQuickStyle" Target="diagrams/style6.xml"/><Relationship Id="size6cs" Type="http://schemas.openxmlformats.org/officeDocument/2006/relationships/diagramColors" Target="diagrams/colors6.xml"/><Relationship Id="size6draw" Type="http://schemas.microsoft.com/office/2007/relationships/diagramDrawing" Target="diagrams/drawing6.xml"/><Relationship Id="size7dm" Type="http://schemas.openxmlformats.org/officeDocument/2006/relationships/diagramData" Target="diagrams/data7.xml"/><Relationship Id="size7lo" Type="http://schemas.openxmlformats.org/officeDocument/2006/relationships/diagramLayout" Target="diagrams/layout7.xml"/><Relationship Id="size7qs" Type="http://schemas.openxmlformats.org/officeDocument/2006/relationships/diagramQuickStyle" Target="diagrams/style7.xml"/><Relationship Id="size7cs" Type="http://schemas.openxmlformats.org/officeDocument/2006/relationships/diagramColors" Target="diagrams/colors7.xml"/><Relationship Id="size7draw" Type="http://schemas.microsoft.com/office/2007/relationships/diagramDrawing" Target="diagrams/drawing7.xml"/><Relationship Id="size8dm" Type="http://schemas.openxmlformats.org/officeDocument/2006/relationships/diagramData" Target="diagrams/data8.xml"/><Relationship Id="size8lo" Type="http://schemas.openxmlformats.org/officeDocument/2006/relationships/diagramLayout" Target="diagrams/layout8.xml"/><Relationship Id="size8qs" Type="http://schemas.openxmlformats.org/officeDocument/2006/relationships/diagramQuickStyle" Target="diagrams/style8.xml"/><Relationship Id="size8cs" Type="http://schemas.openxmlformats.org/officeDocument/2006/relationships/diagramColors" Target="diagrams/colors8.xml"/><Relationship Id="size8draw" Type="http://schemas.microsoft.com/office/2007/relationships/diagramDrawing" Target="diagrams/drawing8.xml"/><Relationship Id="size9dm" Type="http://schemas.openxmlformats.org/officeDocument/2006/relationships/diagramData" Target="diagrams/data9.xml"/><Relationship Id="size9lo" Type="http://schemas.openxmlformats.org/officeDocument/2006/relationships/diagramLayout" Target="diagrams/layout9.xml"/><Relationship Id="size9qs" Type="http://schemas.openxmlformats.org/officeDocument/2006/relationships/diagramQuickStyle" Target="diagrams/style9.xml"/><Relationship Id="size9cs" Type="http://schemas.openxmlformats.org/officeDocument/2006/relationships/diagramColors" Target="diagrams/colors9.xml"/><Relationship Id="size9draw" Type="http://schemas.microsoft.com/office/2007/relationships/diagramDrawing" Target="diagrams/drawing9.xml"/><Relationship Id="size10dm" Type="http://schemas.openxmlformats.org/officeDocument/2006/relationships/diagramData" Target="diagrams/data10.xml"/><Relationship Id="size10lo" Type="http://schemas.openxmlformats.org/officeDocument/2006/relationships/diagramLayout" Target="diagrams/layout10.xml"/><Relationship Id="size10qs" Type="http://schemas.openxmlformats.org/officeDocument/2006/relationships/diagramQuickStyle" Target="diagrams/style10.xml"/><Relationship Id="size10cs" Type="http://schemas.openxmlformats.org/officeDocument/2006/relationships/diagramColors" Target="diagrams/colors10.xml"/><Relationship Id="size10draw" Type="http://schemas.microsoft.com/office/2007/relationships/diagramDrawing" Target="diagrams/drawing10.xml"/><Relationship Id="size11dm" Type="http://schemas.openxmlformats.org/officeDocument/2006/relationships/diagramData" Target="diagrams/data11.xml"/><Relationship Id="size11lo" Type="http://schemas.openxmlformats.org/officeDocument/2006/relationships/diagramLayout" Target="diagrams/layout11.xml"/><Relationship Id="size11qs" Type="http://schemas.openxmlformats.org/officeDocument/2006/relationships/diagramQuickStyle" Target="diagrams/style11.xml"/><Relationship Id="size11cs" Type="http://schemas.openxmlformats.org/officeDocument/2006/relationships/diagramColors" Target="diagrams/colors11.xml"/><Relationship Id="size11draw" Type="http://schemas.microsoft.com/office/2007/relationships/diagramDrawing" Target="diagrams/drawing11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colors1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/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9draw" minVer="http://schemas.openxmlformats.org/drawingml/2006/diagram"/>
    </a:ext>
  </dgm:extLst>
</dgm:dataModel>
</file>

<file path=word/diagrams/data1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10draw" minVer="http://schemas.openxmlformats.org/drawingml/2006/diagram"/>
    </a:ext>
  </dgm:extLst>
</dgm:dataModel>
</file>

<file path=word/diagrams/data1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>
        <a:solidFill>
          <a:srgbClr val="228844"/>
        </a:solidFill>
      </dgm:spPr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8040C0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>
        <a:solidFill>
          <a:srgbClr val="CC4422"/>
        </a:solidFill>
      </dgm:spPr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ize11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60"/>
          <dgm:constr type="h" val="50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60"/>
          <dgm:constr type="h" val="50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val="50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0"/>
          <dgm:constr type="h" val="50"/>
        </dgm:constrLst>
      </dgm:layoutNode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refType="w" fact="0.4"/>
        </dgm:constrLst>
      </dgm:layoutNode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/>
    <dgm:forEach axis="ch" ptType="node">
      <dgm:layoutNode name="node" styleLbl="node1">
        <dgm:alg type="tx"/>
        <dgm:presOf axis="self" ptType="node"/>
        <dgm:shape type="rect"/>
        <dgm:constrLst>
          <dgm:constr type="w" val="100"/>
          <dgm:constr type="h" refType="w" fact="0.4"/>
        </dgm:constrLst>
      </dgm:layoutNode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  <dgm:constr type="w" for="ch" forName="gap" refType="w" refFor="ch" refForName="node" fact="-0.2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  <dgm:constr type="w" for="ch" forName="gap" refType="w" refFor="ch" refForName="node" fact="0.3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layout1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R"/>
    </dgm:alg>
    <dgm:constrLst>
      <dgm:constr type="w" for="ch" forName="node" refType="w" refFor="self" fact="1"/>
      <dgm:constr type="w" for="ch" forName="gap" refType="w" refFor="ch" refForName="node" fact="-0.2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layout1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T"/>
    </dgm:alg>
    <dgm:constrLst>
      <dgm:constr type="w" for="ch" forName="node" refType="w" refFor="self" fact="1"/>
      <dgm:constr type="h" for="ch" forName="gap" refType="h" refFor="ch" refForName="node" fact="-0.2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  <dgm:forEach axis="followSib" ptType="sibTrans" cnt="1">
        <dgm:layoutNode name="gap">
          <dgm:alg type="sp"/>
          <dgm:shape/>
          <dgm:presOf/>
        </dgm:layoutNode>
      </dgm:forEach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diagrams/style1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/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