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sdt>
                              <w:sdtPr>
                                <w:id w:val="501"/>
                                <w:placeholder>
                                  <w:docPart w:val="ModernPrompt"/>
                                </w:placeholder>
                                <w:temporary/>
                                <w:showingPlcHdr/>
                                <w:richText/>
                              </w:sdtPr>
                              <w:sdtContent>
                                <w:r>
                                  <w:rPr>
                                    <w:rFonts w:ascii="Arial" w:hAnsi="Arial"/>
                                    <w:sz w:val="24"/>
                                    <w:b/>
                                  </w:rPr>
                                  <w:t xml:space="preserve">Standalone title</w:t>
                                </w:r>
                              </w:sdtContent>
                            </w:sdt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 xml:space="preserve">Original second paragraph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egacyTextFrame" coordsize="21600,21600" style="width:120pt;height:60pt" fillcolor="#DDEEFF" stroked="f" path="m0,0l21600,0,21600,21600,0,21600xe">
                <v:textbox inset="6pt,3pt,6pt,3pt">
                  <w:txbxContent>
                    <w:p>
                      <w:pPr>
                        <w:spacing w:after="0"/>
                      </w:pPr>
                      <w:sdt>
                        <w:sdtPr>
                          <w:id w:val="501"/>
                          <w:placeholder>
                            <w:docPart w:val="LegacyPrompt"/>
                          </w:placeholder>
                          <w:temporary/>
                          <w:showingPlcHdr/>
                          <w:richText/>
                        </w:sdtPr>
                        <w:sdtContent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Standalone title</w:t>
                          </w:r>
                        </w:sdtContent>
                      </w:sdt>
                    </w:p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</w:rPr>
                        <w:t xml:space="preserve">Original second paragraph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