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4400" w:lineRule="exact"/>
      </w:pPr>
      <w:r>
        <w:t>Before table</w:t>
      </w:r>
    </w:p>
    <w:tbl>
      <w:tblPr>
        <w:tblW w:w="54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800"/>
        <w:gridCol w:w="1800"/>
        <w:gridCol w:w="1800"/>
      </w:tblGrid>
      <w:tr>
        <w:tc>
          <w:tcPr>
            <w:tcW w:w="1800" w:type="dxa"/>
          </w:tcPr>
          <w:p>
            <w:pPr>
              <w:spacing w:before="0" w:after="0" w:line="240" w:lineRule="exact"/>
            </w:pPr>
            <w:r>
              <w:t>Heading A</w:t>
            </w:r>
          </w:p>
        </w:tc>
        <w:tc>
          <w:tcPr>
            <w:tcW w:w="1800" w:type="dxa"/>
            <w:vMerge w:val="restart"/>
          </w:tcPr>
          <w:p>
            <w:pPr>
              <w:spacing w:before="0" w:after="0" w:line="240" w:lineRule="exact"/>
            </w:pPr>
            <w:r>
              <w:t/>
            </w:r>
          </w:p>
        </w:tc>
        <w:tc>
          <w:tcPr>
            <w:tcW w:w="1800" w:type="dxa"/>
          </w:tcPr>
          <w:p>
            <w:pPr>
              <w:spacing w:before="0" w:after="0" w:line="240" w:lineRule="exact"/>
            </w:pPr>
            <w:r>
              <w:t>Heading B</w:t>
            </w:r>
          </w:p>
        </w:tc>
      </w:tr>
      <w:tr>
        <w:trPr>
          <w:trHeight w:val="2400" w:hRule="atLeast"/>
        </w:trPr>
        <w:tc>
          <w:tcPr>
            <w:tcW w:w="1800" w:type="dxa"/>
          </w:tcPr>
          <w:p>
            <w:pPr>
              <w:spacing w:before="0" w:after="0" w:line="240" w:lineRule="exact"/>
            </w:pPr>
            <w:r>
              <w:t>Body A</w:t>
            </w:r>
          </w:p>
        </w:tc>
        <w:tc>
          <w:tcPr>
            <w:tcW w:w="1800" w:type="dxa"/>
            <w:vMerge/>
          </w:tcPr>
          <w:p>
            <w:pPr>
              <w:spacing w:before="0" w:after="0" w:line="240" w:lineRule="exact"/>
            </w:pPr>
            <w:r>
              <w:t/>
            </w:r>
          </w:p>
        </w:tc>
        <w:tc>
          <w:tcPr>
            <w:tcW w:w="1800" w:type="dxa"/>
          </w:tcPr>
          <w:p>
            <w:pPr>
              <w:spacing w:before="0" w:after="0" w:line="240" w:lineRule="exact"/>
            </w:pPr>
            <w:r>
              <w:t>Body B</w:t>
            </w:r>
          </w:p>
        </w:tc>
      </w:tr>
    </w:tbl>
    <w:p>
      <w:pPr>
        <w:spacing w:before="0" w:after="0" w:line="240" w:lineRule="exact"/>
      </w:pPr>
      <w:r>
        <w:t>After table</w:t>
      </w:r>
    </w:p>
    <w:sectPr>
      <w:footerReference w:type="default" r:id="footer"/>
      <w:pgSz w:w="7200" w:h="8000"/>
      <w:pgMar w:top="720" w:right="720" w:bottom="720" w:left="720" w:header="360" w:footer="36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240" w:lineRule="exact"/>
    </w:pPr>
    <w:r>
      <w:t>Footer</w:t>
    </w:r>
  </w:p>
</w:ft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footer" Type="http://schemas.openxmlformats.org/officeDocument/2006/relationships/footer" Target="footer.xml"/></Relationships>
</file>