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pPr w:horzAnchor="margin" w:vertAnchor="text" w:tblpX="240" w:tblpY="120" w:rightFromText="120"/>
        <w:tblW w:type="dxa" w:w="2880"/>
        <w:tblLayout w:type="fixed"/>
        <w:tblLook w:firstColumn="1" w:firstRow="1" w:lastColumn="0" w:lastRow="0" w:noHBand="0" w:noVBand="1" w:val="04A0"/>
      </w:tblPr>
      <w:tblGrid>
        <w:gridCol w:w="1440"/>
        <w:gridCol w:w="1440"/>
      </w:tblGrid>
      <w:tr>
        <w:tc>
          <w:tcPr>
            <w:tcW w:type="dxa" w:w="1440"/>
            <w:shd w:val="clear" w:fill="E4F1FA"/>
          </w:tcPr>
          <w:p>
            <w:r>
              <w:rPr>
                <w:b/>
              </w:rPr>
              <w:t>First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