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="1440" w:hRule="atLeas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