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rial" w:hAnsi="Arial"/>
          <w:sz w:val="24"/>
          <w:lang w:val="en-US"/>
        </w:rPr>
        <w:t>Teh quick fox jumpd.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hideSpellingErrors w:val="on"/>
</w:settings>
</file>

<file path=word/_rels/document.xml.rels><?xml version="1.0" encoding="UTF-8" standalone="yes"?><Relationships xmlns="http://schemas.openxmlformats.org/package/2006/relationships"><Relationship Id="settings" Type="http://schemas.openxmlformats.org/officeDocument/2006/relationships/settings" Target="settings.xml"/></Relationships>
</file>