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E5A78"/>
        </w:rPr>
        <w:t>Before break</w:t>
        <w:br/>
        <w:t>After break</w:t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E5A78"/>
        </w:rPr>
        <w:t>Before break</w:t>
        <w:br/>
        <w:t>After break</w:t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