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 1 AA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2 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3 EA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4 EE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5 AEA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6 AAE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7 EAA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8 EAE 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pPr>
              <w:spacing w:line="3400" w:lineRule="exact"/>
            </w:pPr>
            <w:r>
              <w:t>MERGED</w:t>
            </w:r>
          </w:p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9 AA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10 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11 EA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12 EE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13 AEA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14 AAE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15 EAA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p>
      <w:r>
        <w:br w:type="page"/>
      </w:r>
    </w:p>
    <w:p>
      <w:r>
        <w:t>Case 16 EAE nested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ROW1</w:t>
            </w:r>
          </w:p>
        </w:tc>
        <w:tc>
          <w:tcPr>
            <w:tcW w:type="dxa" w:w="3600"/>
            <w:vMerge w:val="restart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rPr>
                <w:trHeight w:val="3400" w:hRule="atLeast"/>
              </w:trPr>
              <w:tc>
                <w:tcPr>
                  <w:tcW w:type="dxa" w:w="3600"/>
                  <w:vAlign w:val="bottom"/>
                </w:tcPr>
                <w:p>
                  <w:r>
                    <w:t>MERGED</w:t>
                  </w:r>
                </w:p>
              </w:tc>
            </w:tr>
          </w:tbl>
          <w:p/>
        </w:tc>
      </w:tr>
      <w:tr>
        <w:trPr>
          <w:trHeight w:val="800" w:hRule="atLeast"/>
        </w:trPr>
        <w:tc>
          <w:tcPr>
            <w:tcW w:type="dxa" w:w="3600"/>
            <w:vAlign w:val="bottom"/>
          </w:tcPr>
          <w:p>
            <w:r>
              <w:t>ROW2</w:t>
            </w:r>
          </w:p>
        </w:tc>
        <w:tc>
          <w:tcPr>
            <w:tcW w:type="dxa" w:w="3600"/>
            <w:vMerge/>
          </w:tcPr>
          <w:p/>
        </w:tc>
      </w:tr>
      <w:tr>
        <w:trPr>
          <w:trHeight w:val="800" w:hRule="exact"/>
        </w:trPr>
        <w:tc>
          <w:tcPr>
            <w:tcW w:type="dxa" w:w="3600"/>
            <w:vAlign w:val="bottom"/>
          </w:tcPr>
          <w:p>
            <w:r>
              <w:t>ROW3</w:t>
            </w:r>
          </w:p>
        </w:tc>
        <w:tc>
          <w:tcPr>
            <w:tcW w:type="dxa" w:w="3600"/>
            <w:vMerge/>
          </w:tcPr>
          <w:p/>
        </w:tc>
      </w:tr>
    </w:tbl>
    <w:p>
      <w:r>
        <w:t>AFTER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