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p>
      <w:r>
        <w:t>Outside singleline-placeholder</w:t>
      </w:r>
    </w:p>
    <w:p>
      <w:r>
        <w:t>mixed-placeholder</w:t>
      </w:r>
    </w:p>
    <w:p>
      <w:r>
        <w:t>Outside mixed-placeholder</w:t>
      </w:r>
    </w:p>
    <w:p>
      <w:r>
        <w:t>persistent-placeholder</w:t>
      </w:r>
    </w:p>
    <w:sdt>
      <w:sdtPr>
        <w:alias w:val="persistent-placeholder"/>
        <w:id w:val="7"/>
        <w:showingPlcHdr/>
        <w:text w:multiLine="1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persistent-placeholder</w:t>
      </w:r>
    </w:p>
    <w:p>
      <w:r>
        <w:t>persistent-existing</w:t>
      </w:r>
    </w:p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