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square-36-blur-18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457200" cy="457200"/>
            <wp:effectExtent l="508000" t="508000" r="508000" b="508000"/>
            <wp:wrapNone/>
            <wp:docPr id="1" name="square-36-blur-18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square-36-blur-30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457200" cy="457200"/>
            <wp:effectExtent l="508000" t="508000" r="508000" b="508000"/>
            <wp:wrapNone/>
            <wp:docPr id="2" name="square-36-blur-3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>
                      <a:noFill/>
                    </a:ln>
                    <a:effectLst>
                      <a:outerShdw blurRad="3810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square-36-blur-42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457200" cy="457200"/>
            <wp:effectExtent l="508000" t="508000" r="508000" b="508000"/>
            <wp:wrapNone/>
            <wp:docPr id="3" name="square-36-blur-42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  <a:ln>
                      <a:noFill/>
                    </a:ln>
                    <a:effectLst>
                      <a:outerShdw blurRad="5334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square-72-blur-18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4" name="square-72-blur-18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square-72-blur-30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5" name="square-72-blur-3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3810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square-72-blur-42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6" name="square-72-blur-42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5334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square-144-blur-18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7" name="square-144-blur-18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228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square-144-blur-30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8" name="square-144-blur-3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3810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square-144-blur-42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828800" cy="1828800"/>
            <wp:effectExtent l="508000" t="508000" r="508000" b="508000"/>
            <wp:wrapNone/>
            <wp:docPr id="9" name="square-144-blur-42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  <a:ln>
                      <a:noFill/>
                    </a:ln>
                    <a:effectLst>
                      <a:outerShdw blurRad="5334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fractional-blur-36-offset-0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238250" cy="828675"/>
            <wp:effectExtent l="508000" t="508000" r="508000" b="508000"/>
            <wp:wrapNone/>
            <wp:docPr id="10" name="fractional-blur-36-offset-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28675"/>
                    </a:xfrm>
                    <a:prstGeom prst="rect"/>
                    <a:ln>
                      <a:noFill/>
                    </a:ln>
                    <a:effectLst>
                      <a:outerShdw blurRad="4572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fractional-blur-48-offset-0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1238250" cy="828675"/>
            <wp:effectExtent l="508000" t="508000" r="508000" b="508000"/>
            <wp:wrapNone/>
            <wp:docPr id="11" name="fractional-blur-48-offset-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28675"/>
                    </a:xfrm>
                    <a:prstGeom prst="rect"/>
                    <a:ln>
                      <a:noFill/>
                    </a:ln>
                    <a:effectLst>
                      <a:outerShdw blurRad="6096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fractional-blur-36-offset-0.3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918210</wp:posOffset>
            </wp:positionH>
            <wp:positionV relativeFrom="page">
              <wp:posOffset>1273810</wp:posOffset>
            </wp:positionV>
            <wp:extent cx="1238250" cy="828675"/>
            <wp:effectExtent l="508000" t="508000" r="508000" b="508000"/>
            <wp:wrapNone/>
            <wp:docPr id="12" name="fractional-blur-36-offset-0.3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28675"/>
                    </a:xfrm>
                    <a:prstGeom prst="rect"/>
                    <a:ln>
                      <a:noFill/>
                    </a:ln>
                    <a:effectLst>
                      <a:outerShdw blurRad="457200" dist="2743200" dir="0" algn="tl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color-8040C0-alpha-100000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3" name="color-8040C0-alpha-10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8040C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color-8040C0-alpha-60000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4" name="color-8040C0-alpha-6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804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color-FFFFFF-alpha-100000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5" name="color-FFFFFF-alpha-10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FFFFFF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color-FFFFFF-alpha-60000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6" name="color-FFFFFF-alpha-6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FFFFFF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color-010203-alpha-100000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7" name="color-010203-alpha-10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010203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color-010203-alpha-60000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8" name="color-010203-alpha-6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010203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color-4080C0-alpha-100000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19" name="color-4080C0-alpha-10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4080C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>
      <w:pPr>
        <w:pageBreakBefore/>
      </w:pPr>
      <w:r>
        <w:t>color-4080C0-alpha-60000</w:t>
      </w:r>
    </w:p>
    <w:p>
      <w:r>
        <w:drawing>
          <wp:anchor xmlns:a="http://schemas.openxmlformats.org/drawingml/2006/main" xmlns:pic="http://schemas.openxmlformats.org/drawingml/2006/picture" distL="0" distB="0" distT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914400" cy="914400"/>
            <wp:effectExtent l="508000" t="508000" r="508000" b="508000"/>
            <wp:wrapNone/>
            <wp:docPr id="20" name="color-4080C0-alpha-60000" descr="Blue and orange pane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surfaceTex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  <a:ln>
                      <a:noFill/>
                    </a:ln>
                    <a:effectLst>
                      <a:outerShdw blurRad="0" dist="2743200" dir="0" algn="tl" rotWithShape="0">
                        <a:srgbClr val="4080C0">
                          <a:alpha val="6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008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Noto Sans" w:hAnsi="Noto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PictureText">
    <w:name w:val="Canvas Picture Text"/>
    <w:basedOn w:val="Normal"/>
    <w:pPr>
      <w:spacing w:line="360" w:lineRule="auto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surfaceTexture" Type="http://schemas.openxmlformats.org/officeDocument/2006/relationships/image" Target="media/surface-tex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