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</w:pPr>
      <w:r>
        <w:t>Case 1: shape, 18pt, t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1" name="Control 101"/>
            <wp:cNvGraphicFramePr/>
            <ns0:graphic xmlns:ns0="http://schemas.openxmlformats.org/drawingml/2006/main">
              <ns0:graphicData uri="http://schemas.microsoft.com/office/word/2010/wordprocessingShape">
                <wps:wsp>
                  <wps:cNvPr id="201" name="Shape 201"/>
                  <wps:cNvSpPr/>
                  <wps:spPr>
                    <ns0:xfrm>
                      <ns0:off x="0" y="0"/>
                      <ns0:ext cx="1524000" cy="228600"/>
                    </ns0:xfrm>
                    <ns0:prstGeom prst="rect">
                      <ns0:avLst/>
                    </ns0:prstGeom>
                    <ns0:solidFill>
                      <ns0:srgbClr val="DDEEFF"/>
                    </ns0:solidFill>
                    <ns0:ln>
                      <ns0:noFill/>
                    </ns0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>
                    <ns0:noAutofit/>
                  </wps:bodyPr>
                </wps:wsp>
              </ns0:graphicData>
            </ns0:graphic>
          </wp:inline>
        </w:drawing>
      </w:r>
    </w:p>
    <w:p>
      <w:r>
        <w:t>After</w:t>
      </w:r>
    </w:p>
    <w:p>
      <w:pPr>
        <w:pageBreakBefore/>
      </w:pPr>
      <w:r>
        <w:t>Case 2: shape, 18pt, ctr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2" name="Control 102"/>
            <wp:cNvGraphicFramePr/>
            <ns1:graphic xmlns:ns1="http://schemas.openxmlformats.org/drawingml/2006/main">
              <ns1:graphicData uri="http://schemas.microsoft.com/office/word/2010/wordprocessingShape">
                <wps:wsp>
                  <wps:cNvPr id="202" name="Shape 202"/>
                  <wps:cNvSpPr/>
                  <wps:spPr>
                    <ns1:xfrm>
                      <ns1:off x="0" y="0"/>
                      <ns1:ext cx="1524000" cy="228600"/>
                    </ns1:xfrm>
                    <ns1:prstGeom prst="rect">
                      <ns1:avLst/>
                    </ns1:prstGeom>
                    <ns1:solidFill>
                      <ns1:srgbClr val="DDEEFF"/>
                    </ns1:solidFill>
                    <ns1:ln>
                      <ns1:noFill/>
                    </ns1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ctr" wrap="square">
                    <ns1:noAutofit/>
                  </wps:bodyPr>
                </wps:wsp>
              </ns1:graphicData>
            </ns1:graphic>
          </wp:inline>
        </w:drawing>
      </w:r>
    </w:p>
    <w:p>
      <w:r>
        <w:t>After</w:t>
      </w:r>
    </w:p>
    <w:p>
      <w:pPr>
        <w:pageBreakBefore/>
      </w:pPr>
      <w:r>
        <w:t>Case 3: shape, 18pt, b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3" name="Control 103"/>
            <wp:cNvGraphicFramePr/>
            <ns2:graphic xmlns:ns2="http://schemas.openxmlformats.org/drawingml/2006/main">
              <ns2:graphicData uri="http://schemas.microsoft.com/office/word/2010/wordprocessingShape">
                <wps:wsp>
                  <wps:cNvPr id="203" name="Shape 203"/>
                  <wps:cNvSpPr/>
                  <wps:spPr>
                    <ns2:xfrm>
                      <ns2:off x="0" y="0"/>
                      <ns2:ext cx="1524000" cy="228600"/>
                    </ns2:xfrm>
                    <ns2:prstGeom prst="rect">
                      <ns2:avLst/>
                    </ns2:prstGeom>
                    <ns2:solidFill>
                      <ns2:srgbClr val="DDEEFF"/>
                    </ns2:solidFill>
                    <ns2:ln>
                      <ns2:noFill/>
                    </ns2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b" wrap="square">
                    <ns2:noAutofit/>
                  </wps:bodyPr>
                </wps:wsp>
              </ns2:graphicData>
            </ns2:graphic>
          </wp:inline>
        </w:drawing>
      </w:r>
    </w:p>
    <w:p>
      <w:r>
        <w:t>After</w:t>
      </w:r>
    </w:p>
    <w:p>
      <w:pPr>
        <w:pageBreakBefore/>
      </w:pPr>
      <w:r>
        <w:t>Case 4: shape, 120pt, t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4" name="Control 104"/>
            <wp:cNvGraphicFramePr/>
            <ns3:graphic xmlns:ns3="http://schemas.openxmlformats.org/drawingml/2006/main">
              <ns3:graphicData uri="http://schemas.microsoft.com/office/word/2010/wordprocessingShape">
                <wps:wsp>
                  <wps:cNvPr id="204" name="Shape 204"/>
                  <wps:cNvSpPr/>
                  <wps:spPr>
                    <ns3:xfrm>
                      <ns3:off x="0" y="0"/>
                      <ns3:ext cx="1524000" cy="1524000"/>
                    </ns3:xfrm>
                    <ns3:prstGeom prst="rect">
                      <ns3:avLst/>
                    </ns3:prstGeom>
                    <ns3:solidFill>
                      <ns3:srgbClr val="DDEEFF"/>
                    </ns3:solidFill>
                    <ns3:ln>
                      <ns3:noFill/>
                    </ns3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t" wrap="square">
                    <ns3:noAutofit/>
                  </wps:bodyPr>
                </wps:wsp>
              </ns3:graphicData>
            </ns3:graphic>
          </wp:inline>
        </w:drawing>
      </w:r>
    </w:p>
    <w:p>
      <w:r>
        <w:t>After</w:t>
      </w:r>
    </w:p>
    <w:p>
      <w:pPr>
        <w:pageBreakBefore/>
      </w:pPr>
      <w:r>
        <w:t>Case 5: shape, 120pt, ctr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5" name="Control 105"/>
            <wp:cNvGraphicFramePr/>
            <ns4:graphic xmlns:ns4="http://schemas.openxmlformats.org/drawingml/2006/main">
              <ns4:graphicData uri="http://schemas.microsoft.com/office/word/2010/wordprocessingShape">
                <wps:wsp>
                  <wps:cNvPr id="205" name="Shape 205"/>
                  <wps:cNvSpPr/>
                  <wps:spPr>
                    <ns4:xfrm>
                      <ns4:off x="0" y="0"/>
                      <ns4:ext cx="1524000" cy="1524000"/>
                    </ns4:xfrm>
                    <ns4:prstGeom prst="rect">
                      <ns4:avLst/>
                    </ns4:prstGeom>
                    <ns4:solidFill>
                      <ns4:srgbClr val="DDEEFF"/>
                    </ns4:solidFill>
                    <ns4:ln>
                      <ns4:noFill/>
                    </ns4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ctr" wrap="square">
                    <ns4:noAutofit/>
                  </wps:bodyPr>
                </wps:wsp>
              </ns4:graphicData>
            </ns4:graphic>
          </wp:inline>
        </w:drawing>
      </w:r>
    </w:p>
    <w:p>
      <w:r>
        <w:t>After</w:t>
      </w:r>
    </w:p>
    <w:p>
      <w:pPr>
        <w:pageBreakBefore/>
      </w:pPr>
      <w:r>
        <w:t>Case 6: shape, 120pt, b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06" name="Control 106"/>
            <wp:cNvGraphicFramePr/>
            <ns5:graphic xmlns:ns5="http://schemas.openxmlformats.org/drawingml/2006/main">
              <ns5:graphicData uri="http://schemas.microsoft.com/office/word/2010/wordprocessingShape">
                <wps:wsp>
                  <wps:cNvPr id="206" name="Shape 206"/>
                  <wps:cNvSpPr/>
                  <wps:spPr>
                    <ns5:xfrm>
                      <ns5:off x="0" y="0"/>
                      <ns5:ext cx="1524000" cy="1524000"/>
                    </ns5:xfrm>
                    <ns5:prstGeom prst="rect">
                      <ns5:avLst/>
                    </ns5:prstGeom>
                    <ns5:solidFill>
                      <ns5:srgbClr val="DDEEFF"/>
                    </ns5:solidFill>
                    <ns5:ln>
                      <ns5:noFill/>
                    </ns5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rFonts w:ascii="Arial" w:hAnsi="Arial"/>
                            <w:sz w:val="24"/>
                            <w:color w:val="123456"/>
                          </w:rPr>
                          <w:t>Alpha beta gamma delta epsilon zeta eta theta iota kappa lambda mu nu xi omicron pi</w:t>
                        </w:r>
                      </w:p>
                    </w:txbxContent>
                  </wps:txbx>
                  <wps:bodyPr lIns="38100" rIns="38100" tIns="38100" bIns="38100" anchor="b" wrap="square">
                    <ns5:noAutofit/>
                  </wps:bodyPr>
                </wps:wsp>
              </ns5:graphicData>
            </ns5:graphic>
          </wp:inline>
        </w:drawing>
      </w:r>
    </w:p>
    <w:p>
      <w:r>
        <w:t>After</w:t>
      </w:r>
    </w:p>
    <w:p>
      <w:pPr>
        <w:pageBreakBefore/>
      </w:pPr>
      <w:r>
        <w:t>Case 7: group, 18pt, t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7" name="Control 107"/>
            <wp:cNvGraphicFramePr/>
            <ns6:graphic xmlns:ns6="http://schemas.openxmlformats.org/drawingml/2006/main">
              <ns6:graphicData uri="http://schemas.microsoft.com/office/word/2010/wordprocessingGroup">
                <wpg:wgp>
                  <wpg:cNvGrpSpPr/>
                  <wpg:grpSpPr>
                    <ns6:xfrm>
                      <ns6:off x="0" y="0"/>
                      <ns6:ext cx="1524000" cy="228600"/>
                      <ns6:chOff x="0" y="0"/>
                      <ns6:chExt cx="762000" cy="114300"/>
                    </ns6:xfrm>
                  </wpg:grpSpPr>
                  <wps:wsp>
                    <wps:cNvPr id="207" name="Shape 207"/>
                    <wps:cNvSpPr/>
                    <wps:spPr>
                      <ns6:xfrm>
                        <ns6:off x="0" y="0"/>
                        <ns6:ext cx="762000" cy="114300"/>
                      </ns6:xfrm>
                      <ns6:prstGeom prst="rect">
                        <ns6:avLst/>
                      </ns6:prstGeom>
                      <ns6:solidFill>
                        <ns6:srgbClr val="DDEEFF"/>
                      </ns6:solidFill>
                      <ns6:ln>
                        <ns6:noFill/>
                      </ns6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t" wrap="square">
                      <ns6:noAutofit/>
                    </wps:bodyPr>
                  </wps:wsp>
                </wpg:wgp>
              </ns6:graphicData>
            </ns6:graphic>
          </wp:inline>
        </w:drawing>
      </w:r>
    </w:p>
    <w:p>
      <w:r>
        <w:t>After</w:t>
      </w:r>
    </w:p>
    <w:p>
      <w:pPr>
        <w:pageBreakBefore/>
      </w:pPr>
      <w:r>
        <w:t>Case 8: group, 18pt, ctr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8" name="Control 108"/>
            <wp:cNvGraphicFramePr/>
            <ns7:graphic xmlns:ns7="http://schemas.openxmlformats.org/drawingml/2006/main">
              <ns7:graphicData uri="http://schemas.microsoft.com/office/word/2010/wordprocessingGroup">
                <wpg:wgp>
                  <wpg:cNvGrpSpPr/>
                  <wpg:grpSpPr>
                    <ns7:xfrm>
                      <ns7:off x="0" y="0"/>
                      <ns7:ext cx="1524000" cy="228600"/>
                      <ns7:chOff x="0" y="0"/>
                      <ns7:chExt cx="762000" cy="114300"/>
                    </ns7:xfrm>
                  </wpg:grpSpPr>
                  <wps:wsp>
                    <wps:cNvPr id="208" name="Shape 208"/>
                    <wps:cNvSpPr/>
                    <wps:spPr>
                      <ns7:xfrm>
                        <ns7:off x="0" y="0"/>
                        <ns7:ext cx="762000" cy="114300"/>
                      </ns7:xfrm>
                      <ns7:prstGeom prst="rect">
                        <ns7:avLst/>
                      </ns7:prstGeom>
                      <ns7:solidFill>
                        <ns7:srgbClr val="DDEEFF"/>
                      </ns7:solidFill>
                      <ns7:ln>
                        <ns7:noFill/>
                      </ns7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ctr" wrap="square">
                      <ns7:noAutofit/>
                    </wps:bodyPr>
                  </wps:wsp>
                </wpg:wgp>
              </ns7:graphicData>
            </ns7:graphic>
          </wp:inline>
        </w:drawing>
      </w:r>
    </w:p>
    <w:p>
      <w:r>
        <w:t>After</w:t>
      </w:r>
    </w:p>
    <w:p>
      <w:pPr>
        <w:pageBreakBefore/>
      </w:pPr>
      <w:r>
        <w:t>Case 9: group, 18pt, b</w:t>
      </w:r>
    </w:p>
    <w:p>
      <w:r>
        <w:t>Before</w:t>
      </w:r>
    </w:p>
    <w:p>
      <w:r>
        <w:drawing>
          <wp:inline distT="0" distB="0" distL="0" distR="0">
            <wp:extent cx="1524000" cy="228600"/>
            <wp:docPr id="109" name="Control 109"/>
            <wp:cNvGraphicFramePr/>
            <ns8:graphic xmlns:ns8="http://schemas.openxmlformats.org/drawingml/2006/main">
              <ns8:graphicData uri="http://schemas.microsoft.com/office/word/2010/wordprocessingGroup">
                <wpg:wgp>
                  <wpg:cNvGrpSpPr/>
                  <wpg:grpSpPr>
                    <ns8:xfrm>
                      <ns8:off x="0" y="0"/>
                      <ns8:ext cx="1524000" cy="228600"/>
                      <ns8:chOff x="0" y="0"/>
                      <ns8:chExt cx="762000" cy="114300"/>
                    </ns8:xfrm>
                  </wpg:grpSpPr>
                  <wps:wsp>
                    <wps:cNvPr id="209" name="Shape 209"/>
                    <wps:cNvSpPr/>
                    <wps:spPr>
                      <ns8:xfrm>
                        <ns8:off x="0" y="0"/>
                        <ns8:ext cx="762000" cy="114300"/>
                      </ns8:xfrm>
                      <ns8:prstGeom prst="rect">
                        <ns8:avLst/>
                      </ns8:prstGeom>
                      <ns8:solidFill>
                        <ns8:srgbClr val="DDEEFF"/>
                      </ns8:solidFill>
                      <ns8:ln>
                        <ns8:noFill/>
                      </ns8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b" wrap="square">
                      <ns8:noAutofit/>
                    </wps:bodyPr>
                  </wps:wsp>
                </wpg:wgp>
              </ns8:graphicData>
            </ns8:graphic>
          </wp:inline>
        </w:drawing>
      </w:r>
    </w:p>
    <w:p>
      <w:r>
        <w:t>After</w:t>
      </w:r>
    </w:p>
    <w:p>
      <w:pPr>
        <w:pageBreakBefore/>
      </w:pPr>
      <w:r>
        <w:t>Case 10: group, 120pt, t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0" name="Control 110"/>
            <wp:cNvGraphicFramePr/>
            <ns9:graphic xmlns:ns9="http://schemas.openxmlformats.org/drawingml/2006/main">
              <ns9:graphicData uri="http://schemas.microsoft.com/office/word/2010/wordprocessingGroup">
                <wpg:wgp>
                  <wpg:cNvGrpSpPr/>
                  <wpg:grpSpPr>
                    <ns9:xfrm>
                      <ns9:off x="0" y="0"/>
                      <ns9:ext cx="1524000" cy="1524000"/>
                      <ns9:chOff x="0" y="0"/>
                      <ns9:chExt cx="762000" cy="762000"/>
                    </ns9:xfrm>
                  </wpg:grpSpPr>
                  <wps:wsp>
                    <wps:cNvPr id="210" name="Shape 210"/>
                    <wps:cNvSpPr/>
                    <wps:spPr>
                      <ns9:xfrm>
                        <ns9:off x="0" y="0"/>
                        <ns9:ext cx="762000" cy="762000"/>
                      </ns9:xfrm>
                      <ns9:prstGeom prst="rect">
                        <ns9:avLst/>
                      </ns9:prstGeom>
                      <ns9:solidFill>
                        <ns9:srgbClr val="DDEEFF"/>
                      </ns9:solidFill>
                      <ns9:ln>
                        <ns9:noFill/>
                      </ns9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t" wrap="square">
                      <ns9:noAutofit/>
                    </wps:bodyPr>
                  </wps:wsp>
                </wpg:wgp>
              </ns9:graphicData>
            </ns9:graphic>
          </wp:inline>
        </w:drawing>
      </w:r>
    </w:p>
    <w:p>
      <w:r>
        <w:t>After</w:t>
      </w:r>
    </w:p>
    <w:p>
      <w:pPr>
        <w:pageBreakBefore/>
      </w:pPr>
      <w:r>
        <w:t>Case 11: group, 120pt, ctr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1" name="Control 111"/>
            <wp:cNvGraphicFramePr/>
            <ns10:graphic xmlns:ns10="http://schemas.openxmlformats.org/drawingml/2006/main">
              <ns10:graphicData uri="http://schemas.microsoft.com/office/word/2010/wordprocessingGroup">
                <wpg:wgp>
                  <wpg:cNvGrpSpPr/>
                  <wpg:grpSpPr>
                    <ns10:xfrm>
                      <ns10:off x="0" y="0"/>
                      <ns10:ext cx="1524000" cy="1524000"/>
                      <ns10:chOff x="0" y="0"/>
                      <ns10:chExt cx="762000" cy="762000"/>
                    </ns10:xfrm>
                  </wpg:grpSpPr>
                  <wps:wsp>
                    <wps:cNvPr id="211" name="Shape 211"/>
                    <wps:cNvSpPr/>
                    <wps:spPr>
                      <ns10:xfrm>
                        <ns10:off x="0" y="0"/>
                        <ns10:ext cx="762000" cy="762000"/>
                      </ns10:xfrm>
                      <ns10:prstGeom prst="rect">
                        <ns10:avLst/>
                      </ns10:prstGeom>
                      <ns10:solidFill>
                        <ns10:srgbClr val="DDEEFF"/>
                      </ns10:solidFill>
                      <ns10:ln>
                        <ns10:noFill/>
                      </ns10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ctr" wrap="square">
                      <ns10:noAutofit/>
                    </wps:bodyPr>
                  </wps:wsp>
                </wpg:wgp>
              </ns10:graphicData>
            </ns10:graphic>
          </wp:inline>
        </w:drawing>
      </w:r>
    </w:p>
    <w:p>
      <w:r>
        <w:t>After</w:t>
      </w:r>
    </w:p>
    <w:p>
      <w:pPr>
        <w:pageBreakBefore/>
      </w:pPr>
      <w:r>
        <w:t>Case 12: group, 120pt, b</w:t>
      </w:r>
    </w:p>
    <w:p>
      <w:r>
        <w:t>Before</w:t>
      </w:r>
    </w:p>
    <w:p>
      <w:r>
        <w:drawing>
          <wp:inline distT="0" distB="0" distL="0" distR="0">
            <wp:extent cx="1524000" cy="1524000"/>
            <wp:docPr id="112" name="Control 112"/>
            <wp:cNvGraphicFramePr/>
            <ns11:graphic xmlns:ns11="http://schemas.openxmlformats.org/drawingml/2006/main">
              <ns11:graphicData uri="http://schemas.microsoft.com/office/word/2010/wordprocessingGroup">
                <wpg:wgp>
                  <wpg:cNvGrpSpPr/>
                  <wpg:grpSpPr>
                    <ns11:xfrm>
                      <ns11:off x="0" y="0"/>
                      <ns11:ext cx="1524000" cy="1524000"/>
                      <ns11:chOff x="0" y="0"/>
                      <ns11:chExt cx="762000" cy="762000"/>
                    </ns11:xfrm>
                  </wpg:grpSpPr>
                  <wps:wsp>
                    <wps:cNvPr id="212" name="Shape 212"/>
                    <wps:cNvSpPr/>
                    <wps:spPr>
                      <ns11:xfrm>
                        <ns11:off x="0" y="0"/>
                        <ns11:ext cx="762000" cy="762000"/>
                      </ns11:xfrm>
                      <ns11:prstGeom prst="rect">
                        <ns11:avLst/>
                      </ns11:prstGeom>
                      <ns11:solidFill>
                        <ns11:srgbClr val="DDEEFF"/>
                      </ns11:solidFill>
                      <ns11:ln>
                        <ns11:noFill/>
                      </ns11:ln>
                    </wps:spPr>
                    <wps:txbx>
                      <w:txbxContent>
                        <w:p>
                          <w:pPr>
                            <w:spacing w:after="0"/>
                          </w:pPr>
                          <w:r>
                            <w:rPr>
                              <w:rFonts w:ascii="Arial" w:hAnsi="Arial"/>
                              <w:sz w:val="24"/>
                              <w:color w:val="123456"/>
                            </w:rPr>
                            <w:t>Alpha beta gamma delta epsilon zeta eta theta iota kappa lambda mu nu xi omicron pi</w:t>
                          </w:r>
                        </w:p>
                      </w:txbxContent>
                    </wps:txbx>
                    <wps:bodyPr lIns="38100" rIns="38100" tIns="38100" bIns="38100" anchor="b" wrap="square">
                      <ns11:noAutofit/>
                    </wps:bodyPr>
                  </wps:wsp>
                </wpg:wgp>
              </ns11:graphicData>
            </ns11:graphic>
          </wp:inline>
        </w:drawing>
      </w:r>
    </w:p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