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m="http://schemas.openxmlformats.org/officeDocument/2006/math">
  <w:p>
    <w:pPr>
      <w:pStyle w:val="Heading"/>
    </w:pPr>
    <w:r>
      <w:t>Healthy footer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footer table</w:t>
          </w:r>
        </w:p>
      </w:tc>
    </w:tr>
  </w:tbl>
  <w:p>
    <w:r>
      <w:t>Retained footer tail</w:t>
    </w:r>
  </w:p>
</w:ftr>
</file>

<file path=word/header1.xml><?xml version="1.0" encoding="utf-8"?>
<w:hdr xmlns:w="http://schemas.openxmlformats.org/wordprocessingml/2006/main" xmlns:m="http://schemas.openxmlformats.org/officeDocument/2006/math">
  <w:p>
    <w:pPr>
      <w:pStyle w:val="Heading"/>
    </w:pPr>
    <w:r>
      <w:t>Healthy header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header table</w:t>
          </w:r>
        </w:p>
      </w:tc>
    </w:tr>
  </w:tbl>
  <w:p>
    <w:r>
      <w:t>Retained 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