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t>Before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4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Row one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Neighbor one</w:t>
            </w:r>
          </w:p>
        </w:tc>
      </w:tr>
      <w:tr>
        <w:trPr>
          <w:trHeight w:val="6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2400" w:type="dxa"/>
          </w:tcPr>
          <w:p>
            <w:pPr>
              <w:keepNext/>
              <w:spacing w:before="0" w:after="0" w:line="240" w:lineRule="exact"/>
            </w:pPr>
            <w:r>
              <w:t>Final label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6000" w:h="6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