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ruby>
            <w:rubyPr>
              <w:rubyAlign w:val="center"/>
              <w:hps w:val="14"/>
              <w:hpsRaise w:val="20"/>
              <w:hpsBaseText w:val="28"/>
              <w:lid w:val="ja-JP"/>
            </w:rubyPr>
            <w:rt>
              <w:r>
                <w:t>reading</w:t>
              </w:r>
            </w:rt>
            <w:rubyBase>
              <w:r>
                <w:t>BASE</w:t>
              </w:r>
            </w:rubyBase>
          </w:ruby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ruby>
            <w:rubyPr>
              <w:rubyAlign w:val="center"/>
              <w:hps w:val="14"/>
              <w:hpsRaise w:val="20"/>
              <w:hpsBaseText w:val="28"/>
              <w:lid w:val="ja-JP"/>
            </w:rubyPr>
            <w:rt>
              <w:r>
                <w:t>reading</w:t>
              </w:r>
            </w:rt>
            <w:rubyBase>
              <w:r>
                <w:t>BASE</w:t>
              </w:r>
            </w:rubyBase>
          </w:ruby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ruby>
                  <w:rubyPr>
                    <w:rubyAlign w:val="center"/>
                    <w:hps w:val="14"/>
                    <w:hpsRaise w:val="20"/>
                    <w:hpsBaseText w:val="28"/>
                    <w:lid w:val="ja-JP"/>
                  </w:rubyPr>
                  <w:rt>
                    <w:r>
                      <w:t>reading</w:t>
                    </w:r>
                  </w:rt>
                  <w:rubyBase>
                    <w:r>
                      <w:t>BASE</w:t>
                    </w:r>
                  </w:rubyBase>
                </w:ruby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ruby>
                  <w:rubyPr>
                    <w:rubyAlign w:val="center"/>
                    <w:hps w:val="14"/>
                    <w:hpsRaise w:val="20"/>
                    <w:hpsBaseText w:val="28"/>
                    <w:lid w:val="ja-JP"/>
                  </w:rubyPr>
                  <w:rt>
                    <w:r>
                      <w:t>reading</w:t>
                    </w:r>
                  </w:rt>
                  <w:rubyBase>
                    <w:r>
                      <w:t>BASE</w:t>
                    </w:r>
                  </w:rubyBase>
                </w:ruby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