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C1" w:rsidRDefault="009A11C1" w:rsidP="009A11C1">
      <w:pPr>
        <w:jc w:val="center"/>
        <w:rPr>
          <w:u w:val="single"/>
        </w:rPr>
      </w:pPr>
      <w:r>
        <w:rPr>
          <w:sz w:val="36"/>
          <w:u w:val="double"/>
        </w:rPr>
        <w:t xml:space="preserve">MICROSERVICES </w:t>
      </w:r>
    </w:p>
    <w:p w:rsidR="0058060F" w:rsidRDefault="004C45B0">
      <w:pPr>
        <w:rPr>
          <w:sz w:val="32"/>
        </w:rPr>
      </w:pPr>
      <w:r>
        <w:rPr>
          <w:sz w:val="32"/>
        </w:rPr>
        <w:t xml:space="preserve">What is </w:t>
      </w:r>
      <w:proofErr w:type="spellStart"/>
      <w:r w:rsidRPr="004C45B0">
        <w:rPr>
          <w:sz w:val="32"/>
          <w:u w:val="single"/>
        </w:rPr>
        <w:t>Microservice</w:t>
      </w:r>
      <w:proofErr w:type="spellEnd"/>
      <w:r w:rsidRPr="004C45B0">
        <w:rPr>
          <w:sz w:val="32"/>
        </w:rPr>
        <w:t>?</w:t>
      </w:r>
      <w:r>
        <w:rPr>
          <w:sz w:val="32"/>
        </w:rPr>
        <w:t xml:space="preserve"> </w:t>
      </w:r>
    </w:p>
    <w:p w:rsidR="00134834" w:rsidRPr="00134834" w:rsidRDefault="004C45B0" w:rsidP="00134834">
      <w:pPr>
        <w:pStyle w:val="hk"/>
        <w:shd w:val="clear" w:color="auto" w:fill="FFFFFF"/>
        <w:spacing w:before="206" w:beforeAutospacing="0" w:after="0" w:afterAutospacing="0"/>
        <w:rPr>
          <w:rFonts w:asciiTheme="minorHAnsi" w:hAnsiTheme="minorHAnsi" w:cstheme="minorHAnsi"/>
          <w:spacing w:val="-1"/>
          <w:sz w:val="28"/>
          <w:szCs w:val="32"/>
        </w:rPr>
      </w:pPr>
      <w:r>
        <w:tab/>
      </w:r>
      <w:r>
        <w:tab/>
      </w:r>
      <w:r w:rsidR="00134834" w:rsidRPr="00134834">
        <w:rPr>
          <w:rFonts w:asciiTheme="minorHAnsi" w:hAnsiTheme="minorHAnsi" w:cstheme="minorHAnsi"/>
          <w:spacing w:val="-1"/>
          <w:sz w:val="28"/>
          <w:szCs w:val="32"/>
        </w:rPr>
        <w:t>Robert C. Martin coined the term </w:t>
      </w:r>
      <w:hyperlink r:id="rId4" w:tgtFrame="_blank" w:history="1">
        <w:r w:rsidR="00134834" w:rsidRPr="00134834">
          <w:rPr>
            <w:rStyle w:val="Hyperlink"/>
            <w:rFonts w:asciiTheme="minorHAnsi" w:hAnsiTheme="minorHAnsi" w:cstheme="minorHAnsi"/>
            <w:color w:val="auto"/>
            <w:spacing w:val="-1"/>
            <w:sz w:val="28"/>
            <w:szCs w:val="32"/>
            <w:u w:val="none"/>
          </w:rPr>
          <w:t>single responsibility principle</w:t>
        </w:r>
      </w:hyperlink>
      <w:r w:rsidR="00134834" w:rsidRPr="00134834">
        <w:rPr>
          <w:rFonts w:asciiTheme="minorHAnsi" w:hAnsiTheme="minorHAnsi" w:cstheme="minorHAnsi"/>
          <w:spacing w:val="-1"/>
          <w:sz w:val="28"/>
          <w:szCs w:val="32"/>
        </w:rPr>
        <w:t> which states “gather together those things that change for the same reason, and separate those things that change for different reasons.”</w:t>
      </w:r>
    </w:p>
    <w:p w:rsidR="00134834" w:rsidRPr="00134834" w:rsidRDefault="00134834" w:rsidP="00134834">
      <w:pPr>
        <w:pStyle w:val="hk"/>
        <w:shd w:val="clear" w:color="auto" w:fill="FFFFFF"/>
        <w:spacing w:before="480" w:beforeAutospacing="0" w:after="0" w:afterAutospacing="0"/>
        <w:rPr>
          <w:rFonts w:asciiTheme="minorHAnsi" w:hAnsiTheme="minorHAnsi" w:cstheme="minorHAnsi"/>
          <w:spacing w:val="-1"/>
          <w:sz w:val="28"/>
          <w:szCs w:val="32"/>
        </w:rPr>
      </w:pPr>
      <w:r w:rsidRPr="00134834">
        <w:rPr>
          <w:rFonts w:asciiTheme="minorHAnsi" w:hAnsiTheme="minorHAnsi" w:cstheme="minorHAnsi"/>
          <w:spacing w:val="-1"/>
          <w:sz w:val="28"/>
          <w:szCs w:val="32"/>
        </w:rPr>
        <w:t xml:space="preserve">A </w:t>
      </w:r>
      <w:proofErr w:type="spellStart"/>
      <w:r w:rsidRPr="00134834">
        <w:rPr>
          <w:rFonts w:asciiTheme="minorHAnsi" w:hAnsiTheme="minorHAnsi" w:cstheme="minorHAnsi"/>
          <w:spacing w:val="-1"/>
          <w:sz w:val="28"/>
          <w:szCs w:val="32"/>
        </w:rPr>
        <w:t>microservices</w:t>
      </w:r>
      <w:proofErr w:type="spellEnd"/>
      <w:r w:rsidRPr="00134834">
        <w:rPr>
          <w:rFonts w:asciiTheme="minorHAnsi" w:hAnsiTheme="minorHAnsi" w:cstheme="minorHAnsi"/>
          <w:spacing w:val="-1"/>
          <w:sz w:val="28"/>
          <w:szCs w:val="32"/>
        </w:rPr>
        <w:t xml:space="preserve"> architecture takes this same approach and extends it to the loosely coupled services which can be developed, deployed, and maintained independently. Each of these services is responsible for discrete task and can communicate with other services through simple APIs to solve a larger complex business problem.</w:t>
      </w:r>
    </w:p>
    <w:p w:rsidR="004C45B0" w:rsidRPr="004C45B0" w:rsidRDefault="004C45B0">
      <w:pPr>
        <w:rPr>
          <w:sz w:val="24"/>
          <w:u w:val="single"/>
        </w:rPr>
      </w:pPr>
      <w:bookmarkStart w:id="0" w:name="_GoBack"/>
      <w:bookmarkEnd w:id="0"/>
    </w:p>
    <w:sectPr w:rsidR="004C45B0" w:rsidRPr="004C4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C1"/>
    <w:rsid w:val="00134834"/>
    <w:rsid w:val="004C45B0"/>
    <w:rsid w:val="0058060F"/>
    <w:rsid w:val="009A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D7284-22A8-40F2-A89D-0F377F6F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1348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4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07710">
      <w:bodyDiv w:val="1"/>
      <w:marLeft w:val="0"/>
      <w:marRight w:val="0"/>
      <w:marTop w:val="0"/>
      <w:marBottom w:val="0"/>
      <w:divBdr>
        <w:top w:val="none" w:sz="0" w:space="0" w:color="auto"/>
        <w:left w:val="none" w:sz="0" w:space="0" w:color="auto"/>
        <w:bottom w:val="none" w:sz="0" w:space="0" w:color="auto"/>
        <w:right w:val="none" w:sz="0" w:space="0" w:color="auto"/>
      </w:divBdr>
    </w:div>
    <w:div w:id="697924717">
      <w:bodyDiv w:val="1"/>
      <w:marLeft w:val="0"/>
      <w:marRight w:val="0"/>
      <w:marTop w:val="0"/>
      <w:marBottom w:val="0"/>
      <w:divBdr>
        <w:top w:val="none" w:sz="0" w:space="0" w:color="auto"/>
        <w:left w:val="none" w:sz="0" w:space="0" w:color="auto"/>
        <w:bottom w:val="none" w:sz="0" w:space="0" w:color="auto"/>
        <w:right w:val="none" w:sz="0" w:space="0" w:color="auto"/>
      </w:divBdr>
    </w:div>
    <w:div w:id="18655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ingle_responsibility_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khan</dc:creator>
  <cp:keywords/>
  <dc:description/>
  <cp:lastModifiedBy>sarim khan</cp:lastModifiedBy>
  <cp:revision>5</cp:revision>
  <dcterms:created xsi:type="dcterms:W3CDTF">2020-04-08T16:47:00Z</dcterms:created>
  <dcterms:modified xsi:type="dcterms:W3CDTF">2020-04-08T19:43:00Z</dcterms:modified>
</cp:coreProperties>
</file>