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Sinopsis – “Los cristales del tiempo” (Gilles Deleuze)</w:t>
      </w:r>
    </w:p>
    <w:p>
      <w:pPr>
        <w:pStyle w:val="Heading2"/>
      </w:pPr>
      <w:r>
        <w:t>📚 Contexto general</w:t>
      </w:r>
    </w:p>
    <w:p>
      <w:r>
        <w:t>Este capítulo forma parte de *La imagen-tiempo*, donde Deleuze analiza el cine posterior a la Segunda Guerra Mundial, destacando un cambio radical: ya no se trata de representar el movimiento, sino el tiempo directamente.</w:t>
      </w:r>
    </w:p>
    <w:p>
      <w:pPr>
        <w:pStyle w:val="Heading2"/>
      </w:pPr>
      <w:r>
        <w:t>🔮 Concepto central: la imagen-cristal</w:t>
      </w:r>
    </w:p>
    <w:p>
      <w:r>
        <w:t>La imagen-cristal es una imagen que pone en escena la indiscernibilidad entre lo real y lo virtual, entre el presente y el pasado, entre la percepción y el recuerdo. El cine ya no muestra el tiempo a través del movimiento, sino que lo expone como experiencia directa.</w:t>
      </w:r>
    </w:p>
    <w:p>
      <w:pPr>
        <w:pStyle w:val="Heading2"/>
      </w:pPr>
      <w:r>
        <w:t>💎 Características de la imagen-cristal</w:t>
      </w:r>
    </w:p>
    <w:p>
      <w:pPr>
        <w:pStyle w:val="ListBullet"/>
      </w:pPr>
      <w:r>
        <w:t>• Ambigüedad temporal: el tiempo se desdobla, no hay un pasado claro ni un presente estable.</w:t>
      </w:r>
    </w:p>
    <w:p>
      <w:pPr>
        <w:pStyle w:val="ListBullet"/>
      </w:pPr>
      <w:r>
        <w:t>• Indiscernibilidad: no podemos separar claramente la realidad de su reflejo, el recuerdo de la percepción.</w:t>
      </w:r>
    </w:p>
    <w:p>
      <w:pPr>
        <w:pStyle w:val="ListBullet"/>
      </w:pPr>
      <w:r>
        <w:t>• Reversibilidad: como un cristal o un espejo, puede invertirse; lo que se ve y lo que se imagina se confunden.</w:t>
      </w:r>
    </w:p>
    <w:p>
      <w:pPr>
        <w:pStyle w:val="Heading2"/>
      </w:pPr>
      <w:r>
        <w:t>🎬 Ejemplos fílmicos destacados</w:t>
      </w:r>
    </w:p>
    <w:p>
      <w:pPr>
        <w:pStyle w:val="ListBullet"/>
      </w:pPr>
      <w:r>
        <w:t>• *La dama de Shanghai* (Orson Welles): los espejos de la escena final muestran este entrecruzamiento de imágenes.</w:t>
      </w:r>
    </w:p>
    <w:p>
      <w:pPr>
        <w:pStyle w:val="ListBullet"/>
      </w:pPr>
      <w:r>
        <w:t>• *Mulholland Drive* (David Lynch): el “Club Silencio” presenta el desfasaje entre lo que vemos y lo que oímos.</w:t>
      </w:r>
    </w:p>
    <w:p>
      <w:pPr>
        <w:pStyle w:val="Heading2"/>
      </w:pPr>
      <w:r>
        <w:t>🗣️ Cita clave</w:t>
      </w:r>
    </w:p>
    <w:p>
      <w:r>
        <w:t>“La imagen-cristal es la unidad óptico-sonora, táctil, manual, que hace coexistir lo virtual y lo actual, y que forma parte de todas las operaciones del tiempo en el pensamiento cinematográfico.”</w:t>
      </w:r>
    </w:p>
    <w:p>
      <w:pPr>
        <w:pStyle w:val="IntenseQuote"/>
      </w:pPr>
      <w:r>
        <w:t>(*Deleuze, La imagen-tiempo*, Cap. 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