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40"/>
      </w:tblGrid>
      <w:tr w:rsidR="007D56F8" w:rsidRPr="00B54ED4" w14:paraId="74B6FE5A" w14:textId="77777777" w:rsidTr="00C1123E">
        <w:trPr>
          <w:trHeight w:val="2267"/>
        </w:trPr>
        <w:tc>
          <w:tcPr>
            <w:tcW w:w="9840" w:type="dxa"/>
          </w:tcPr>
          <w:p w14:paraId="111F3167" w14:textId="77A7F707" w:rsidR="007D56F8" w:rsidRPr="00B54ED4" w:rsidRDefault="0012347C" w:rsidP="00B04E41">
            <w:pPr>
              <w:spacing w:before="240"/>
              <w:rPr>
                <w:rFonts w:ascii="Times New Roman" w:hAnsi="Times New Roman" w:cs="Times New Roman"/>
                <w:b/>
                <w:bCs/>
                <w:lang w:val="el-GR"/>
              </w:rPr>
            </w:pPr>
            <w:proofErr w:type="spellStart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>χρὴ</w:t>
            </w:r>
            <w:proofErr w:type="spellEnd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 xml:space="preserve"> </w:t>
            </w:r>
            <w:proofErr w:type="spellStart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>τοὺς</w:t>
            </w:r>
            <w:proofErr w:type="spellEnd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 xml:space="preserve"> </w:t>
            </w:r>
            <w:proofErr w:type="spellStart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>ἀγαθοὺς</w:t>
            </w:r>
            <w:proofErr w:type="spellEnd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 xml:space="preserve"> </w:t>
            </w:r>
            <w:proofErr w:type="spellStart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>ἀνθρώπους</w:t>
            </w:r>
            <w:proofErr w:type="spellEnd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 xml:space="preserve"> </w:t>
            </w:r>
            <w:proofErr w:type="spellStart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>καλοὺς</w:t>
            </w:r>
            <w:proofErr w:type="spellEnd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 xml:space="preserve"> πόνους </w:t>
            </w:r>
            <w:proofErr w:type="spellStart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>ἀποτελεῖν</w:t>
            </w:r>
            <w:proofErr w:type="spellEnd"/>
            <w:r w:rsidRPr="00B54ED4">
              <w:rPr>
                <w:rFonts w:ascii="Times New Roman" w:hAnsi="Times New Roman" w:cs="Times New Roman"/>
                <w:b/>
                <w:bCs/>
                <w:color w:val="000000"/>
                <w:lang w:val="el-GR"/>
              </w:rPr>
              <w:t>.</w:t>
            </w:r>
          </w:p>
        </w:tc>
      </w:tr>
      <w:tr w:rsidR="007D56F8" w:rsidRPr="00B54ED4" w14:paraId="2083CDA6" w14:textId="77777777" w:rsidTr="00C1123E">
        <w:trPr>
          <w:trHeight w:val="2267"/>
        </w:trPr>
        <w:tc>
          <w:tcPr>
            <w:tcW w:w="9840" w:type="dxa"/>
          </w:tcPr>
          <w:p w14:paraId="2B48BCE8" w14:textId="01E11447" w:rsidR="007D56F8" w:rsidRPr="00B54ED4" w:rsidRDefault="00D70F29" w:rsidP="00D70F29">
            <w:pPr>
              <w:pStyle w:val="p1"/>
              <w:numPr>
                <w:ilvl w:val="0"/>
                <w:numId w:val="8"/>
              </w:numPr>
              <w:tabs>
                <w:tab w:val="clear" w:pos="360"/>
                <w:tab w:val="num" w:pos="173"/>
              </w:tabs>
              <w:rPr>
                <w:b/>
                <w:bCs/>
                <w:lang w:val="el-GR"/>
              </w:rPr>
            </w:pPr>
            <w:proofErr w:type="spellStart"/>
            <w:r w:rsidRPr="00B54ED4">
              <w:rPr>
                <w:b/>
                <w:bCs/>
                <w:lang w:val="el-GR"/>
              </w:rPr>
              <w:t>ἐν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τοῖς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κακοῖς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δεῖ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τοὺς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φίλους </w:t>
            </w:r>
            <w:proofErr w:type="spellStart"/>
            <w:r w:rsidRPr="00B54ED4">
              <w:rPr>
                <w:b/>
                <w:bCs/>
                <w:lang w:val="el-GR"/>
              </w:rPr>
              <w:t>εὐεργετεῖν</w:t>
            </w:r>
            <w:proofErr w:type="spellEnd"/>
            <w:r w:rsidRPr="00B54ED4">
              <w:rPr>
                <w:b/>
                <w:bCs/>
                <w:lang w:val="el-GR"/>
              </w:rPr>
              <w:t>.</w:t>
            </w:r>
          </w:p>
        </w:tc>
      </w:tr>
      <w:tr w:rsidR="007D56F8" w:rsidRPr="00B54ED4" w14:paraId="58DC13C3" w14:textId="77777777" w:rsidTr="00C1123E">
        <w:trPr>
          <w:trHeight w:val="2267"/>
        </w:trPr>
        <w:tc>
          <w:tcPr>
            <w:tcW w:w="9840" w:type="dxa"/>
          </w:tcPr>
          <w:p w14:paraId="7B752A13" w14:textId="2FFBD914" w:rsidR="007D56F8" w:rsidRPr="00B54ED4" w:rsidRDefault="00D70F29" w:rsidP="00D70F29">
            <w:pPr>
              <w:pStyle w:val="p1"/>
              <w:numPr>
                <w:ilvl w:val="0"/>
                <w:numId w:val="9"/>
              </w:numPr>
              <w:tabs>
                <w:tab w:val="clear" w:pos="720"/>
              </w:tabs>
              <w:ind w:left="315" w:hanging="315"/>
              <w:rPr>
                <w:b/>
                <w:bCs/>
                <w:lang w:val="el-GR"/>
              </w:rPr>
            </w:pPr>
            <w:proofErr w:type="spellStart"/>
            <w:r w:rsidRPr="00B54ED4">
              <w:rPr>
                <w:b/>
                <w:bCs/>
                <w:lang w:val="el-GR"/>
              </w:rPr>
              <w:t>φέρειν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χρὴ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τὸ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δουλίου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ζυγόν</w:t>
            </w:r>
            <w:proofErr w:type="spellEnd"/>
            <w:r w:rsidRPr="00B54ED4">
              <w:rPr>
                <w:b/>
                <w:bCs/>
                <w:lang w:val="el-GR"/>
              </w:rPr>
              <w:t>.</w:t>
            </w:r>
          </w:p>
        </w:tc>
      </w:tr>
      <w:tr w:rsidR="007D56F8" w:rsidRPr="00B54ED4" w14:paraId="23DC1AA9" w14:textId="77777777" w:rsidTr="00C1123E">
        <w:trPr>
          <w:trHeight w:val="2267"/>
        </w:trPr>
        <w:tc>
          <w:tcPr>
            <w:tcW w:w="9840" w:type="dxa"/>
          </w:tcPr>
          <w:p w14:paraId="0DEEF93C" w14:textId="516532F2" w:rsidR="007D56F8" w:rsidRPr="00B54ED4" w:rsidRDefault="008959F5" w:rsidP="008959F5">
            <w:pPr>
              <w:pStyle w:val="p1"/>
              <w:numPr>
                <w:ilvl w:val="0"/>
                <w:numId w:val="10"/>
              </w:numPr>
              <w:rPr>
                <w:b/>
                <w:bCs/>
                <w:lang w:val="el-GR"/>
              </w:rPr>
            </w:pPr>
            <w:proofErr w:type="spellStart"/>
            <w:r w:rsidRPr="00B54ED4">
              <w:rPr>
                <w:b/>
                <w:bCs/>
                <w:lang w:val="el-GR"/>
              </w:rPr>
              <w:t>οἴνου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πίνειν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εἰς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μέθην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οὐ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πρέπει </w:t>
            </w:r>
            <w:proofErr w:type="spellStart"/>
            <w:r w:rsidRPr="00B54ED4">
              <w:rPr>
                <w:b/>
                <w:bCs/>
                <w:lang w:val="el-GR"/>
              </w:rPr>
              <w:t>τοῖς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ἀγαθοῖς</w:t>
            </w:r>
            <w:proofErr w:type="spellEnd"/>
            <w:r w:rsidRPr="00B54ED4">
              <w:rPr>
                <w:b/>
                <w:bCs/>
                <w:lang w:val="el-GR"/>
              </w:rPr>
              <w:t>.</w:t>
            </w:r>
          </w:p>
        </w:tc>
      </w:tr>
      <w:tr w:rsidR="007D56F8" w:rsidRPr="00B54ED4" w14:paraId="2D882AC9" w14:textId="77777777" w:rsidTr="00C1123E">
        <w:trPr>
          <w:trHeight w:val="2267"/>
        </w:trPr>
        <w:tc>
          <w:tcPr>
            <w:tcW w:w="9840" w:type="dxa"/>
          </w:tcPr>
          <w:p w14:paraId="4DF79126" w14:textId="7C73E694" w:rsidR="007D56F8" w:rsidRPr="00B54ED4" w:rsidRDefault="00B04E41" w:rsidP="00B04E41">
            <w:pPr>
              <w:pStyle w:val="p1"/>
              <w:numPr>
                <w:ilvl w:val="0"/>
                <w:numId w:val="11"/>
              </w:numPr>
              <w:rPr>
                <w:lang w:val="el-GR"/>
              </w:rPr>
            </w:pPr>
            <w:proofErr w:type="spellStart"/>
            <w:r w:rsidRPr="00B54ED4">
              <w:rPr>
                <w:b/>
                <w:bCs/>
                <w:lang w:val="el-GR"/>
              </w:rPr>
              <w:t>χρὴ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φιλόσοφον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εἶναι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φίλον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ἀληθείας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καὶ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δικαιοσύνης.</w:t>
            </w:r>
          </w:p>
        </w:tc>
      </w:tr>
      <w:tr w:rsidR="007D56F8" w:rsidRPr="00B54ED4" w14:paraId="72D351A6" w14:textId="77777777" w:rsidTr="00C1123E">
        <w:trPr>
          <w:trHeight w:val="2401"/>
        </w:trPr>
        <w:tc>
          <w:tcPr>
            <w:tcW w:w="9840" w:type="dxa"/>
          </w:tcPr>
          <w:p w14:paraId="5BDE1B8A" w14:textId="43B1C036" w:rsidR="007D56F8" w:rsidRPr="00B54ED4" w:rsidRDefault="00B04E41" w:rsidP="00B04E41">
            <w:pPr>
              <w:pStyle w:val="p1"/>
              <w:numPr>
                <w:ilvl w:val="0"/>
                <w:numId w:val="12"/>
              </w:numPr>
              <w:rPr>
                <w:lang w:val="el-GR"/>
              </w:rPr>
            </w:pPr>
            <w:proofErr w:type="spellStart"/>
            <w:r w:rsidRPr="00B54ED4">
              <w:rPr>
                <w:b/>
                <w:bCs/>
                <w:lang w:val="el-GR"/>
              </w:rPr>
              <w:t>χαίρειν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ἐπ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᾽ </w:t>
            </w:r>
            <w:proofErr w:type="spellStart"/>
            <w:r w:rsidRPr="00B54ED4">
              <w:rPr>
                <w:b/>
                <w:bCs/>
                <w:lang w:val="el-GR"/>
              </w:rPr>
              <w:t>αἰσχραῖς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ἡδοναῖς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οὐ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χρὴ</w:t>
            </w:r>
            <w:proofErr w:type="spellEnd"/>
            <w:r w:rsidRPr="00B54ED4">
              <w:rPr>
                <w:b/>
                <w:bCs/>
                <w:lang w:val="el-GR"/>
              </w:rPr>
              <w:t xml:space="preserve"> </w:t>
            </w:r>
            <w:proofErr w:type="spellStart"/>
            <w:r w:rsidRPr="00B54ED4">
              <w:rPr>
                <w:b/>
                <w:bCs/>
                <w:lang w:val="el-GR"/>
              </w:rPr>
              <w:t>ποτε</w:t>
            </w:r>
            <w:proofErr w:type="spellEnd"/>
            <w:r w:rsidRPr="00B54ED4">
              <w:rPr>
                <w:b/>
                <w:bCs/>
                <w:lang w:val="el-GR"/>
              </w:rPr>
              <w:t>.</w:t>
            </w:r>
          </w:p>
        </w:tc>
      </w:tr>
    </w:tbl>
    <w:p w14:paraId="120DA3C5" w14:textId="0CFC06B9" w:rsidR="003126B6" w:rsidRPr="00B54ED4" w:rsidRDefault="003126B6" w:rsidP="007D56F8">
      <w:pPr>
        <w:rPr>
          <w:rFonts w:ascii="Times New Roman" w:hAnsi="Times New Roman" w:cs="Times New Roman"/>
          <w:lang w:val="el-GR"/>
        </w:rPr>
      </w:pPr>
    </w:p>
    <w:sectPr w:rsidR="003126B6" w:rsidRPr="00B54ED4" w:rsidSect="00B04E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54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C76C" w14:textId="77777777" w:rsidR="00BE3418" w:rsidRDefault="00BE3418" w:rsidP="005A0F94">
      <w:pPr>
        <w:spacing w:after="0" w:line="240" w:lineRule="auto"/>
      </w:pPr>
      <w:r>
        <w:separator/>
      </w:r>
    </w:p>
  </w:endnote>
  <w:endnote w:type="continuationSeparator" w:id="0">
    <w:p w14:paraId="42D3444D" w14:textId="77777777" w:rsidR="00BE3418" w:rsidRDefault="00BE3418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E613567" w14:textId="77777777" w:rsid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24A9772" w14:textId="77777777" w:rsidR="005A0F94" w:rsidRDefault="005A0F94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A293" w14:textId="77777777" w:rsidR="005A0F94" w:rsidRPr="005A0F94" w:rsidRDefault="005A0F94" w:rsidP="005A0F94">
    <w:pPr>
      <w:pStyle w:val="Piedepgina"/>
      <w:ind w:right="36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D3E57" w14:textId="77777777" w:rsidR="00FA0F9B" w:rsidRDefault="00FA0F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E409B" w14:textId="77777777" w:rsidR="00BE3418" w:rsidRDefault="00BE3418" w:rsidP="005A0F94">
      <w:pPr>
        <w:spacing w:after="0" w:line="240" w:lineRule="auto"/>
      </w:pPr>
      <w:r>
        <w:separator/>
      </w:r>
    </w:p>
  </w:footnote>
  <w:footnote w:type="continuationSeparator" w:id="0">
    <w:p w14:paraId="4AB78D2B" w14:textId="77777777" w:rsidR="00BE3418" w:rsidRDefault="00BE3418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D9FC6" w14:textId="77777777" w:rsidR="00FA0F9B" w:rsidRDefault="00FA0F9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27639" w14:textId="45658EED" w:rsidR="005A0F94" w:rsidRPr="00692B61" w:rsidRDefault="003126B6" w:rsidP="005A0F94">
    <w:pPr>
      <w:pStyle w:val="Encabezado"/>
      <w:pBdr>
        <w:bottom w:val="single" w:sz="4" w:space="1" w:color="auto"/>
      </w:pBdr>
      <w:rPr>
        <w:rFonts w:ascii="Times New Roman" w:hAnsi="Times New Roman" w:cs="Times New Roman"/>
        <w:sz w:val="20"/>
        <w:szCs w:val="20"/>
        <w:lang w:val="es-ES_tradnl"/>
      </w:rPr>
    </w:pPr>
    <w:r w:rsidRPr="00692B61">
      <w:rPr>
        <w:rFonts w:ascii="Times New Roman" w:hAnsi="Times New Roman" w:cs="Times New Roman"/>
        <w:sz w:val="20"/>
        <w:szCs w:val="20"/>
        <w:lang w:val="es-ES_tradnl"/>
      </w:rPr>
      <w:t xml:space="preserve">Griego – Tarea </w:t>
    </w:r>
    <w:r w:rsidR="00692B61" w:rsidRPr="00692B61">
      <w:rPr>
        <w:rFonts w:ascii="Times New Roman" w:hAnsi="Times New Roman" w:cs="Times New Roman"/>
        <w:sz w:val="20"/>
        <w:szCs w:val="20"/>
        <w:lang w:val="es-ES_tradnl"/>
      </w:rPr>
      <w:t>11</w:t>
    </w:r>
    <w:r w:rsidRPr="00692B61">
      <w:rPr>
        <w:rFonts w:ascii="Times New Roman" w:hAnsi="Times New Roman" w:cs="Times New Roman"/>
        <w:sz w:val="20"/>
        <w:szCs w:val="20"/>
        <w:lang w:val="es-ES_tradnl"/>
      </w:rPr>
      <w:t>/</w:t>
    </w:r>
    <w:r w:rsidR="00692B61" w:rsidRPr="00692B61">
      <w:rPr>
        <w:rFonts w:ascii="Times New Roman" w:hAnsi="Times New Roman" w:cs="Times New Roman"/>
        <w:sz w:val="20"/>
        <w:szCs w:val="20"/>
        <w:lang w:val="es-ES_tradnl"/>
      </w:rPr>
      <w:t>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B2F8" w14:textId="77777777" w:rsidR="00FA0F9B" w:rsidRDefault="00FA0F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1170"/>
    <w:multiLevelType w:val="hybridMultilevel"/>
    <w:tmpl w:val="54440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27EAE"/>
    <w:multiLevelType w:val="multilevel"/>
    <w:tmpl w:val="7EFA9D1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3186BEA"/>
    <w:multiLevelType w:val="multilevel"/>
    <w:tmpl w:val="61F6A9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80274"/>
    <w:multiLevelType w:val="multilevel"/>
    <w:tmpl w:val="8B16458E"/>
    <w:lvl w:ilvl="0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2A32F9C"/>
    <w:multiLevelType w:val="multilevel"/>
    <w:tmpl w:val="A0E040F8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84E86"/>
    <w:multiLevelType w:val="hybridMultilevel"/>
    <w:tmpl w:val="3EEE9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00D12"/>
    <w:multiLevelType w:val="multilevel"/>
    <w:tmpl w:val="3ADECC6C"/>
    <w:lvl w:ilvl="0">
      <w:start w:val="2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7134303"/>
    <w:multiLevelType w:val="hybridMultilevel"/>
    <w:tmpl w:val="226AA010"/>
    <w:lvl w:ilvl="0" w:tplc="A5D440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77E12"/>
    <w:multiLevelType w:val="hybridMultilevel"/>
    <w:tmpl w:val="D17AF108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874098">
    <w:abstractNumId w:val="10"/>
  </w:num>
  <w:num w:numId="2" w16cid:durableId="677388121">
    <w:abstractNumId w:val="0"/>
  </w:num>
  <w:num w:numId="3" w16cid:durableId="767776754">
    <w:abstractNumId w:val="6"/>
  </w:num>
  <w:num w:numId="4" w16cid:durableId="528371944">
    <w:abstractNumId w:val="1"/>
  </w:num>
  <w:num w:numId="5" w16cid:durableId="1505900046">
    <w:abstractNumId w:val="11"/>
  </w:num>
  <w:num w:numId="6" w16cid:durableId="386296110">
    <w:abstractNumId w:val="7"/>
  </w:num>
  <w:num w:numId="7" w16cid:durableId="762191054">
    <w:abstractNumId w:val="9"/>
  </w:num>
  <w:num w:numId="8" w16cid:durableId="489096493">
    <w:abstractNumId w:val="2"/>
  </w:num>
  <w:num w:numId="9" w16cid:durableId="369845422">
    <w:abstractNumId w:val="3"/>
  </w:num>
  <w:num w:numId="10" w16cid:durableId="2011566230">
    <w:abstractNumId w:val="4"/>
  </w:num>
  <w:num w:numId="11" w16cid:durableId="805781350">
    <w:abstractNumId w:val="5"/>
  </w:num>
  <w:num w:numId="12" w16cid:durableId="225146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B6"/>
    <w:rsid w:val="000834AF"/>
    <w:rsid w:val="00086645"/>
    <w:rsid w:val="0012347C"/>
    <w:rsid w:val="00131AE7"/>
    <w:rsid w:val="002209C7"/>
    <w:rsid w:val="003126B6"/>
    <w:rsid w:val="005A0F94"/>
    <w:rsid w:val="005C4EC6"/>
    <w:rsid w:val="00687A10"/>
    <w:rsid w:val="00692B61"/>
    <w:rsid w:val="007D56F8"/>
    <w:rsid w:val="008959F5"/>
    <w:rsid w:val="009A6400"/>
    <w:rsid w:val="00A04DA2"/>
    <w:rsid w:val="00A1734C"/>
    <w:rsid w:val="00B04E41"/>
    <w:rsid w:val="00B54ED4"/>
    <w:rsid w:val="00BE3418"/>
    <w:rsid w:val="00C1123E"/>
    <w:rsid w:val="00C325C5"/>
    <w:rsid w:val="00D06E6E"/>
    <w:rsid w:val="00D70F29"/>
    <w:rsid w:val="00DE4200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27FCA"/>
  <w15:chartTrackingRefBased/>
  <w15:docId w15:val="{35DE67DB-3CC8-CF4D-87E9-33D44277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94"/>
  </w:style>
  <w:style w:type="paragraph" w:styleId="Piedepgina">
    <w:name w:val="footer"/>
    <w:basedOn w:val="Normal"/>
    <w:link w:val="Piedepgina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94"/>
  </w:style>
  <w:style w:type="character" w:styleId="Nmerodepgina">
    <w:name w:val="page number"/>
    <w:basedOn w:val="Fuentedeprrafopredeter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86645"/>
  </w:style>
  <w:style w:type="character" w:customStyle="1" w:styleId="s2">
    <w:name w:val="s2"/>
    <w:basedOn w:val="Fuentedeprrafopredeter"/>
    <w:rsid w:val="00086645"/>
  </w:style>
  <w:style w:type="character" w:customStyle="1" w:styleId="apple-converted-space">
    <w:name w:val="apple-converted-space"/>
    <w:basedOn w:val="Fuentedeprrafopredeter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86645"/>
  </w:style>
  <w:style w:type="table" w:styleId="Tablaconcuadrcula">
    <w:name w:val="Table Grid"/>
    <w:basedOn w:val="Tablanormal"/>
    <w:uiPriority w:val="39"/>
    <w:rsid w:val="00312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salimbene/Library/CloudStorage/OneDrive-UCES/Materias/filosofia%20-%20exam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filosofia - examen.dotx</Template>
  <TotalTime>16</TotalTime>
  <Pages>2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20</cp:revision>
  <dcterms:created xsi:type="dcterms:W3CDTF">2025-10-10T22:16:00Z</dcterms:created>
  <dcterms:modified xsi:type="dcterms:W3CDTF">2025-10-30T14:15:00Z</dcterms:modified>
</cp:coreProperties>
</file>