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5E031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5E031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D51F7E">
              <w:rPr>
                <w:rStyle w:val="Kpr"/>
                <w:noProof/>
              </w:rPr>
              <w:t xml:space="preserve"> 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5E031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D51F7E" w:rsidRPr="00D51F7E">
              <w:t xml:space="preserve"> </w:t>
            </w:r>
            <w:r w:rsidR="00D51F7E" w:rsidRPr="00D51F7E">
              <w:rPr>
                <w:rStyle w:val="Kpr"/>
                <w:noProof/>
              </w:rPr>
              <w:t xml:space="preserve">ÖRNEK PARSING </w:t>
            </w:r>
            <w:r w:rsidR="00D51F7E">
              <w:rPr>
                <w:rStyle w:val="Kpr"/>
                <w:noProof/>
              </w:rPr>
              <w:t>I</w:t>
            </w:r>
            <w:r w:rsidR="00A96862" w:rsidRPr="007C5EC3">
              <w:rPr>
                <w:rStyle w:val="Kpr"/>
                <w:noProof/>
              </w:rPr>
              <w:t>I</w:t>
            </w:r>
            <w:r w:rsidR="00A96862">
              <w:rPr>
                <w:noProof/>
                <w:webHidden/>
              </w:rPr>
              <w:tab/>
            </w:r>
            <w:r w:rsidR="00D51F7E">
              <w:rPr>
                <w:noProof/>
                <w:webHidden/>
              </w:rPr>
              <w:t>6</w:t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D470A" w:rsidP="000D470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51F7E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Microsoft NPS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A12BB1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D470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Microsoft NPS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5E0317" w:rsidRDefault="005E0317" w:rsidP="005E0317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 w:rsidRPr="005E0317">
              <w:rPr>
                <w:rFonts w:asciiTheme="minorHAnsi" w:hAnsiTheme="minorHAnsi" w:cstheme="minorBidi"/>
                <w:color w:val="1F497D" w:themeColor="dark2"/>
              </w:rPr>
              <w:t>MicrosoftNPSV_1_0_0Recorder</w:t>
            </w:r>
            <w:bookmarkEnd w:id="2"/>
            <w:r w:rsidRPr="005E0317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A12BB1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0D470A" w:rsidP="000D470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.201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0D470A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Çalışma ve Sosyal Güvenlik Bakanlığı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0D470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t>C:\Windows\System32\LogFiles\</w:t>
            </w:r>
            <w:r w:rsidRPr="000D470A">
              <w:t>IN130902.log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8B07DF" w:rsidRDefault="000D470A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Okunacak log dosyası adı rol ayarının günlük veya aylık olarak yapılmasına göre değişmektedir.</w:t>
            </w:r>
          </w:p>
          <w:p w:rsidR="000D470A" w:rsidRDefault="000D470A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Örn1: </w:t>
            </w:r>
            <w:r w:rsidRPr="000D470A">
              <w:rPr>
                <w:rFonts w:asciiTheme="minorHAnsi" w:hAnsiTheme="minorHAnsi" w:cstheme="minorBidi"/>
                <w:color w:val="1F497D" w:themeColor="dark2"/>
              </w:rPr>
              <w:t>IN130902.log</w:t>
            </w:r>
            <w:r>
              <w:rPr>
                <w:rFonts w:asciiTheme="minorHAnsi" w:hAnsiTheme="minorHAnsi" w:cstheme="minorBidi"/>
                <w:color w:val="1F497D" w:themeColor="dark2"/>
              </w:rPr>
              <w:t>, IN130903</w:t>
            </w:r>
            <w:r w:rsidRPr="000D470A">
              <w:rPr>
                <w:rFonts w:asciiTheme="minorHAnsi" w:hAnsiTheme="minorHAnsi" w:cstheme="minorBidi"/>
                <w:color w:val="1F497D" w:themeColor="dark2"/>
              </w:rPr>
              <w:t>.log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 xml:space="preserve"> (günlük)</w:t>
            </w:r>
          </w:p>
          <w:p w:rsidR="000D470A" w:rsidRDefault="000D470A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Örn2: 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>IN1309</w:t>
            </w:r>
            <w:r w:rsidRPr="000D470A">
              <w:rPr>
                <w:rFonts w:asciiTheme="minorHAnsi" w:hAnsiTheme="minorHAnsi" w:cstheme="minorBidi"/>
                <w:color w:val="1F497D" w:themeColor="dark2"/>
              </w:rPr>
              <w:t>.log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>, IN1310</w:t>
            </w:r>
            <w:r w:rsidR="00793362" w:rsidRPr="00793362">
              <w:rPr>
                <w:rFonts w:asciiTheme="minorHAnsi" w:hAnsiTheme="minorHAnsi" w:cstheme="minorBidi"/>
                <w:color w:val="1F497D" w:themeColor="dark2"/>
              </w:rPr>
              <w:t>.log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 xml:space="preserve"> (aylık)</w:t>
            </w:r>
          </w:p>
          <w:p w:rsidR="009B2589" w:rsidRPr="003C7575" w:rsidRDefault="001C3691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Okunacak i</w:t>
            </w:r>
            <w:r w:rsidR="009B2589">
              <w:rPr>
                <w:rFonts w:asciiTheme="minorHAnsi" w:hAnsiTheme="minorHAnsi" w:cstheme="minorBidi"/>
                <w:color w:val="1F497D" w:themeColor="dark2"/>
              </w:rPr>
              <w:t>ki farklı satır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log</w:t>
            </w:r>
            <w:r w:rsidR="009B2589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tipi mevcuttur. Bu tiplerin haricindeki satırlar olduğu gibi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descriptiona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basılacaktır.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A12BB1" w:rsidRDefault="00A12BB1" w:rsidP="00A12BB1"/>
    <w:p w:rsidR="00A12BB1" w:rsidRDefault="00A12BB1" w:rsidP="00A12BB1"/>
    <w:p w:rsidR="00A12BB1" w:rsidRDefault="00A12BB1" w:rsidP="00A12BB1"/>
    <w:p w:rsidR="00793362" w:rsidRDefault="00793362" w:rsidP="00A12BB1"/>
    <w:p w:rsidR="00A12BB1" w:rsidRDefault="00A12BB1" w:rsidP="00A12BB1"/>
    <w:p w:rsidR="00A12BB1" w:rsidRDefault="00A12BB1" w:rsidP="00A12BB1"/>
    <w:p w:rsidR="00A12BB1" w:rsidRDefault="00A12BB1" w:rsidP="00A12BB1"/>
    <w:p w:rsidR="00A12BB1" w:rsidRDefault="00A12BB1" w:rsidP="00A12BB1"/>
    <w:p w:rsidR="00A12BB1" w:rsidRPr="00A12BB1" w:rsidRDefault="00A12BB1" w:rsidP="00A12BB1"/>
    <w:p w:rsidR="00907584" w:rsidRDefault="00907584" w:rsidP="00907584">
      <w:pPr>
        <w:pStyle w:val="Balk1"/>
        <w:jc w:val="center"/>
      </w:pPr>
      <w:bookmarkStart w:id="3" w:name="_Toc330026388"/>
      <w:r>
        <w:lastRenderedPageBreak/>
        <w:t>ÖRNEK PARSING</w:t>
      </w:r>
      <w:bookmarkEnd w:id="3"/>
      <w:r w:rsidR="00A12BB1">
        <w:t>-I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793362" w:rsidRDefault="00793362" w:rsidP="00793362">
            <w:r w:rsidRPr="000D4736">
              <w:t>&lt;Event&gt;&lt;Timestamp data_type="4"&gt;</w:t>
            </w:r>
            <w:r w:rsidRPr="000D4736">
              <w:rPr>
                <w:color w:val="FF0000"/>
              </w:rPr>
              <w:t>09/02/2013 09:28:31.755</w:t>
            </w:r>
            <w:r w:rsidRPr="000D4736">
              <w:t>&lt;/Timestamp&gt;&lt;Computer-Name data_type="1"&gt;</w:t>
            </w:r>
            <w:r w:rsidRPr="00793362">
              <w:rPr>
                <w:color w:val="4F81BD" w:themeColor="accent1"/>
              </w:rPr>
              <w:t>SP000NPS01</w:t>
            </w:r>
            <w:r w:rsidRPr="000D4736">
              <w:t>&lt;/Computer-Name&gt;&lt;Event-Source data_type="1"&gt;IAS&lt;/Event-Source&gt;&lt;User-Name data_type="1"&gt;</w:t>
            </w:r>
            <w:r w:rsidRPr="00793362">
              <w:rPr>
                <w:color w:val="C0504D" w:themeColor="accent2"/>
              </w:rPr>
              <w:t>gcetin</w:t>
            </w:r>
            <w:r w:rsidRPr="000D4736">
              <w:t>&lt;/User-Name&gt;&lt;Calling-Station-Id data_type="1"&gt;</w:t>
            </w:r>
            <w:r w:rsidRPr="00793362">
              <w:rPr>
                <w:color w:val="F79646" w:themeColor="accent6"/>
              </w:rPr>
              <w:t>88-c6-63-d2-66-95</w:t>
            </w:r>
            <w:r w:rsidRPr="000D4736">
              <w:t>&lt;/Calling-Station-Id&gt;&lt;Called-Station-Id data_type="1"&gt;</w:t>
            </w:r>
            <w:r w:rsidRPr="00D21883">
              <w:rPr>
                <w:color w:val="7030A0"/>
              </w:rPr>
              <w:t>54-78-1a-21-0d-10</w:t>
            </w:r>
            <w:r w:rsidRPr="000D4736">
              <w:t>:</w:t>
            </w:r>
            <w:r w:rsidRPr="00793362">
              <w:rPr>
                <w:color w:val="FFC000"/>
              </w:rPr>
              <w:t>CSGB-Personel</w:t>
            </w:r>
            <w:r w:rsidRPr="000D4736">
              <w:t>&lt;/Called-Station-Id&gt;&lt;NAS-Port data_type="0"&gt;13&lt;/NAS-Port&gt;&lt;NAS-IP-Address data_type="3"&gt;</w:t>
            </w:r>
            <w:r w:rsidRPr="00D21883">
              <w:rPr>
                <w:color w:val="7030A0"/>
              </w:rPr>
              <w:t>10.100.1.30</w:t>
            </w:r>
            <w:r w:rsidRPr="000D4736">
              <w:t>&lt;/NAS-IP-Address&gt;&lt;NAS-Identifier data_type="1"&gt;WLC-01&lt;/NAS-Identifier&gt;&lt;Vendor-Specific data_type="2"&gt;00003763010600000002&lt;/Vendor-Specific&gt;&lt;Service-Type data_type="0"&gt;2&lt;/Service-Type&gt;&lt;Framed-MTU data_type="0"&gt;1300&lt;/Framed-MTU&gt;&lt;NAS-Port-Type data_type="0"&gt;</w:t>
            </w:r>
            <w:r w:rsidRPr="00460713">
              <w:rPr>
                <w:color w:val="00B0F0"/>
              </w:rPr>
              <w:t>19</w:t>
            </w:r>
            <w:r w:rsidRPr="000D4736">
              <w:t>&lt;/NAS-Port-Type&gt;&lt;Tunnel-Type data_type="0"&gt;</w:t>
            </w:r>
            <w:r w:rsidRPr="00D51F7E">
              <w:rPr>
                <w:color w:val="92D050"/>
              </w:rPr>
              <w:t>13</w:t>
            </w:r>
            <w:r w:rsidRPr="000D4736">
              <w:t>&lt;/Tunnel-Type&gt;&lt;Tunnel-Medium-Type data_type="0"&gt;6&lt;/Tunnel-Medium-Type&gt;&lt;Tunnel-Pvt-Group-ID data_type="1"&gt;230&lt;/Tunnel-Pvt-Group-ID&gt;&lt;Client-IP-Address data_type="3"&gt;</w:t>
            </w:r>
            <w:r w:rsidRPr="00D51F7E">
              <w:rPr>
                <w:color w:val="B4B000"/>
              </w:rPr>
              <w:t>10.100.1.30</w:t>
            </w:r>
            <w:r w:rsidRPr="000D4736">
              <w:t>&lt;/Client-IP-Address&gt;&lt;Client-Vendor data_type="0"&gt;0&lt;/Client-Vendor&gt;&lt;Client-Friendly-Name data_type="1"&gt;</w:t>
            </w:r>
            <w:r w:rsidRPr="00793362">
              <w:rPr>
                <w:color w:val="92CDDC" w:themeColor="accent5" w:themeTint="99"/>
              </w:rPr>
              <w:t>Cisco-WLC</w:t>
            </w:r>
            <w:r w:rsidRPr="000D4736">
              <w:t>&lt;/Client-Friendly-Name&gt;&lt;Cisco-AV-Pair data_type="1"&gt;audit-session-id=0a64011e000025ab522423f8&lt;/Cisco-AV-Pair&gt;&lt;Proxy-Policy-Name data_type="1"&gt;Use Windows authentication for all users&lt;/Proxy-Policy-Name&gt;&lt;Provider-Type data_type="0"&gt;1&lt;/Provider-Type&gt;&lt;SAM-Account-Name data_type="1"&gt;</w:t>
            </w:r>
            <w:r w:rsidRPr="00794FB9">
              <w:rPr>
                <w:color w:val="FF33CC"/>
              </w:rPr>
              <w:t>CALISMA\gcetin</w:t>
            </w:r>
            <w:r w:rsidRPr="000D4736">
              <w:t>&lt;/SAM-Account-Name&gt;&lt;Class data_type="1"&gt;311 1 10.0.200.226 08/16/2013 11:08:22 175448&lt;/Class&gt;&lt;Fully-Qualifed-User-Name data_type="1"&gt;</w:t>
            </w:r>
            <w:proofErr w:type="gramStart"/>
            <w:r w:rsidRPr="00793362">
              <w:rPr>
                <w:color w:val="C4BC96" w:themeColor="background2" w:themeShade="BF"/>
              </w:rPr>
              <w:t>calisma.local</w:t>
            </w:r>
            <w:proofErr w:type="gramEnd"/>
            <w:r w:rsidRPr="00793362">
              <w:rPr>
                <w:color w:val="C4BC96" w:themeColor="background2" w:themeShade="BF"/>
              </w:rPr>
              <w:t>/CSGB/000/Users/</w:t>
            </w:r>
            <w:r w:rsidRPr="00793362">
              <w:rPr>
                <w:color w:val="00B050"/>
              </w:rPr>
              <w:t>Gizem Çetin</w:t>
            </w:r>
            <w:r w:rsidRPr="000D4736">
              <w:t>&lt;/Fully-Qualifed-User-Name&gt;&lt;Authentication-Type data_type="0"&gt;</w:t>
            </w:r>
            <w:r w:rsidRPr="00D51F7E">
              <w:rPr>
                <w:color w:val="FF3300"/>
              </w:rPr>
              <w:t>5</w:t>
            </w:r>
            <w:r w:rsidRPr="000D4736">
              <w:t>&lt;/Authentication-Type&gt;&lt;NP-Policy-Name data_type="1"&gt;WLC-01&lt;/NP-Policy-Name&gt;&lt;Quarantine-Update-Non-Compliant data_type="0"&gt;0&lt;/Quarantine-Update-Non-Compliant&gt;&lt;Packet-Type data_type="0"&gt;</w:t>
            </w:r>
            <w:r w:rsidRPr="00D51F7E">
              <w:rPr>
                <w:color w:val="E36C0A" w:themeColor="accent6" w:themeShade="BF"/>
              </w:rPr>
              <w:t>1</w:t>
            </w:r>
            <w:r w:rsidRPr="000D4736">
              <w:t>&lt;/Packet-Type&gt;&lt;Reason-Code data_type="0"&gt;0&lt;/Reason-Code&gt;&lt;/Event&gt;</w:t>
            </w:r>
          </w:p>
          <w:p w:rsidR="00B975C1" w:rsidRDefault="00B975C1" w:rsidP="00BF2F9B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1C3691" w:rsidP="00907584">
            <w:pPr>
              <w:rPr>
                <w:color w:val="FF0000"/>
              </w:rPr>
            </w:pPr>
            <w:proofErr w:type="gramStart"/>
            <w:r w:rsidRPr="000D4736">
              <w:rPr>
                <w:color w:val="FF0000"/>
              </w:rPr>
              <w:t>09/02/2013</w:t>
            </w:r>
            <w:proofErr w:type="gramEnd"/>
            <w:r w:rsidRPr="000D4736">
              <w:rPr>
                <w:color w:val="FF0000"/>
              </w:rPr>
              <w:t xml:space="preserve"> 09:28:31.755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D21883" w:rsidP="00907584">
            <w:r w:rsidRPr="00793362">
              <w:rPr>
                <w:color w:val="FFC000"/>
              </w:rPr>
              <w:t>CSGB-Personel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D21883" w:rsidP="00907584">
            <w:pPr>
              <w:rPr>
                <w:color w:val="76923C" w:themeColor="accent3" w:themeShade="BF"/>
              </w:rPr>
            </w:pPr>
            <w:r w:rsidRPr="00793362">
              <w:rPr>
                <w:color w:val="92CDDC" w:themeColor="accent5" w:themeTint="99"/>
              </w:rPr>
              <w:t>Cisco-WLC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D21883" w:rsidP="00907584">
            <w:r w:rsidRPr="00793362">
              <w:rPr>
                <w:color w:val="C0504D" w:themeColor="accent2"/>
              </w:rPr>
              <w:t>gcetin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D21883" w:rsidP="00907584">
            <w:r>
              <w:t>(Recorder Adı)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D21883" w:rsidP="00907584">
            <w:r w:rsidRPr="00793362">
              <w:rPr>
                <w:color w:val="4F81BD" w:themeColor="accent1"/>
              </w:rPr>
              <w:t>SP000NPS01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D21883" w:rsidP="00907584">
            <w:pPr>
              <w:rPr>
                <w:color w:val="FABF8F" w:themeColor="accent6" w:themeTint="99"/>
              </w:rPr>
            </w:pPr>
            <w:r w:rsidRPr="00793362">
              <w:rPr>
                <w:color w:val="F79646" w:themeColor="accent6"/>
              </w:rPr>
              <w:t>88-c6-63-d2-66-95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D21883" w:rsidP="00907584">
            <w:pPr>
              <w:rPr>
                <w:color w:val="92CDDC" w:themeColor="accent5" w:themeTint="99"/>
              </w:rPr>
            </w:pPr>
            <w:r w:rsidRPr="00794FB9">
              <w:rPr>
                <w:color w:val="FF33CC"/>
              </w:rPr>
              <w:t>CALISMA\gcetin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D21883" w:rsidP="008B433B">
            <w:pPr>
              <w:rPr>
                <w:color w:val="8064A2" w:themeColor="accent4"/>
              </w:rPr>
            </w:pPr>
            <w:r w:rsidRPr="00D21883">
              <w:rPr>
                <w:color w:val="7030A0"/>
              </w:rPr>
              <w:t>10.100.1.30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D21883" w:rsidP="008B433B">
            <w:pPr>
              <w:rPr>
                <w:color w:val="4BACC6" w:themeColor="accent5"/>
              </w:rPr>
            </w:pPr>
            <w:r w:rsidRPr="00793362">
              <w:rPr>
                <w:color w:val="C4BC96" w:themeColor="background2" w:themeShade="BF"/>
              </w:rPr>
              <w:t>calisma.local/CSGB/000/Users/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D21883" w:rsidP="00907584">
            <w:r w:rsidRPr="00793362">
              <w:rPr>
                <w:color w:val="00B050"/>
              </w:rPr>
              <w:t>Gizem Çetin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D21883" w:rsidP="00907584">
            <w:r w:rsidRPr="00D21883">
              <w:rPr>
                <w:color w:val="7030A0"/>
              </w:rPr>
              <w:t>54-78-1a-21-0d-10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D51F7E" w:rsidP="00EA23EF">
            <w:r w:rsidRPr="00D51F7E">
              <w:rPr>
                <w:color w:val="B4B000"/>
              </w:rPr>
              <w:t>10.100.1.30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460713" w:rsidP="00EA23EF">
            <w:pPr>
              <w:rPr>
                <w:color w:val="8DB3E2" w:themeColor="text2" w:themeTint="66"/>
              </w:rPr>
            </w:pPr>
            <w:r w:rsidRPr="00460713">
              <w:rPr>
                <w:color w:val="00B0F0"/>
              </w:rPr>
              <w:t>19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D51F7E" w:rsidP="00907584">
            <w:pPr>
              <w:rPr>
                <w:color w:val="D99594" w:themeColor="accent2" w:themeTint="99"/>
              </w:rPr>
            </w:pPr>
            <w:r w:rsidRPr="00D51F7E">
              <w:rPr>
                <w:color w:val="92D050"/>
              </w:rPr>
              <w:t>13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D51F7E" w:rsidP="00907584">
            <w:pPr>
              <w:rPr>
                <w:color w:val="9BBB59" w:themeColor="accent3"/>
              </w:rPr>
            </w:pPr>
            <w:r w:rsidRPr="00D51F7E">
              <w:rPr>
                <w:color w:val="E36C0A" w:themeColor="accent6" w:themeShade="BF"/>
              </w:rPr>
              <w:t>1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D51F7E" w:rsidP="00907584">
            <w:pPr>
              <w:rPr>
                <w:color w:val="244061" w:themeColor="accent1" w:themeShade="80"/>
              </w:rPr>
            </w:pPr>
            <w:r w:rsidRPr="00D51F7E">
              <w:rPr>
                <w:color w:val="FF3300"/>
              </w:rPr>
              <w:t>5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8B433B" w:rsidP="00F516A5">
            <w:r>
              <w:t>Tüm log</w:t>
            </w:r>
          </w:p>
        </w:tc>
      </w:tr>
    </w:tbl>
    <w:p w:rsidR="008B433B" w:rsidRDefault="008B433B" w:rsidP="00C13C2F">
      <w:pPr>
        <w:pStyle w:val="Balk1"/>
        <w:jc w:val="center"/>
      </w:pPr>
      <w:bookmarkStart w:id="4" w:name="_Toc330026389"/>
    </w:p>
    <w:p w:rsidR="00793362" w:rsidRDefault="00793362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9B2589">
      <w:pPr>
        <w:pStyle w:val="Balk1"/>
        <w:jc w:val="center"/>
      </w:pPr>
      <w:r>
        <w:lastRenderedPageBreak/>
        <w:t>ÖRNEK PARSING-II</w:t>
      </w:r>
    </w:p>
    <w:p w:rsidR="009B2589" w:rsidRDefault="009B2589" w:rsidP="009B258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B2589" w:rsidTr="0079606B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9B2589" w:rsidRDefault="009B2589" w:rsidP="0079606B">
            <w:r w:rsidRPr="00617673">
              <w:t>&lt;</w:t>
            </w:r>
            <w:proofErr w:type="spellStart"/>
            <w:r w:rsidRPr="00617673">
              <w:t>Event</w:t>
            </w:r>
            <w:proofErr w:type="spellEnd"/>
            <w:r w:rsidRPr="00617673">
              <w:t>&gt;&lt;</w:t>
            </w:r>
            <w:proofErr w:type="spellStart"/>
            <w:r w:rsidRPr="00617673">
              <w:t>Timestamp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="4"&gt;</w:t>
            </w:r>
            <w:r w:rsidRPr="00617673">
              <w:rPr>
                <w:color w:val="FF0000"/>
              </w:rPr>
              <w:t>09/01/2013 00:08:05.295</w:t>
            </w:r>
            <w:r w:rsidRPr="00617673">
              <w:t>&lt;/</w:t>
            </w:r>
            <w:proofErr w:type="spellStart"/>
            <w:r w:rsidRPr="00617673">
              <w:t>Timestamp</w:t>
            </w:r>
            <w:proofErr w:type="spellEnd"/>
            <w:r w:rsidRPr="00617673">
              <w:t>&gt;&lt;</w:t>
            </w:r>
            <w:proofErr w:type="spellStart"/>
            <w:r w:rsidRPr="00617673">
              <w:t>Computer</w:t>
            </w:r>
            <w:proofErr w:type="spellEnd"/>
            <w:r w:rsidRPr="00617673">
              <w:t xml:space="preserve">-Name </w:t>
            </w:r>
            <w:proofErr w:type="spellStart"/>
            <w:r w:rsidRPr="00617673">
              <w:t>data_type</w:t>
            </w:r>
            <w:proofErr w:type="spellEnd"/>
            <w:r w:rsidRPr="00617673">
              <w:t>="1"&gt;</w:t>
            </w:r>
            <w:r w:rsidRPr="00793362">
              <w:rPr>
                <w:color w:val="4F81BD" w:themeColor="accent1"/>
              </w:rPr>
              <w:t xml:space="preserve"> SP000NPS01</w:t>
            </w:r>
            <w:r w:rsidRPr="00617673">
              <w:t>&lt;/</w:t>
            </w:r>
            <w:proofErr w:type="spellStart"/>
            <w:r w:rsidRPr="00617673">
              <w:t>Computer</w:t>
            </w:r>
            <w:proofErr w:type="spellEnd"/>
            <w:r w:rsidRPr="00617673">
              <w:t>-Name&gt;&lt;</w:t>
            </w:r>
            <w:proofErr w:type="spellStart"/>
            <w:r w:rsidRPr="00617673">
              <w:t>Event</w:t>
            </w:r>
            <w:proofErr w:type="spellEnd"/>
            <w:r w:rsidRPr="00617673">
              <w:t xml:space="preserve">-Source </w:t>
            </w:r>
            <w:proofErr w:type="spellStart"/>
            <w:r w:rsidRPr="00617673">
              <w:t>data_type</w:t>
            </w:r>
            <w:proofErr w:type="spellEnd"/>
            <w:r w:rsidRPr="00617673">
              <w:t>="1"&gt;IAS&lt;/</w:t>
            </w:r>
            <w:proofErr w:type="spellStart"/>
            <w:r w:rsidRPr="00617673">
              <w:t>Event</w:t>
            </w:r>
            <w:proofErr w:type="spellEnd"/>
            <w:r w:rsidRPr="00617673">
              <w:t xml:space="preserve">-Source&gt;&lt;User-Name </w:t>
            </w:r>
            <w:proofErr w:type="spellStart"/>
            <w:r w:rsidRPr="00617673">
              <w:t>data_type</w:t>
            </w:r>
            <w:proofErr w:type="spellEnd"/>
            <w:r w:rsidRPr="00617673">
              <w:t>="1"&gt;</w:t>
            </w:r>
            <w:proofErr w:type="spellStart"/>
            <w:r w:rsidRPr="009B2589">
              <w:rPr>
                <w:color w:val="943634" w:themeColor="accent2" w:themeShade="BF"/>
              </w:rPr>
              <w:t>netadmin</w:t>
            </w:r>
            <w:proofErr w:type="spellEnd"/>
            <w:r w:rsidRPr="00617673">
              <w:t>&lt;/User-Name&gt;&lt;NAS-Port-</w:t>
            </w:r>
            <w:proofErr w:type="spellStart"/>
            <w:r w:rsidRPr="00617673">
              <w:t>Type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="0"&gt;5&lt;/NAS-Port-</w:t>
            </w:r>
            <w:proofErr w:type="spellStart"/>
            <w:r w:rsidRPr="00617673">
              <w:t>Type</w:t>
            </w:r>
            <w:proofErr w:type="spellEnd"/>
            <w:r w:rsidRPr="00617673">
              <w:t xml:space="preserve">&gt;&lt;NAS-Port </w:t>
            </w:r>
            <w:proofErr w:type="spellStart"/>
            <w:r w:rsidRPr="00617673">
              <w:t>data_type</w:t>
            </w:r>
            <w:proofErr w:type="spellEnd"/>
            <w:r w:rsidRPr="00617673">
              <w:t>="0"&gt;0&lt;/NAS-Port&gt;&lt;</w:t>
            </w:r>
            <w:proofErr w:type="spellStart"/>
            <w:r w:rsidRPr="00617673">
              <w:t>Acct-Status-Type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="0"&gt;2&lt;/</w:t>
            </w:r>
            <w:proofErr w:type="spellStart"/>
            <w:r w:rsidRPr="00617673">
              <w:t>Acct-Status-Type</w:t>
            </w:r>
            <w:proofErr w:type="spellEnd"/>
            <w:r w:rsidRPr="00617673">
              <w:t>&gt;&lt;</w:t>
            </w:r>
            <w:proofErr w:type="spellStart"/>
            <w:r w:rsidRPr="00617673">
              <w:t>Acct-Session-Id</w:t>
            </w:r>
            <w:proofErr w:type="spellEnd"/>
            <w:r w:rsidRPr="00617673">
              <w:t xml:space="preserve"> data_type="1"&gt;</w:t>
            </w:r>
            <w:r w:rsidRPr="0044371E">
              <w:rPr>
                <w:color w:val="FF0000"/>
              </w:rPr>
              <w:t>10.0.200.150@ssh.25037</w:t>
            </w:r>
            <w:r w:rsidRPr="00617673">
              <w:t xml:space="preserve">&lt;/Acct-Session-Id&gt;&lt;Acct-Authentic </w:t>
            </w:r>
            <w:proofErr w:type="spellStart"/>
            <w:r w:rsidRPr="00617673">
              <w:t>data_type</w:t>
            </w:r>
            <w:proofErr w:type="spellEnd"/>
            <w:r w:rsidRPr="00617673">
              <w:t>="0"&gt;1&lt;/</w:t>
            </w:r>
            <w:proofErr w:type="spellStart"/>
            <w:r w:rsidRPr="00617673">
              <w:t>Acct-Authentic</w:t>
            </w:r>
            <w:proofErr w:type="spellEnd"/>
            <w:r w:rsidRPr="00617673">
              <w:t>&gt;&lt;NAS-IP-</w:t>
            </w:r>
            <w:proofErr w:type="spellStart"/>
            <w:r w:rsidRPr="00617673">
              <w:t>Address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="3"&gt;</w:t>
            </w:r>
            <w:r w:rsidRPr="00D21883">
              <w:rPr>
                <w:color w:val="7030A0"/>
              </w:rPr>
              <w:t>10.0.200.253</w:t>
            </w:r>
            <w:r w:rsidRPr="00617673">
              <w:t>&lt;/NAS-IP-</w:t>
            </w:r>
            <w:proofErr w:type="spellStart"/>
            <w:r w:rsidRPr="00617673">
              <w:t>Address</w:t>
            </w:r>
            <w:proofErr w:type="spellEnd"/>
            <w:r w:rsidRPr="00617673">
              <w:t>&gt;&lt;Client-IP-</w:t>
            </w:r>
            <w:proofErr w:type="spellStart"/>
            <w:r w:rsidRPr="00617673">
              <w:t>Address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="3"&gt;</w:t>
            </w:r>
            <w:r w:rsidRPr="00D51F7E">
              <w:rPr>
                <w:color w:val="B4B000"/>
              </w:rPr>
              <w:t>10.0.200.253</w:t>
            </w:r>
            <w:r w:rsidRPr="00617673">
              <w:t>&lt;/Client-IP-</w:t>
            </w:r>
            <w:proofErr w:type="spellStart"/>
            <w:r w:rsidRPr="00617673">
              <w:t>Address</w:t>
            </w:r>
            <w:proofErr w:type="spellEnd"/>
            <w:r w:rsidRPr="00617673">
              <w:t>&gt;&lt;Client-</w:t>
            </w:r>
            <w:proofErr w:type="spellStart"/>
            <w:r w:rsidRPr="00617673">
              <w:t>Vendor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="0"&gt;9&lt;/Client-</w:t>
            </w:r>
            <w:proofErr w:type="spellStart"/>
            <w:r w:rsidRPr="00617673">
              <w:t>Vendor</w:t>
            </w:r>
            <w:proofErr w:type="spellEnd"/>
            <w:r w:rsidRPr="00617673">
              <w:t>&gt;&lt;Client-</w:t>
            </w:r>
            <w:proofErr w:type="spellStart"/>
            <w:r w:rsidRPr="00617673">
              <w:t>Friendly</w:t>
            </w:r>
            <w:proofErr w:type="spellEnd"/>
            <w:r w:rsidRPr="00617673">
              <w:t>-Name data_type="1"&gt;</w:t>
            </w:r>
            <w:r w:rsidRPr="00D21883">
              <w:rPr>
                <w:color w:val="8DB3E2" w:themeColor="text2" w:themeTint="66"/>
              </w:rPr>
              <w:t>N7009-02</w:t>
            </w:r>
            <w:r w:rsidRPr="00617673">
              <w:t>&lt;/Client-Friendly-Name&gt;&lt;Cisco-AV-Pair data_type="1"&gt;</w:t>
            </w:r>
            <w:proofErr w:type="gramStart"/>
            <w:r w:rsidRPr="00617673">
              <w:t>accounting:accountinginfo</w:t>
            </w:r>
            <w:proofErr w:type="gramEnd"/>
            <w:r w:rsidRPr="00617673">
              <w:t>=&lt;/Cisco-AV-Pair&gt;&lt;Proxy-Policy-Name data_type="1"&gt;Use Windows authentication for all users&lt;/Proxy-Policy-Name&gt;&lt;Packet-Type data_type="0"&gt;</w:t>
            </w:r>
            <w:r w:rsidRPr="00D51F7E">
              <w:rPr>
                <w:color w:val="E36C0A" w:themeColor="accent6" w:themeShade="BF"/>
              </w:rPr>
              <w:t>4</w:t>
            </w:r>
            <w:r w:rsidRPr="00617673">
              <w:t>&lt;/Packet-Type&gt;&lt;Reason-Code data_type="0"&gt;0&lt;/Reason-Code&gt;&lt;/Event&gt;</w:t>
            </w:r>
          </w:p>
        </w:tc>
      </w:tr>
      <w:tr w:rsidR="009B2589" w:rsidTr="0079606B">
        <w:tc>
          <w:tcPr>
            <w:tcW w:w="2235" w:type="dxa"/>
            <w:shd w:val="clear" w:color="auto" w:fill="DAEEF3" w:themeFill="accent5" w:themeFillTint="33"/>
          </w:tcPr>
          <w:p w:rsidR="009B2589" w:rsidRPr="00007B05" w:rsidRDefault="009B2589" w:rsidP="0079606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9B2589" w:rsidRPr="00007B05" w:rsidRDefault="009B2589" w:rsidP="0079606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9B2589" w:rsidRPr="003D1342" w:rsidRDefault="00D21883" w:rsidP="0079606B">
            <w:pPr>
              <w:rPr>
                <w:color w:val="FF0000"/>
              </w:rPr>
            </w:pPr>
            <w:proofErr w:type="gramStart"/>
            <w:r w:rsidRPr="00617673">
              <w:rPr>
                <w:color w:val="FF0000"/>
              </w:rPr>
              <w:t>09/01/2013</w:t>
            </w:r>
            <w:proofErr w:type="gramEnd"/>
            <w:r w:rsidRPr="00617673">
              <w:rPr>
                <w:color w:val="FF0000"/>
              </w:rPr>
              <w:t xml:space="preserve"> 00:08:05.295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9B2589" w:rsidRPr="003D1342" w:rsidRDefault="00D21883" w:rsidP="0079606B">
            <w:pPr>
              <w:rPr>
                <w:color w:val="76923C" w:themeColor="accent3" w:themeShade="BF"/>
              </w:rPr>
            </w:pPr>
            <w:r w:rsidRPr="00D21883">
              <w:rPr>
                <w:color w:val="8DB3E2" w:themeColor="text2" w:themeTint="66"/>
              </w:rPr>
              <w:t>N7009-02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9B2589" w:rsidRDefault="00D21883" w:rsidP="0079606B">
            <w:proofErr w:type="spellStart"/>
            <w:r w:rsidRPr="009B2589">
              <w:rPr>
                <w:color w:val="943634" w:themeColor="accent2" w:themeShade="BF"/>
              </w:rPr>
              <w:t>netadmin</w:t>
            </w:r>
            <w:proofErr w:type="spellEnd"/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FABF8F" w:themeColor="accent6" w:themeTint="99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92CDDC" w:themeColor="accent5" w:themeTint="99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9B2589" w:rsidRPr="00C33BAB" w:rsidRDefault="00D21883" w:rsidP="0079606B">
            <w:pPr>
              <w:rPr>
                <w:color w:val="8064A2" w:themeColor="accent4"/>
              </w:rPr>
            </w:pPr>
            <w:r w:rsidRPr="00D21883">
              <w:rPr>
                <w:color w:val="7030A0"/>
              </w:rPr>
              <w:t>10.0.200.253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9B2589" w:rsidRPr="00C33BAB" w:rsidRDefault="00D21883" w:rsidP="0079606B">
            <w:pPr>
              <w:rPr>
                <w:color w:val="4BACC6" w:themeColor="accent5"/>
              </w:rPr>
            </w:pPr>
            <w:r w:rsidRPr="0044371E">
              <w:rPr>
                <w:color w:val="FF0000"/>
              </w:rPr>
              <w:t>10.0.200.150@ssh.25037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9B2589" w:rsidRDefault="00D51F7E" w:rsidP="0079606B">
            <w:r w:rsidRPr="00D51F7E">
              <w:rPr>
                <w:color w:val="B4B000"/>
              </w:rPr>
              <w:t>10.0.200.253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8DB3E2" w:themeColor="text2" w:themeTint="66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D99594" w:themeColor="accent2" w:themeTint="99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9B2589" w:rsidRPr="00C33BAB" w:rsidRDefault="00D51F7E" w:rsidP="0079606B">
            <w:pPr>
              <w:rPr>
                <w:color w:val="9BBB59" w:themeColor="accent3"/>
              </w:rPr>
            </w:pPr>
            <w:r w:rsidRPr="00D51F7E">
              <w:rPr>
                <w:color w:val="E36C0A" w:themeColor="accent6" w:themeShade="BF"/>
              </w:rPr>
              <w:t>4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9B2589" w:rsidRPr="00C33BAB" w:rsidRDefault="009B2589" w:rsidP="0079606B">
            <w:pPr>
              <w:rPr>
                <w:color w:val="244061" w:themeColor="accent1" w:themeShade="80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9B2589" w:rsidRDefault="009B2589" w:rsidP="0079606B">
            <w:r>
              <w:t>Tüm log</w:t>
            </w:r>
          </w:p>
        </w:tc>
      </w:tr>
    </w:tbl>
    <w:p w:rsidR="009B2589" w:rsidRDefault="009B2589" w:rsidP="009B2589">
      <w:pPr>
        <w:pStyle w:val="Balk1"/>
        <w:jc w:val="center"/>
      </w:pPr>
    </w:p>
    <w:bookmarkEnd w:id="4"/>
    <w:p w:rsidR="00C13C2F" w:rsidRDefault="00C13C2F" w:rsidP="00974831"/>
    <w:p w:rsidR="00E92275" w:rsidRDefault="00E92275" w:rsidP="00974831"/>
    <w:sectPr w:rsidR="00E92275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3B" w:rsidRDefault="008B433B" w:rsidP="00974831">
      <w:r>
        <w:separator/>
      </w:r>
    </w:p>
  </w:endnote>
  <w:endnote w:type="continuationSeparator" w:id="0">
    <w:p w:rsidR="008B433B" w:rsidRDefault="008B433B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8B433B" w:rsidRDefault="008B433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17">
          <w:rPr>
            <w:noProof/>
          </w:rPr>
          <w:t>3</w:t>
        </w:r>
        <w:r>
          <w:fldChar w:fldCharType="end"/>
        </w:r>
      </w:p>
    </w:sdtContent>
  </w:sdt>
  <w:p w:rsidR="008B433B" w:rsidRDefault="008B433B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8B433B" w:rsidRDefault="008B433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17">
          <w:rPr>
            <w:noProof/>
          </w:rPr>
          <w:t>1</w:t>
        </w:r>
        <w:r>
          <w:fldChar w:fldCharType="end"/>
        </w:r>
      </w:p>
    </w:sdtContent>
  </w:sdt>
  <w:p w:rsidR="008B433B" w:rsidRDefault="008B433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3B" w:rsidRDefault="008B433B" w:rsidP="00974831">
      <w:r>
        <w:separator/>
      </w:r>
    </w:p>
  </w:footnote>
  <w:footnote w:type="continuationSeparator" w:id="0">
    <w:p w:rsidR="008B433B" w:rsidRDefault="008B433B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33B" w:rsidRDefault="008B433B" w:rsidP="00775BB9">
    <w:pPr>
      <w:rPr>
        <w:sz w:val="24"/>
      </w:rPr>
    </w:pPr>
  </w:p>
  <w:p w:rsidR="008B433B" w:rsidRDefault="008B433B" w:rsidP="00775BB9">
    <w:pPr>
      <w:pBdr>
        <w:top w:val="single" w:sz="6" w:space="1" w:color="auto"/>
      </w:pBdr>
      <w:rPr>
        <w:sz w:val="24"/>
      </w:rPr>
    </w:pPr>
  </w:p>
  <w:p w:rsidR="008B433B" w:rsidRPr="006D270F" w:rsidRDefault="008B433B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8B433B" w:rsidRDefault="008B433B" w:rsidP="00775BB9">
    <w:pPr>
      <w:pBdr>
        <w:bottom w:val="single" w:sz="6" w:space="1" w:color="auto"/>
      </w:pBdr>
      <w:jc w:val="right"/>
      <w:rPr>
        <w:sz w:val="24"/>
      </w:rPr>
    </w:pPr>
  </w:p>
  <w:p w:rsidR="008B433B" w:rsidRDefault="008B433B" w:rsidP="00775BB9">
    <w:pPr>
      <w:pStyle w:val="stbilgi"/>
    </w:pPr>
  </w:p>
  <w:p w:rsidR="008B433B" w:rsidRDefault="008B433B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D470A"/>
    <w:rsid w:val="000F2B2D"/>
    <w:rsid w:val="00110D13"/>
    <w:rsid w:val="00127E27"/>
    <w:rsid w:val="00131AE4"/>
    <w:rsid w:val="00177F0A"/>
    <w:rsid w:val="001B5F14"/>
    <w:rsid w:val="001C3691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60713"/>
    <w:rsid w:val="004F38A4"/>
    <w:rsid w:val="005706BF"/>
    <w:rsid w:val="005D1F58"/>
    <w:rsid w:val="005D78B2"/>
    <w:rsid w:val="005E0317"/>
    <w:rsid w:val="005F50BB"/>
    <w:rsid w:val="00620771"/>
    <w:rsid w:val="006756BE"/>
    <w:rsid w:val="00694EB8"/>
    <w:rsid w:val="00695126"/>
    <w:rsid w:val="006A10F0"/>
    <w:rsid w:val="00703071"/>
    <w:rsid w:val="00765868"/>
    <w:rsid w:val="00775BB9"/>
    <w:rsid w:val="00793362"/>
    <w:rsid w:val="00794536"/>
    <w:rsid w:val="00794FB9"/>
    <w:rsid w:val="007E47D8"/>
    <w:rsid w:val="007E6858"/>
    <w:rsid w:val="00897E06"/>
    <w:rsid w:val="008B07DF"/>
    <w:rsid w:val="008B433B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B2589"/>
    <w:rsid w:val="009C5212"/>
    <w:rsid w:val="00A12BB1"/>
    <w:rsid w:val="00A42654"/>
    <w:rsid w:val="00A62F47"/>
    <w:rsid w:val="00A825A5"/>
    <w:rsid w:val="00A862F9"/>
    <w:rsid w:val="00A96862"/>
    <w:rsid w:val="00AA0397"/>
    <w:rsid w:val="00AF0691"/>
    <w:rsid w:val="00B03953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13C2F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21883"/>
    <w:rsid w:val="00D51F7E"/>
    <w:rsid w:val="00D539DD"/>
    <w:rsid w:val="00D53F43"/>
    <w:rsid w:val="00D62F2E"/>
    <w:rsid w:val="00DB1314"/>
    <w:rsid w:val="00DC4CAC"/>
    <w:rsid w:val="00E2602B"/>
    <w:rsid w:val="00E41BB0"/>
    <w:rsid w:val="00E77A98"/>
    <w:rsid w:val="00E92275"/>
    <w:rsid w:val="00EA1E24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293CC-D4DE-4BF6-B343-0FCE1E58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CSGB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 Emre KOŞAR</dc:creator>
  <cp:lastModifiedBy>Onur Sarıkaya</cp:lastModifiedBy>
  <cp:revision>2</cp:revision>
  <dcterms:created xsi:type="dcterms:W3CDTF">2013-09-05T07:50:00Z</dcterms:created>
  <dcterms:modified xsi:type="dcterms:W3CDTF">2013-09-05T07:50:00Z</dcterms:modified>
</cp:coreProperties>
</file>