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596208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596208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596208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E2B9C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E2B9C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E2B9C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07BEA" w:rsidP="00B33DE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20</w:t>
            </w:r>
            <w:r w:rsidR="00253494">
              <w:rPr>
                <w:rFonts w:asciiTheme="minorHAnsi" w:hAnsiTheme="minorHAnsi" w:cstheme="minorBidi"/>
                <w:color w:val="1F497D" w:themeColor="dark2"/>
              </w:rPr>
              <w:t>.12.2012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53494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831C65" w:rsidP="004227FE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TKI kurumunda Kapı Geçiş Sistemi için kullanılan Oracle DB tablasundan log çekmek için tasarlandı.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E86ED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Şahan Savaşan</w:t>
            </w:r>
          </w:p>
        </w:tc>
      </w:tr>
      <w:tr w:rsidR="00775BB9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127E27" w:rsidRDefault="00127E27" w:rsidP="00127E27"/>
    <w:p w:rsidR="00B45B37" w:rsidRDefault="00B45B3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lastRenderedPageBreak/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831C65" w:rsidP="007C327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ORACLE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106C3E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8" type="#_x0000_t75" style="width:231.75pt;height:18pt" o:ole="">
                  <v:imagedata r:id="rId15" o:title=""/>
                </v:shape>
                <w:control r:id="rId16" w:name="TextBox13" w:shapeid="_x0000_i1098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bookmarkStart w:id="2" w:name="_GoBack"/>
            <w:r w:rsidR="005706BF">
              <w:rPr>
                <w:color w:val="1F497D" w:themeColor="dark2"/>
              </w:rPr>
              <w:object w:dxaOrig="225" w:dyaOrig="225">
                <v:shape id="_x0000_i1099" type="#_x0000_t75" style="width:147pt;height:18pt" o:ole="">
                  <v:imagedata r:id="rId24" o:title=""/>
                </v:shape>
                <w:control r:id="rId25" w:name="TextBox1" w:shapeid="_x0000_i1099"/>
              </w:object>
            </w:r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BA5940" w:rsidRDefault="00596208" w:rsidP="00B07BEA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596208">
              <w:rPr>
                <w:rFonts w:asciiTheme="minorHAnsi" w:hAnsiTheme="minorHAnsi" w:cstheme="minorBidi"/>
                <w:color w:val="1F497D" w:themeColor="dark2"/>
              </w:rPr>
              <w:t>TKIOracleKGSV_1_0_0Recorder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94097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Şahan SAVAŞAN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94097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SARIKAYA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596208" w:rsidRDefault="00596208" w:rsidP="00596208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25.01.2013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59620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TKI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97" type="#_x0000_t75" style="width:63.75pt;height:18pt" o:ole="">
                  <v:imagedata r:id="rId36" o:title=""/>
                </v:shape>
                <w:control r:id="rId37" w:name="OptionButton14" w:shapeid="_x0000_i1097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907584" w:rsidRDefault="00907584" w:rsidP="00907584">
      <w:pPr>
        <w:pStyle w:val="Balk1"/>
        <w:jc w:val="center"/>
      </w:pPr>
      <w:bookmarkStart w:id="3" w:name="_Toc329872437"/>
      <w:r>
        <w:lastRenderedPageBreak/>
        <w:t>ÖRNEK PARSING</w:t>
      </w:r>
      <w:bookmarkEnd w:id="3"/>
    </w:p>
    <w:p w:rsidR="0023078F" w:rsidRPr="0023078F" w:rsidRDefault="0023078F" w:rsidP="0023078F"/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E53A99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831C65" w:rsidRPr="00831C65" w:rsidRDefault="00831C65" w:rsidP="00831C65">
            <w:pPr>
              <w:rPr>
                <w:color w:val="000000"/>
              </w:rPr>
            </w:pPr>
            <w:r w:rsidRPr="00831C65">
              <w:rPr>
                <w:color w:val="000000"/>
              </w:rPr>
              <w:t>select KO_ID,</w:t>
            </w:r>
            <w:r>
              <w:rPr>
                <w:color w:val="000000"/>
              </w:rPr>
              <w:t xml:space="preserve"> </w:t>
            </w:r>
            <w:r w:rsidRPr="00831C65">
              <w:rPr>
                <w:color w:val="000000"/>
              </w:rPr>
              <w:t>SICILNO,</w:t>
            </w:r>
            <w:r>
              <w:rPr>
                <w:color w:val="000000"/>
              </w:rPr>
              <w:t xml:space="preserve"> </w:t>
            </w:r>
            <w:r w:rsidRPr="00831C65">
              <w:rPr>
                <w:color w:val="000000"/>
              </w:rPr>
              <w:t>NEDEN,</w:t>
            </w:r>
            <w:r>
              <w:rPr>
                <w:color w:val="000000"/>
              </w:rPr>
              <w:t xml:space="preserve"> </w:t>
            </w:r>
            <w:r w:rsidRPr="00831C65">
              <w:rPr>
                <w:color w:val="000000"/>
              </w:rPr>
              <w:t>KAPI,</w:t>
            </w:r>
            <w:r>
              <w:rPr>
                <w:color w:val="000000"/>
              </w:rPr>
              <w:t xml:space="preserve"> </w:t>
            </w:r>
            <w:r w:rsidRPr="00831C65">
              <w:rPr>
                <w:color w:val="000000"/>
                <w:highlight w:val="green"/>
              </w:rPr>
              <w:t>ADISOYADI</w:t>
            </w:r>
            <w:r w:rsidRPr="00831C65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831C65">
              <w:rPr>
                <w:color w:val="000000"/>
                <w:highlight w:val="yellow"/>
              </w:rPr>
              <w:t>TARIH</w:t>
            </w:r>
            <w:r w:rsidRPr="00831C65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831C65">
              <w:rPr>
                <w:color w:val="000000"/>
                <w:highlight w:val="cyan"/>
              </w:rPr>
              <w:t>HAREKET</w:t>
            </w:r>
            <w:r w:rsidRPr="00831C65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831C65">
              <w:rPr>
                <w:color w:val="000000"/>
                <w:highlight w:val="magenta"/>
              </w:rPr>
              <w:t>SAAT</w:t>
            </w:r>
            <w:r w:rsidRPr="00831C65">
              <w:rPr>
                <w:color w:val="000000"/>
              </w:rPr>
              <w:t xml:space="preserve"> </w:t>
            </w:r>
          </w:p>
          <w:p w:rsidR="00831C65" w:rsidRPr="00831C65" w:rsidRDefault="00831C65" w:rsidP="00831C65">
            <w:pPr>
              <w:rPr>
                <w:color w:val="000000"/>
              </w:rPr>
            </w:pPr>
            <w:r w:rsidRPr="00831C65">
              <w:rPr>
                <w:color w:val="000000"/>
              </w:rPr>
              <w:t>from USR_PRO01_2013.KARTOKUTMA</w:t>
            </w:r>
          </w:p>
          <w:p w:rsidR="00831C65" w:rsidRPr="00831C65" w:rsidRDefault="00831C65" w:rsidP="00831C65">
            <w:pPr>
              <w:rPr>
                <w:color w:val="000000"/>
              </w:rPr>
            </w:pPr>
          </w:p>
          <w:p w:rsidR="00E53A99" w:rsidRDefault="00831C65" w:rsidP="00831C65">
            <w:r w:rsidRPr="00831C65">
              <w:rPr>
                <w:color w:val="000000"/>
              </w:rPr>
              <w:t xml:space="preserve"> 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Pr="0023078F" w:rsidRDefault="00831C65" w:rsidP="00E86ED9">
            <w:pPr>
              <w:rPr>
                <w:b/>
              </w:rPr>
            </w:pPr>
            <w:r w:rsidRPr="00831C65">
              <w:rPr>
                <w:color w:val="000000"/>
                <w:highlight w:val="yellow"/>
              </w:rPr>
              <w:t>TARIH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Pr="00B07BEA" w:rsidRDefault="00B975C1" w:rsidP="00907584">
            <w:pPr>
              <w:rPr>
                <w:color w:val="FFFFFF" w:themeColor="background1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B07BEA" w:rsidRDefault="00B975C1" w:rsidP="00907584">
            <w:pPr>
              <w:rPr>
                <w:color w:val="FFFFFF" w:themeColor="background1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RECORD_NUMBER</w:t>
            </w:r>
          </w:p>
        </w:tc>
        <w:tc>
          <w:tcPr>
            <w:tcW w:w="7195" w:type="dxa"/>
          </w:tcPr>
          <w:p w:rsidR="00DD1047" w:rsidRPr="00E16139" w:rsidRDefault="00DD1047" w:rsidP="00907584">
            <w:pPr>
              <w:rPr>
                <w:color w:val="B2A1C7" w:themeColor="accent4" w:themeTint="99"/>
              </w:rPr>
            </w:pPr>
          </w:p>
        </w:tc>
      </w:tr>
      <w:tr w:rsidR="00DD1047" w:rsidTr="00F64D4E">
        <w:trPr>
          <w:trHeight w:val="340"/>
        </w:trPr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DD1047" w:rsidRPr="004D7145" w:rsidRDefault="00831C65" w:rsidP="00E53A99">
            <w:pPr>
              <w:rPr>
                <w:color w:val="FFFFFF" w:themeColor="background1"/>
              </w:rPr>
            </w:pPr>
            <w:r w:rsidRPr="00831C65">
              <w:rPr>
                <w:color w:val="000000"/>
                <w:highlight w:val="green"/>
              </w:rPr>
              <w:t>ADISOYADI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DD1047" w:rsidRDefault="00DD1047" w:rsidP="00907584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DD1047" w:rsidRPr="00B07BEA" w:rsidRDefault="00DD1047" w:rsidP="00907584">
            <w:pPr>
              <w:rPr>
                <w:color w:val="FFFFFF" w:themeColor="background1"/>
              </w:rPr>
            </w:pP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E360CE" w:rsidRPr="00E16139" w:rsidRDefault="00831C65" w:rsidP="008E2B9C">
            <w:pPr>
              <w:rPr>
                <w:color w:val="8064A2" w:themeColor="accent4"/>
              </w:rPr>
            </w:pPr>
            <w:r w:rsidRPr="00831C65">
              <w:rPr>
                <w:color w:val="000000"/>
              </w:rPr>
              <w:t>KO_ID</w:t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E360CE" w:rsidRDefault="00831C65" w:rsidP="008E2B9C">
            <w:r w:rsidRPr="00831C65">
              <w:rPr>
                <w:color w:val="000000"/>
              </w:rPr>
              <w:t>SICILNO</w:t>
            </w:r>
          </w:p>
        </w:tc>
      </w:tr>
      <w:tr w:rsidR="00DD1047" w:rsidTr="00B07BEA">
        <w:trPr>
          <w:trHeight w:val="202"/>
        </w:trPr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DD1047" w:rsidRPr="004D7145" w:rsidRDefault="00DD1047" w:rsidP="00907584">
            <w:pPr>
              <w:rPr>
                <w:color w:val="FFFFFF" w:themeColor="background1"/>
              </w:rPr>
            </w:pP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E360CE" w:rsidRPr="004D7145" w:rsidRDefault="00E360CE" w:rsidP="00907584">
            <w:pPr>
              <w:rPr>
                <w:color w:val="FFFFFF" w:themeColor="background1"/>
              </w:rPr>
            </w:pP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DD1047" w:rsidRPr="00E16139" w:rsidRDefault="00DD1047" w:rsidP="00907584">
            <w:pPr>
              <w:rPr>
                <w:color w:val="548DD4" w:themeColor="text2" w:themeTint="99"/>
              </w:rPr>
            </w:pP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DD1047" w:rsidRPr="004D7145" w:rsidRDefault="00DD1047" w:rsidP="00907584">
            <w:pPr>
              <w:rPr>
                <w:color w:val="FFFFFF" w:themeColor="background1"/>
              </w:rPr>
            </w:pP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DD1047" w:rsidRDefault="00DD1047" w:rsidP="00907584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DD1047" w:rsidRDefault="00DD1047" w:rsidP="00EA23EF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DD1047" w:rsidRDefault="00DD1047" w:rsidP="00EA23EF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DD1047" w:rsidRDefault="00DD1047" w:rsidP="00EA23EF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DD1047" w:rsidRDefault="00831C65" w:rsidP="00907584">
            <w:r w:rsidRPr="00831C65">
              <w:rPr>
                <w:color w:val="000000"/>
                <w:highlight w:val="cyan"/>
              </w:rPr>
              <w:t>HAREKET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DD1047" w:rsidRDefault="00831C65" w:rsidP="00907584">
            <w:r w:rsidRPr="00831C65">
              <w:rPr>
                <w:color w:val="000000"/>
                <w:highlight w:val="magenta"/>
              </w:rPr>
              <w:t>SAAT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DD1047" w:rsidRDefault="00831C65" w:rsidP="00907584">
            <w:r w:rsidRPr="00831C65">
              <w:rPr>
                <w:color w:val="000000"/>
              </w:rPr>
              <w:t>NEDEN</w:t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E360CE" w:rsidRPr="00E16139" w:rsidRDefault="00831C65" w:rsidP="008E2B9C">
            <w:pPr>
              <w:rPr>
                <w:color w:val="FFC000"/>
              </w:rPr>
            </w:pPr>
            <w:r w:rsidRPr="00831C65">
              <w:rPr>
                <w:color w:val="000000"/>
              </w:rPr>
              <w:t>KAPI</w:t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E360CE" w:rsidRPr="00E16139" w:rsidRDefault="00E360CE" w:rsidP="008E2B9C">
            <w:pPr>
              <w:rPr>
                <w:color w:val="C0504D" w:themeColor="accent2"/>
              </w:rPr>
            </w:pPr>
          </w:p>
        </w:tc>
      </w:tr>
      <w:tr w:rsidR="00E360CE" w:rsidTr="00884861">
        <w:trPr>
          <w:trHeight w:val="70"/>
        </w:trPr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E360CE" w:rsidRPr="00E360CE" w:rsidRDefault="00E360CE" w:rsidP="008E2B9C"/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E360CE" w:rsidRPr="00E16139" w:rsidRDefault="00E360CE" w:rsidP="008E2B9C">
            <w:pPr>
              <w:rPr>
                <w:color w:val="548DD4" w:themeColor="text2" w:themeTint="99"/>
              </w:rPr>
            </w:pP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E360CE" w:rsidRDefault="00E360CE" w:rsidP="008E2B9C"/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E360CE" w:rsidRPr="004D7145" w:rsidRDefault="00E360CE" w:rsidP="008E2B9C">
            <w:pPr>
              <w:rPr>
                <w:color w:val="FFFFFF" w:themeColor="background1"/>
              </w:rPr>
            </w:pP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E360CE" w:rsidRDefault="00E360CE" w:rsidP="00907584"/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E360CE" w:rsidRPr="00135B45" w:rsidRDefault="00E360CE" w:rsidP="00907584">
            <w:pPr>
              <w:rPr>
                <w:color w:val="000000"/>
              </w:rPr>
            </w:pPr>
          </w:p>
        </w:tc>
      </w:tr>
    </w:tbl>
    <w:p w:rsidR="00695126" w:rsidRDefault="00695126" w:rsidP="00695126">
      <w:pPr>
        <w:pStyle w:val="Balk1"/>
        <w:jc w:val="center"/>
      </w:pPr>
      <w:bookmarkStart w:id="4" w:name="_Toc329872438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6985"/>
      </w:tblGrid>
      <w:tr w:rsidR="00695126" w:rsidRPr="00007B05" w:rsidTr="001209BA">
        <w:tc>
          <w:tcPr>
            <w:tcW w:w="2303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6985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1209BA">
        <w:tc>
          <w:tcPr>
            <w:tcW w:w="230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698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1209BA">
        <w:tc>
          <w:tcPr>
            <w:tcW w:w="230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698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1209BA">
        <w:tc>
          <w:tcPr>
            <w:tcW w:w="230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698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1209BA">
        <w:tc>
          <w:tcPr>
            <w:tcW w:w="230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698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1209BA">
        <w:tc>
          <w:tcPr>
            <w:tcW w:w="230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698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1209BA">
        <w:tc>
          <w:tcPr>
            <w:tcW w:w="230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LOGNAME</w:t>
            </w:r>
          </w:p>
        </w:tc>
        <w:tc>
          <w:tcPr>
            <w:tcW w:w="698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1209BA">
        <w:tc>
          <w:tcPr>
            <w:tcW w:w="230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698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1209BA">
        <w:tc>
          <w:tcPr>
            <w:tcW w:w="230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698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1209BA">
        <w:tc>
          <w:tcPr>
            <w:tcW w:w="230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698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1209BA">
        <w:tc>
          <w:tcPr>
            <w:tcW w:w="230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698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1209BA">
        <w:tc>
          <w:tcPr>
            <w:tcW w:w="230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698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1209BA" w:rsidRPr="00022752" w:rsidTr="001209BA">
        <w:tc>
          <w:tcPr>
            <w:tcW w:w="2303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6985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</w:p>
        </w:tc>
      </w:tr>
      <w:tr w:rsidR="001209BA" w:rsidRPr="00022752" w:rsidTr="001209BA">
        <w:tc>
          <w:tcPr>
            <w:tcW w:w="2303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6985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</w:p>
        </w:tc>
      </w:tr>
      <w:tr w:rsidR="001209BA" w:rsidRPr="00022752" w:rsidTr="001209BA">
        <w:tc>
          <w:tcPr>
            <w:tcW w:w="2303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6985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</w:p>
        </w:tc>
      </w:tr>
      <w:tr w:rsidR="001209BA" w:rsidRPr="00022752" w:rsidTr="001209BA">
        <w:tc>
          <w:tcPr>
            <w:tcW w:w="2303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6985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</w:p>
        </w:tc>
      </w:tr>
      <w:tr w:rsidR="001209BA" w:rsidRPr="00022752" w:rsidTr="001209BA">
        <w:tc>
          <w:tcPr>
            <w:tcW w:w="2303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6985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</w:p>
        </w:tc>
      </w:tr>
      <w:tr w:rsidR="001209BA" w:rsidRPr="00022752" w:rsidTr="001209BA">
        <w:tc>
          <w:tcPr>
            <w:tcW w:w="2303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6985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</w:p>
        </w:tc>
      </w:tr>
      <w:tr w:rsidR="001209BA" w:rsidRPr="00022752" w:rsidTr="001209BA">
        <w:tc>
          <w:tcPr>
            <w:tcW w:w="2303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6985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</w:p>
        </w:tc>
      </w:tr>
      <w:tr w:rsidR="001209BA" w:rsidRPr="00022752" w:rsidTr="001209BA">
        <w:tc>
          <w:tcPr>
            <w:tcW w:w="2303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6985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</w:p>
        </w:tc>
      </w:tr>
      <w:tr w:rsidR="001209BA" w:rsidRPr="00022752" w:rsidTr="001209BA">
        <w:tc>
          <w:tcPr>
            <w:tcW w:w="2303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6985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</w:p>
        </w:tc>
      </w:tr>
      <w:tr w:rsidR="001209BA" w:rsidRPr="00022752" w:rsidTr="001209BA">
        <w:tc>
          <w:tcPr>
            <w:tcW w:w="2303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6985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</w:p>
        </w:tc>
      </w:tr>
      <w:tr w:rsidR="001209BA" w:rsidRPr="00022752" w:rsidTr="001209BA">
        <w:tc>
          <w:tcPr>
            <w:tcW w:w="2303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6985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</w:p>
        </w:tc>
      </w:tr>
      <w:tr w:rsidR="001209BA" w:rsidRPr="00022752" w:rsidTr="001209BA">
        <w:tc>
          <w:tcPr>
            <w:tcW w:w="2303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6985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</w:p>
        </w:tc>
      </w:tr>
      <w:tr w:rsidR="001209BA" w:rsidRPr="00022752" w:rsidTr="001209BA">
        <w:tc>
          <w:tcPr>
            <w:tcW w:w="2303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6985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</w:p>
        </w:tc>
      </w:tr>
      <w:tr w:rsidR="001209BA" w:rsidRPr="00022752" w:rsidTr="001209BA">
        <w:tc>
          <w:tcPr>
            <w:tcW w:w="2303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6985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</w:p>
        </w:tc>
      </w:tr>
      <w:tr w:rsidR="001209BA" w:rsidRPr="00022752" w:rsidTr="001209BA">
        <w:tc>
          <w:tcPr>
            <w:tcW w:w="2303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6985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</w:p>
        </w:tc>
      </w:tr>
      <w:tr w:rsidR="001209BA" w:rsidRPr="00022752" w:rsidTr="001209BA">
        <w:tc>
          <w:tcPr>
            <w:tcW w:w="2303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6985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</w:p>
        </w:tc>
      </w:tr>
      <w:tr w:rsidR="001209BA" w:rsidRPr="00022752" w:rsidTr="001209BA">
        <w:tc>
          <w:tcPr>
            <w:tcW w:w="2303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6985" w:type="dxa"/>
          </w:tcPr>
          <w:p w:rsidR="001209BA" w:rsidRPr="00022752" w:rsidRDefault="001209BA" w:rsidP="001209BA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3B6" w:rsidRDefault="00DE73B6" w:rsidP="00974831">
      <w:r>
        <w:separator/>
      </w:r>
    </w:p>
  </w:endnote>
  <w:endnote w:type="continuationSeparator" w:id="0">
    <w:p w:rsidR="00DE73B6" w:rsidRDefault="00DE73B6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DE73B6" w:rsidRDefault="00DE73B6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208">
          <w:rPr>
            <w:noProof/>
          </w:rPr>
          <w:t>2</w:t>
        </w:r>
        <w:r>
          <w:fldChar w:fldCharType="end"/>
        </w:r>
      </w:p>
    </w:sdtContent>
  </w:sdt>
  <w:p w:rsidR="00DE73B6" w:rsidRDefault="00DE73B6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DE73B6" w:rsidRDefault="00DE73B6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208">
          <w:rPr>
            <w:noProof/>
          </w:rPr>
          <w:t>1</w:t>
        </w:r>
        <w:r>
          <w:fldChar w:fldCharType="end"/>
        </w:r>
      </w:p>
    </w:sdtContent>
  </w:sdt>
  <w:p w:rsidR="00DE73B6" w:rsidRDefault="00DE73B6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3B6" w:rsidRDefault="00DE73B6" w:rsidP="00974831">
      <w:r>
        <w:separator/>
      </w:r>
    </w:p>
  </w:footnote>
  <w:footnote w:type="continuationSeparator" w:id="0">
    <w:p w:rsidR="00DE73B6" w:rsidRDefault="00DE73B6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B6" w:rsidRDefault="00DE73B6" w:rsidP="00775BB9">
    <w:pPr>
      <w:rPr>
        <w:sz w:val="24"/>
      </w:rPr>
    </w:pPr>
  </w:p>
  <w:p w:rsidR="00DE73B6" w:rsidRDefault="00DE73B6" w:rsidP="00775BB9">
    <w:pPr>
      <w:pBdr>
        <w:top w:val="single" w:sz="6" w:space="1" w:color="auto"/>
      </w:pBdr>
      <w:rPr>
        <w:sz w:val="24"/>
      </w:rPr>
    </w:pPr>
  </w:p>
  <w:p w:rsidR="00DE73B6" w:rsidRPr="006D270F" w:rsidRDefault="00DE73B6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DE73B6" w:rsidRDefault="00DE73B6" w:rsidP="00775BB9">
    <w:pPr>
      <w:pBdr>
        <w:bottom w:val="single" w:sz="6" w:space="1" w:color="auto"/>
      </w:pBdr>
      <w:jc w:val="right"/>
      <w:rPr>
        <w:sz w:val="24"/>
      </w:rPr>
    </w:pPr>
  </w:p>
  <w:p w:rsidR="00DE73B6" w:rsidRDefault="00DE73B6" w:rsidP="00775BB9">
    <w:pPr>
      <w:pStyle w:val="stbilgi"/>
    </w:pPr>
  </w:p>
  <w:p w:rsidR="00DE73B6" w:rsidRDefault="00DE73B6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86D"/>
    <w:rsid w:val="00007B05"/>
    <w:rsid w:val="00012F87"/>
    <w:rsid w:val="00043852"/>
    <w:rsid w:val="00051A4A"/>
    <w:rsid w:val="00055B43"/>
    <w:rsid w:val="000702CB"/>
    <w:rsid w:val="00073992"/>
    <w:rsid w:val="00087D7E"/>
    <w:rsid w:val="000A1767"/>
    <w:rsid w:val="000B35A8"/>
    <w:rsid w:val="000F2B2D"/>
    <w:rsid w:val="00106C3E"/>
    <w:rsid w:val="00116654"/>
    <w:rsid w:val="001209BA"/>
    <w:rsid w:val="00127E27"/>
    <w:rsid w:val="00131AE4"/>
    <w:rsid w:val="00135B45"/>
    <w:rsid w:val="00177F0A"/>
    <w:rsid w:val="001B5F14"/>
    <w:rsid w:val="001D5F7B"/>
    <w:rsid w:val="001F71AC"/>
    <w:rsid w:val="0022035D"/>
    <w:rsid w:val="0023078F"/>
    <w:rsid w:val="00233A40"/>
    <w:rsid w:val="00243FB5"/>
    <w:rsid w:val="00253494"/>
    <w:rsid w:val="002726E4"/>
    <w:rsid w:val="00282466"/>
    <w:rsid w:val="002A6324"/>
    <w:rsid w:val="002B3E49"/>
    <w:rsid w:val="002B44F6"/>
    <w:rsid w:val="002D0A16"/>
    <w:rsid w:val="002D33B9"/>
    <w:rsid w:val="002F2C9C"/>
    <w:rsid w:val="00330315"/>
    <w:rsid w:val="00352F16"/>
    <w:rsid w:val="003C7575"/>
    <w:rsid w:val="003D6683"/>
    <w:rsid w:val="00411AB5"/>
    <w:rsid w:val="004227FE"/>
    <w:rsid w:val="0042441F"/>
    <w:rsid w:val="004467EC"/>
    <w:rsid w:val="00456992"/>
    <w:rsid w:val="00470BFE"/>
    <w:rsid w:val="004D7145"/>
    <w:rsid w:val="004F38A4"/>
    <w:rsid w:val="005706BF"/>
    <w:rsid w:val="00596208"/>
    <w:rsid w:val="005D1F58"/>
    <w:rsid w:val="005D6C63"/>
    <w:rsid w:val="005D78B2"/>
    <w:rsid w:val="00620771"/>
    <w:rsid w:val="00661659"/>
    <w:rsid w:val="006756BE"/>
    <w:rsid w:val="00694EB8"/>
    <w:rsid w:val="00695126"/>
    <w:rsid w:val="006A10F0"/>
    <w:rsid w:val="00703071"/>
    <w:rsid w:val="00750625"/>
    <w:rsid w:val="00765868"/>
    <w:rsid w:val="00775BB9"/>
    <w:rsid w:val="00794536"/>
    <w:rsid w:val="007C327B"/>
    <w:rsid w:val="007E47D8"/>
    <w:rsid w:val="007E584F"/>
    <w:rsid w:val="007E6858"/>
    <w:rsid w:val="00831C65"/>
    <w:rsid w:val="00860C89"/>
    <w:rsid w:val="00876D76"/>
    <w:rsid w:val="00884861"/>
    <w:rsid w:val="00897E06"/>
    <w:rsid w:val="008E2B9C"/>
    <w:rsid w:val="00907584"/>
    <w:rsid w:val="00916A8C"/>
    <w:rsid w:val="0092086D"/>
    <w:rsid w:val="0092141C"/>
    <w:rsid w:val="00930AFF"/>
    <w:rsid w:val="00940976"/>
    <w:rsid w:val="00953D4D"/>
    <w:rsid w:val="00963CBD"/>
    <w:rsid w:val="00963F1D"/>
    <w:rsid w:val="00967543"/>
    <w:rsid w:val="00974831"/>
    <w:rsid w:val="009838A9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B07BEA"/>
    <w:rsid w:val="00B305EC"/>
    <w:rsid w:val="00B31A25"/>
    <w:rsid w:val="00B33DEF"/>
    <w:rsid w:val="00B45B37"/>
    <w:rsid w:val="00B975C1"/>
    <w:rsid w:val="00BA5940"/>
    <w:rsid w:val="00BC4298"/>
    <w:rsid w:val="00BE60C3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946E8"/>
    <w:rsid w:val="00C94D61"/>
    <w:rsid w:val="00CB23D4"/>
    <w:rsid w:val="00CB4F46"/>
    <w:rsid w:val="00CF6257"/>
    <w:rsid w:val="00CF6886"/>
    <w:rsid w:val="00D539DD"/>
    <w:rsid w:val="00D62F2E"/>
    <w:rsid w:val="00D77D8B"/>
    <w:rsid w:val="00D93A38"/>
    <w:rsid w:val="00DB1314"/>
    <w:rsid w:val="00DC4CAC"/>
    <w:rsid w:val="00DD1047"/>
    <w:rsid w:val="00DE73B6"/>
    <w:rsid w:val="00E16139"/>
    <w:rsid w:val="00E220BF"/>
    <w:rsid w:val="00E2602B"/>
    <w:rsid w:val="00E360CE"/>
    <w:rsid w:val="00E41BB0"/>
    <w:rsid w:val="00E53A99"/>
    <w:rsid w:val="00E77A98"/>
    <w:rsid w:val="00E86ED9"/>
    <w:rsid w:val="00E92275"/>
    <w:rsid w:val="00EA23EF"/>
    <w:rsid w:val="00F00D01"/>
    <w:rsid w:val="00F33E43"/>
    <w:rsid w:val="00F53922"/>
    <w:rsid w:val="00F64D4E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B45B3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B45B37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B45B3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B45B37"/>
    <w:rPr>
      <w:rFonts w:ascii="Arial" w:hAnsi="Arial" w:cs="Arial"/>
      <w:vanish/>
      <w:sz w:val="16"/>
      <w:szCs w:val="16"/>
      <w:lang w:eastAsia="tr-TR"/>
    </w:rPr>
  </w:style>
  <w:style w:type="paragraph" w:styleId="AralkYok">
    <w:name w:val="No Spacing"/>
    <w:uiPriority w:val="1"/>
    <w:qFormat/>
    <w:rsid w:val="004227FE"/>
    <w:pPr>
      <w:spacing w:after="0" w:line="240" w:lineRule="auto"/>
    </w:pPr>
    <w:rPr>
      <w:rFonts w:ascii="Calibri" w:hAnsi="Calibri" w:cs="Times New Roman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54044-07CF-4C56-8EE1-0A3D4703C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Onur Sarıkaya</cp:lastModifiedBy>
  <cp:revision>62</cp:revision>
  <dcterms:created xsi:type="dcterms:W3CDTF">2009-07-07T21:22:00Z</dcterms:created>
  <dcterms:modified xsi:type="dcterms:W3CDTF">2013-01-30T08:48:00Z</dcterms:modified>
</cp:coreProperties>
</file>