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0"/>
          <w:szCs w:val="40"/>
        </w:rPr>
        <w:t xml:space="preserve">MOHAMMED SALIM</w:t>
      </w:r>
    </w:p>
    <w:p>
      <w:pPr>
        <w:spacing w:after="40"/>
        <w:jc w:val="center"/>
      </w:pPr>
      <w:r>
        <w:rPr>
          <w:color w:val="444444"/>
          <w:sz w:val="18"/>
          <w:szCs w:val="18"/>
        </w:rPr>
        <w:t xml:space="preserve">Pulikalakath House, Ekkaparamba, Malappuram, Kerala</w:t>
      </w:r>
    </w:p>
    <w:p>
      <w:pPr>
        <w:spacing w:after="120"/>
        <w:jc w:val="center"/>
      </w:pPr>
      <w:r>
        <w:rPr>
          <w:color w:val="444444"/>
          <w:sz w:val="18"/>
          <w:szCs w:val="18"/>
        </w:rPr>
        <w:t xml:space="preserve">salup2002@gmail.com  |  9526865970</w:t>
      </w:r>
    </w:p>
    <w:p>
      <w:pPr>
        <w:pBdr>
          <w:bottom w:val="single" w:color="1F3864" w:sz="6" w:space="1"/>
        </w:pBdr>
        <w:spacing w:after="160"/>
      </w:pPr>
    </w:p>
    <w:p>
      <w:pPr>
        <w:pStyle w:val="Heading2"/>
        <w:pBdr>
          <w:bottom w:val="single" w:color="1F3864" w:sz="6" w:space="2"/>
        </w:pBdr>
        <w:spacing w:after="100" w:before="260"/>
      </w:pPr>
      <w:r>
        <w:rPr>
          <w:b/>
          <w:bCs/>
          <w:color w:val="1F3864"/>
          <w:sz w:val="22"/>
          <w:szCs w:val="22"/>
        </w:rPr>
        <w:t xml:space="preserve">RESEARCH INTERESTS</w:t>
      </w:r>
    </w:p>
    <w:p>
      <w:pPr>
        <w:spacing w:after="80"/>
      </w:pPr>
      <w:r>
        <w:rPr>
          <w:sz w:val="20"/>
          <w:szCs w:val="20"/>
        </w:rPr>
        <w:t xml:space="preserve">Animal behavior, zoological research, experimental biology, neurodegeneration studies, laboratory techniques, and higher research training in life sciences.</w:t>
      </w:r>
    </w:p>
    <w:p>
      <w:pPr>
        <w:pStyle w:val="Heading2"/>
        <w:pBdr>
          <w:bottom w:val="single" w:color="1F3864" w:sz="6" w:space="2"/>
        </w:pBdr>
        <w:spacing w:after="100" w:before="260"/>
      </w:pPr>
      <w:r>
        <w:rPr>
          <w:b/>
          <w:bCs/>
          <w:color w:val="1F3864"/>
          <w:sz w:val="22"/>
          <w:szCs w:val="22"/>
        </w:rPr>
        <w:t xml:space="preserve">ACADEMIC PROFILE</w:t>
      </w:r>
    </w:p>
    <w:p>
      <w:pPr>
        <w:tabs>
          <w:tab w:val="right" w:pos="9360"/>
        </w:tabs>
        <w:spacing w:after="20" w:before="120"/>
      </w:pPr>
      <w:r>
        <w:rPr>
          <w:b/>
          <w:bCs/>
          <w:sz w:val="21"/>
          <w:szCs w:val="21"/>
        </w:rPr>
        <w:t xml:space="preserve">M.Sc. Zoology</w:t>
      </w:r>
      <w:r>
        <w:rPr>
          <w:i/>
          <w:iCs/>
          <w:color w:val="444444"/>
          <w:sz w:val="20"/>
          <w:szCs w:val="20"/>
        </w:rPr>
        <w:t xml:space="preserve">	June 2025 – Present</w:t>
      </w:r>
    </w:p>
    <w:p>
      <w:pPr>
        <w:spacing w:after="60"/>
      </w:pPr>
      <w:r>
        <w:rPr>
          <w:i/>
          <w:iCs/>
          <w:color w:val="444444"/>
          <w:sz w:val="20"/>
          <w:szCs w:val="20"/>
        </w:rPr>
        <w:t xml:space="preserve">Jamal Mohammed College, Bharathidasan University, Tiruchirappalli, Tamil Nadu</w:t>
      </w:r>
    </w:p>
    <w:p>
      <w:pPr>
        <w:tabs>
          <w:tab w:val="right" w:pos="9360"/>
        </w:tabs>
        <w:spacing w:after="20" w:before="120"/>
      </w:pPr>
      <w:r>
        <w:rPr>
          <w:b/>
          <w:bCs/>
          <w:sz w:val="21"/>
          <w:szCs w:val="21"/>
        </w:rPr>
        <w:t xml:space="preserve">B.Sc. Zoology</w:t>
      </w:r>
      <w:r>
        <w:rPr>
          <w:i/>
          <w:iCs/>
          <w:color w:val="444444"/>
          <w:sz w:val="20"/>
          <w:szCs w:val="20"/>
        </w:rPr>
        <w:t xml:space="preserve">	June 2022 – May 2025</w:t>
      </w:r>
    </w:p>
    <w:p>
      <w:pPr>
        <w:spacing w:after="60"/>
      </w:pPr>
      <w:r>
        <w:rPr>
          <w:i/>
          <w:iCs/>
          <w:color w:val="444444"/>
          <w:sz w:val="20"/>
          <w:szCs w:val="20"/>
        </w:rPr>
        <w:t xml:space="preserve">Farook College, University of Calicut, Kerala</w:t>
      </w:r>
    </w:p>
    <w:p>
      <w:pPr>
        <w:pStyle w:val="Heading2"/>
        <w:pBdr>
          <w:bottom w:val="single" w:color="1F3864" w:sz="6" w:space="2"/>
        </w:pBdr>
        <w:spacing w:after="100" w:before="260"/>
      </w:pPr>
      <w:r>
        <w:rPr>
          <w:b/>
          <w:bCs/>
          <w:color w:val="1F3864"/>
          <w:sz w:val="22"/>
          <w:szCs w:val="22"/>
        </w:rPr>
        <w:t xml:space="preserve">RESEARCH EXPERIENCE</w:t>
      </w:r>
    </w:p>
    <w:p>
      <w:pPr>
        <w:tabs>
          <w:tab w:val="right" w:pos="9360"/>
        </w:tabs>
        <w:spacing w:after="20" w:before="120"/>
      </w:pPr>
      <w:r>
        <w:rPr>
          <w:b/>
          <w:bCs/>
          <w:sz w:val="21"/>
          <w:szCs w:val="21"/>
        </w:rPr>
        <w:t xml:space="preserve">Student Intern – Molecular Neurogerontology Laboratory</w:t>
      </w:r>
      <w:r>
        <w:rPr>
          <w:i/>
          <w:iCs/>
          <w:color w:val="444444"/>
          <w:sz w:val="20"/>
          <w:szCs w:val="20"/>
        </w:rPr>
        <w:t xml:space="preserve">	Jul 2026 – Present</w:t>
      </w:r>
    </w:p>
    <w:p>
      <w:pPr>
        <w:spacing w:after="60"/>
      </w:pPr>
      <w:r>
        <w:rPr>
          <w:i/>
          <w:iCs/>
          <w:color w:val="444444"/>
          <w:sz w:val="20"/>
          <w:szCs w:val="20"/>
        </w:rPr>
        <w:t xml:space="preserve">Bharathidasan University, Tiruchirappalli, Tamil Nadu</w:t>
      </w:r>
    </w:p>
    <w:p>
      <w:pPr>
        <w:pStyle w:val="ListParagraph"/>
        <w:numPr>
          <w:ilvl w:val="0"/>
          <w:numId w:val="1"/>
        </w:numPr>
        <w:spacing w:after="40"/>
      </w:pPr>
      <w:r>
        <w:t xml:space="preserve">Training in Alzheimer's disease-related research and rat-model-based experimental work.</w:t>
      </w:r>
    </w:p>
    <w:p>
      <w:pPr>
        <w:pStyle w:val="ListParagraph"/>
        <w:numPr>
          <w:ilvl w:val="0"/>
          <w:numId w:val="1"/>
        </w:numPr>
        <w:spacing w:after="40"/>
      </w:pPr>
      <w:r>
        <w:t xml:space="preserve">Performing protein estimation, SDH (succinate dehydrogenase) assay, and MTT assay.</w:t>
      </w:r>
    </w:p>
    <w:p>
      <w:pPr>
        <w:pStyle w:val="ListParagraph"/>
        <w:numPr>
          <w:ilvl w:val="0"/>
          <w:numId w:val="1"/>
        </w:numPr>
        <w:spacing w:after="40"/>
      </w:pPr>
      <w:r>
        <w:t xml:space="preserve">Handling and daily care of laboratory rats used in the Alzheimer's disease model.</w:t>
      </w:r>
    </w:p>
    <w:p>
      <w:pPr>
        <w:pStyle w:val="ListParagraph"/>
        <w:numPr>
          <w:ilvl w:val="0"/>
          <w:numId w:val="1"/>
        </w:numPr>
        <w:spacing w:after="40"/>
      </w:pPr>
      <w:r>
        <w:t xml:space="preserve">Learning fundamental biochemical concepts, laboratory calculations, and research paper reading before hands-on experimentation.</w:t>
      </w:r>
    </w:p>
    <w:p>
      <w:pPr>
        <w:pStyle w:val="ListParagraph"/>
        <w:numPr>
          <w:ilvl w:val="0"/>
          <w:numId w:val="1"/>
        </w:numPr>
        <w:spacing w:after="40"/>
      </w:pPr>
      <w:r>
        <w:t xml:space="preserve">Gaining exposure to neurodegeneration research methods, experimental planning, and scientific documentation.</w:t>
      </w:r>
    </w:p>
    <w:p>
      <w:pPr>
        <w:tabs>
          <w:tab w:val="right" w:pos="9360"/>
        </w:tabs>
        <w:spacing w:after="20" w:before="120"/>
      </w:pPr>
      <w:r>
        <w:rPr>
          <w:b/>
          <w:bCs/>
          <w:sz w:val="21"/>
          <w:szCs w:val="21"/>
        </w:rPr>
        <w:t xml:space="preserve">Student Intern – Hydra Lab</w:t>
      </w:r>
      <w:r>
        <w:rPr>
          <w:i/>
          <w:iCs/>
          <w:color w:val="444444"/>
          <w:sz w:val="20"/>
          <w:szCs w:val="20"/>
        </w:rPr>
        <w:tab/>
        <w:t>Jul 2025 – Nov 2025</w:t>
      </w:r>
    </w:p>
    <w:p>
      <w:pPr>
        <w:spacing w:after="60"/>
      </w:pPr>
      <w:r>
        <w:rPr>
          <w:i/>
          <w:iCs/>
          <w:color w:val="444444"/>
          <w:sz w:val="20"/>
          <w:szCs w:val="20"/>
        </w:rPr>
        <w:t xml:space="preserve">Jamal Mohammed College, Tiruchirappalli, Tamil Nadu</w:t>
      </w:r>
    </w:p>
    <w:p>
      <w:pPr>
        <w:pStyle w:val="ListParagraph"/>
        <w:numPr>
          <w:ilvl w:val="0"/>
          <w:numId w:val="1"/>
        </w:numPr>
        <w:spacing w:after="40"/>
      </w:pPr>
      <w:r>
        <w:t xml:space="preserve">Cultured and maintained Hydra species.</w:t>
      </w:r>
    </w:p>
    <w:p>
      <w:pPr>
        <w:pStyle w:val="ListParagraph"/>
        <w:numPr>
          <w:ilvl w:val="0"/>
          <w:numId w:val="1"/>
        </w:numPr>
        <w:spacing w:after="40"/>
      </w:pPr>
      <w:r>
        <w:t xml:space="preserve">Assisted in laboratory teaching and demonstrations.</w:t>
      </w:r>
    </w:p>
    <w:p>
      <w:pPr>
        <w:pStyle w:val="ListParagraph"/>
        <w:numPr>
          <w:ilvl w:val="0"/>
          <w:numId w:val="1"/>
        </w:numPr>
        <w:spacing w:after="40"/>
      </w:pPr>
      <w:r>
        <w:t xml:space="preserve">Developed practical experience in organism maintenance and basic experimental handling.</w:t>
      </w:r>
    </w:p>
    <w:p>
      <w:pPr>
        <w:tabs>
          <w:tab w:val="right" w:pos="9360"/>
        </w:tabs>
        <w:spacing w:after="20" w:before="120"/>
      </w:pPr>
      <w:r>
        <w:rPr>
          <w:b/>
          <w:bCs/>
          <w:sz w:val="21"/>
          <w:szCs w:val="21"/>
        </w:rPr>
        <w:t xml:space="preserve">Summer Internship</w:t>
      </w:r>
      <w:r>
        <w:rPr>
          <w:i/>
          <w:iCs/>
          <w:color w:val="444444"/>
          <w:sz w:val="20"/>
          <w:szCs w:val="20"/>
        </w:rPr>
        <w:t xml:space="preserve">	Apr 2023 – May 2023</w:t>
      </w:r>
    </w:p>
    <w:p>
      <w:pPr>
        <w:spacing w:after="60"/>
      </w:pPr>
      <w:r>
        <w:rPr>
          <w:i/>
          <w:iCs/>
          <w:color w:val="444444"/>
          <w:sz w:val="20"/>
          <w:szCs w:val="20"/>
        </w:rPr>
        <w:t xml:space="preserve">National Institute of Advanced Studies (NIAS), Bengaluru</w:t>
      </w:r>
    </w:p>
    <w:p>
      <w:pPr>
        <w:spacing w:after="80"/>
      </w:pPr>
      <w:r>
        <w:rPr>
          <w:i/>
          <w:iCs/>
          <w:sz w:val="20"/>
          <w:szCs w:val="20"/>
        </w:rPr>
        <w:t xml:space="preserve">Project: Influence of Social Interaction on Behavioral Response of Mahseer Fish</w:t>
      </w:r>
    </w:p>
    <w:p>
      <w:pPr>
        <w:pStyle w:val="ListParagraph"/>
        <w:numPr>
          <w:ilvl w:val="0"/>
          <w:numId w:val="1"/>
        </w:numPr>
        <w:spacing w:after="40"/>
      </w:pPr>
      <w:r>
        <w:t xml:space="preserve">Conducted behavioral experiments.</w:t>
      </w:r>
    </w:p>
    <w:p>
      <w:pPr>
        <w:pStyle w:val="ListParagraph"/>
        <w:numPr>
          <w:ilvl w:val="0"/>
          <w:numId w:val="1"/>
        </w:numPr>
        <w:spacing w:after="40"/>
      </w:pPr>
      <w:r>
        <w:t xml:space="preserve">Used BORIS software for behavioral analysis.</w:t>
      </w:r>
    </w:p>
    <w:p>
      <w:pPr>
        <w:pStyle w:val="ListParagraph"/>
        <w:numPr>
          <w:ilvl w:val="0"/>
          <w:numId w:val="1"/>
        </w:numPr>
        <w:spacing w:after="40"/>
      </w:pPr>
      <w:r>
        <w:t xml:space="preserve">Gained exposure to experimental design, observation, and data recording.</w:t>
      </w:r>
    </w:p>
    <w:p>
      <w:pPr>
        <w:tabs>
          <w:tab w:val="right" w:pos="9360"/>
        </w:tabs>
        <w:spacing w:after="20" w:before="120"/>
      </w:pPr>
      <w:r>
        <w:rPr>
          <w:b/>
          <w:bCs/>
          <w:sz w:val="21"/>
          <w:szCs w:val="21"/>
        </w:rPr>
        <w:t xml:space="preserve">NIUS Biology Program</w:t>
      </w:r>
      <w:r>
        <w:rPr>
          <w:i/>
          <w:iCs/>
          <w:color w:val="444444"/>
          <w:sz w:val="20"/>
          <w:szCs w:val="20"/>
        </w:rPr>
        <w:t xml:space="preserve">	2022</w:t>
      </w:r>
    </w:p>
    <w:p>
      <w:pPr>
        <w:pStyle w:val="ListParagraph"/>
        <w:numPr>
          <w:ilvl w:val="0"/>
          <w:numId w:val="1"/>
        </w:numPr>
        <w:spacing w:after="40"/>
      </w:pPr>
      <w:r>
        <w:t xml:space="preserve">Worked on antioxidant activity in fruit juices.</w:t>
      </w:r>
    </w:p>
    <w:p>
      <w:pPr>
        <w:pStyle w:val="ListParagraph"/>
        <w:numPr>
          <w:ilvl w:val="0"/>
          <w:numId w:val="1"/>
        </w:numPr>
        <w:spacing w:after="40"/>
      </w:pPr>
      <w:r>
        <w:t xml:space="preserve">Participated in the Biology Camp at HBCSE, Mumbai.</w:t>
      </w:r>
    </w:p>
    <w:p>
      <w:pPr>
        <w:pStyle w:val="Heading2"/>
        <w:pBdr>
          <w:bottom w:val="single" w:color="1F3864" w:sz="6" w:space="2"/>
        </w:pBdr>
        <w:spacing w:after="100" w:before="260"/>
      </w:pPr>
      <w:r>
        <w:rPr>
          <w:b/>
          <w:bCs/>
          <w:color w:val="1F3864"/>
          <w:sz w:val="22"/>
          <w:szCs w:val="22"/>
        </w:rPr>
        <w:t xml:space="preserve">PUBLICATIONS</w:t>
      </w:r>
    </w:p>
    <w:p>
      <w:pPr>
        <w:pStyle w:val="ListParagraph"/>
        <w:numPr>
          <w:ilvl w:val="0"/>
          <w:numId w:val="1"/>
        </w:numPr>
        <w:spacing w:after="40"/>
      </w:pPr>
      <w:r>
        <w:t xml:space="preserve">Salahudeen M, Rajasekar P, Julie E, Arshad Shan, Mohammed Salim. "Species composition, diversity, habitat ecology of termites in selected habitats of Senthurai Taluk, Ariyalur District, Tamil Nadu, India." International Journal of Entomology Research, Vol 11, Issue 3, 2026, Pages 228–234.</w:t>
      </w:r>
    </w:p>
    <w:p>
      <w:pPr>
        <w:pStyle w:val="Heading2"/>
        <w:pBdr>
          <w:bottom w:val="single" w:color="1F3864" w:sz="6" w:space="2"/>
        </w:pBdr>
        <w:spacing w:after="100" w:before="260"/>
      </w:pPr>
      <w:r>
        <w:rPr>
          <w:b/>
          <w:bCs/>
          <w:color w:val="1F3864"/>
          <w:sz w:val="22"/>
          <w:szCs w:val="22"/>
        </w:rPr>
        <w:t xml:space="preserve">TECHNICAL SKILLS</w:t>
      </w:r>
    </w:p>
    <w:p>
      <w:pPr>
        <w:pStyle w:val="ListParagraph"/>
        <w:numPr>
          <w:ilvl w:val="0"/>
          <w:numId w:val="1"/>
        </w:numPr>
        <w:spacing w:after="40"/>
      </w:pPr>
      <w:r>
        <w:t xml:space="preserve">Protein estimation</w:t>
      </w:r>
    </w:p>
    <w:p>
      <w:pPr>
        <w:pStyle w:val="ListParagraph"/>
        <w:numPr>
          <w:ilvl w:val="0"/>
          <w:numId w:val="1"/>
        </w:numPr>
        <w:spacing w:after="40"/>
      </w:pPr>
      <w:r>
        <w:t xml:space="preserve">SDH (succinate dehydrogenase) assay</w:t>
      </w:r>
    </w:p>
    <w:p>
      <w:pPr>
        <w:pStyle w:val="ListParagraph"/>
        <w:numPr>
          <w:ilvl w:val="0"/>
          <w:numId w:val="1"/>
        </w:numPr>
        <w:spacing w:after="40"/>
      </w:pPr>
      <w:r>
        <w:t xml:space="preserve">MTT assay</w:t>
      </w:r>
    </w:p>
    <w:p>
      <w:pPr>
        <w:pStyle w:val="ListParagraph"/>
        <w:numPr>
          <w:ilvl w:val="0"/>
          <w:numId w:val="1"/>
        </w:numPr>
        <w:spacing w:after="40"/>
      </w:pPr>
      <w:r>
        <w:t xml:space="preserve">Lab rat handling and daily care</w:t>
      </w:r>
    </w:p>
    <w:p>
      <w:pPr>
        <w:pStyle w:val="ListParagraph"/>
        <w:numPr>
          <w:ilvl w:val="0"/>
          <w:numId w:val="1"/>
        </w:numPr>
        <w:spacing w:after="40"/>
      </w:pPr>
      <w:r>
        <w:t xml:space="preserve">DNA extraction</w:t>
      </w:r>
    </w:p>
    <w:p>
      <w:pPr>
        <w:pStyle w:val="ListParagraph"/>
        <w:numPr>
          <w:ilvl w:val="0"/>
          <w:numId w:val="1"/>
        </w:numPr>
        <w:spacing w:after="40"/>
      </w:pPr>
      <w:r>
        <w:t xml:space="preserve">Gel electrophoresis</w:t>
      </w:r>
    </w:p>
    <w:p>
      <w:pPr>
        <w:pStyle w:val="ListParagraph"/>
        <w:numPr>
          <w:ilvl w:val="0"/>
          <w:numId w:val="1"/>
        </w:numPr>
        <w:spacing w:after="40"/>
      </w:pPr>
      <w:r>
        <w:t xml:space="preserve">Hydra culture and maintenance</w:t>
      </w:r>
    </w:p>
    <w:p>
      <w:pPr>
        <w:pStyle w:val="ListParagraph"/>
        <w:numPr>
          <w:ilvl w:val="0"/>
          <w:numId w:val="1"/>
        </w:numPr>
        <w:spacing w:after="40"/>
      </w:pPr>
      <w:r>
        <w:t xml:space="preserve">BORIS software</w:t>
      </w:r>
    </w:p>
    <w:p>
      <w:pPr>
        <w:pStyle w:val="ListParagraph"/>
        <w:numPr>
          <w:ilvl w:val="0"/>
          <w:numId w:val="1"/>
        </w:numPr>
        <w:spacing w:after="40"/>
      </w:pPr>
      <w:r>
        <w:t xml:space="preserve">Basic laboratory techniques</w:t>
      </w:r>
    </w:p>
    <w:p>
      <w:pPr>
        <w:pStyle w:val="ListParagraph"/>
        <w:numPr>
          <w:ilvl w:val="0"/>
          <w:numId w:val="1"/>
        </w:numPr>
        <w:spacing w:after="40"/>
      </w:pPr>
      <w:r>
        <w:t xml:space="preserve">Scientific observation and documentation</w:t>
      </w:r>
    </w:p>
    <w:p>
      <w:pPr>
        <w:pStyle w:val="ListParagraph"/>
        <w:numPr>
          <w:ilvl w:val="0"/>
          <w:numId w:val="1"/>
        </w:numPr>
        <w:spacing w:after="40"/>
      </w:pPr>
      <w:r>
        <w:t xml:space="preserve">Basic biochemical calculations</w:t>
      </w:r>
    </w:p>
    <w:p>
      <w:pPr>
        <w:pStyle w:val="ListParagraph"/>
        <w:numPr>
          <w:ilvl w:val="0"/>
          <w:numId w:val="1"/>
        </w:numPr>
        <w:spacing w:after="40"/>
      </w:pPr>
      <w:r>
        <w:t xml:space="preserve">Literature reading and note-taking</w:t>
      </w:r>
    </w:p>
    <w:p>
      <w:pPr>
        <w:pStyle w:val="ListParagraph"/>
        <w:numPr>
          <w:ilvl w:val="0"/>
          <w:numId w:val="1"/>
        </w:numPr>
        <w:spacing w:after="40"/>
      </w:pPr>
      <w:r>
        <w:t xml:space="preserve">Research presentation and academic communication</w:t>
      </w:r>
    </w:p>
    <w:p>
      <w:pPr>
        <w:pStyle w:val="Heading2"/>
        <w:pBdr>
          <w:bottom w:val="single" w:color="1F3864" w:sz="6" w:space="2"/>
        </w:pBdr>
        <w:spacing w:after="100" w:before="260"/>
      </w:pPr>
      <w:r>
        <w:rPr>
          <w:b/>
          <w:bCs/>
          <w:color w:val="1F3864"/>
          <w:sz w:val="22"/>
          <w:szCs w:val="22"/>
        </w:rPr>
        <w:t xml:space="preserve">ACADEMIC ACHIEVEMENTS</w:t>
      </w:r>
    </w:p>
    <w:p>
      <w:pPr>
        <w:pStyle w:val="ListParagraph"/>
        <w:numPr>
          <w:ilvl w:val="0"/>
          <w:numId w:val="1"/>
        </w:numPr>
        <w:spacing w:after="40"/>
      </w:pPr>
      <w:r>
        <w:t xml:space="preserve">GATE Life Science – 2025</w:t>
      </w:r>
    </w:p>
    <w:p>
      <w:pPr>
        <w:pStyle w:val="ListParagraph"/>
        <w:numPr>
          <w:ilvl w:val="0"/>
          <w:numId w:val="1"/>
        </w:numPr>
        <w:spacing w:after="40"/>
      </w:pPr>
      <w:r>
        <w:t xml:space="preserve">CUET PG (Microbiology) – 2025</w:t>
      </w:r>
    </w:p>
    <w:p>
      <w:pPr>
        <w:pStyle w:val="ListParagraph"/>
        <w:numPr>
          <w:ilvl w:val="0"/>
          <w:numId w:val="1"/>
        </w:numPr>
        <w:spacing w:after="40"/>
      </w:pPr>
      <w:r>
        <w:t xml:space="preserve">NIUS Fellowship – 2022</w:t>
      </w:r>
    </w:p>
    <w:p>
      <w:pPr>
        <w:pStyle w:val="ListParagraph"/>
        <w:numPr>
          <w:ilvl w:val="0"/>
          <w:numId w:val="1"/>
        </w:numPr>
        <w:spacing w:after="40"/>
      </w:pPr>
      <w:r>
        <w:t xml:space="preserve">Higher Education Scholarship – 2022</w:t>
      </w:r>
    </w:p>
    <w:p>
      <w:pPr>
        <w:pStyle w:val="Heading2"/>
        <w:pBdr>
          <w:bottom w:val="single" w:color="1F3864" w:sz="6" w:space="2"/>
        </w:pBdr>
        <w:spacing w:after="100" w:before="260"/>
      </w:pPr>
      <w:r>
        <w:rPr>
          <w:b/>
          <w:bCs/>
          <w:color w:val="1F3864"/>
          <w:sz w:val="22"/>
          <w:szCs w:val="22"/>
        </w:rPr>
        <w:t xml:space="preserve">CONFERENCES, WORKSHOPS, AND SEMINARS</w:t>
      </w:r>
    </w:p>
    <w:p>
      <w:pPr>
        <w:pStyle w:val="ListParagraph"/>
        <w:numPr>
          <w:ilvl w:val="0"/>
          <w:numId w:val="1"/>
        </w:numPr>
        <w:spacing w:after="40"/>
      </w:pPr>
      <w:r>
        <w:t xml:space="preserve">Molecular Diagnostic Techniques, Madurai Kamaraj University, 2025</w:t>
      </w:r>
    </w:p>
    <w:p>
      <w:pPr>
        <w:pStyle w:val="ListParagraph"/>
        <w:numPr>
          <w:ilvl w:val="0"/>
          <w:numId w:val="1"/>
        </w:numPr>
        <w:spacing w:after="40"/>
      </w:pPr>
      <w:r>
        <w:t xml:space="preserve">Hydra in Dynamic Teaching of Life Science, 2025</w:t>
      </w:r>
    </w:p>
    <w:p>
      <w:pPr>
        <w:pStyle w:val="ListParagraph"/>
        <w:numPr>
          <w:ilvl w:val="0"/>
          <w:numId w:val="1"/>
        </w:numPr>
        <w:spacing w:after="40"/>
      </w:pPr>
      <w:r>
        <w:t xml:space="preserve">National Seminar on Estuarine and Coastal Ecosystems, Farook College, 2024</w:t>
      </w:r>
    </w:p>
    <w:p>
      <w:pPr>
        <w:pStyle w:val="Heading2"/>
        <w:pBdr>
          <w:bottom w:val="single" w:color="1F3864" w:sz="6" w:space="2"/>
        </w:pBdr>
        <w:spacing w:after="100" w:before="260"/>
      </w:pPr>
      <w:r>
        <w:rPr>
          <w:b/>
          <w:bCs/>
          <w:color w:val="1F3864"/>
          <w:sz w:val="22"/>
          <w:szCs w:val="22"/>
        </w:rPr>
        <w:t xml:space="preserve">PAPER PRESENTATION</w:t>
      </w:r>
    </w:p>
    <w:p>
      <w:pPr>
        <w:pStyle w:val="ListParagraph"/>
        <w:numPr>
          <w:ilvl w:val="0"/>
          <w:numId w:val="1"/>
        </w:numPr>
        <w:spacing w:after="40"/>
      </w:pPr>
      <w:r>
        <w:t xml:space="preserve">Ichthyofaunal Diversity of Oorkadavu — International Conference on Biological Insight and Innovations, 2025</w:t>
      </w:r>
    </w:p>
    <w:p>
      <w:pPr>
        <w:pStyle w:val="Heading2"/>
        <w:pBdr>
          <w:bottom w:val="single" w:color="1F3864" w:sz="6" w:space="2"/>
        </w:pBdr>
        <w:spacing w:after="100" w:before="260"/>
      </w:pPr>
      <w:r>
        <w:rPr>
          <w:b/>
          <w:bCs/>
          <w:color w:val="1F3864"/>
          <w:sz w:val="22"/>
          <w:szCs w:val="22"/>
        </w:rPr>
        <w:t xml:space="preserve">COMMUNITY ENGAGEMENT</w:t>
      </w:r>
    </w:p>
    <w:p>
      <w:pPr>
        <w:pStyle w:val="ListParagraph"/>
        <w:numPr>
          <w:ilvl w:val="0"/>
          <w:numId w:val="1"/>
        </w:numPr>
        <w:spacing w:after="40"/>
      </w:pPr>
      <w:r>
        <w:t xml:space="preserve">Active member of National Service Scheme (NSS)</w:t>
      </w:r>
    </w:p>
    <w:p>
      <w:pPr>
        <w:pStyle w:val="ListParagraph"/>
        <w:numPr>
          <w:ilvl w:val="0"/>
          <w:numId w:val="1"/>
        </w:numPr>
        <w:spacing w:after="40"/>
      </w:pPr>
      <w:r>
        <w:t xml:space="preserve">Participated in social outreach programs</w:t>
      </w:r>
    </w:p>
    <w:p>
      <w:pPr>
        <w:pStyle w:val="ListParagraph"/>
        <w:numPr>
          <w:ilvl w:val="0"/>
          <w:numId w:val="1"/>
        </w:numPr>
        <w:spacing w:after="40"/>
      </w:pPr>
      <w:r>
        <w:t xml:space="preserve">Contributed to fundraising for healthcare and rehabilitation initiatives</w:t>
      </w:r>
    </w:p>
    <w:p>
      <w:pPr>
        <w:pStyle w:val="ListParagraph"/>
        <w:numPr>
          <w:ilvl w:val="0"/>
          <w:numId w:val="1"/>
        </w:numPr>
        <w:spacing w:after="40"/>
      </w:pPr>
      <w:r>
        <w:t xml:space="preserve">Organized student engagement activities</w:t>
      </w:r>
    </w:p>
    <w:p>
      <w:pPr>
        <w:pStyle w:val="Heading2"/>
        <w:pBdr>
          <w:bottom w:val="single" w:color="1F3864" w:sz="6" w:space="2"/>
        </w:pBdr>
        <w:spacing w:after="100" w:before="260"/>
      </w:pPr>
      <w:r>
        <w:rPr>
          <w:b/>
          <w:bCs/>
          <w:color w:val="1F3864"/>
          <w:sz w:val="22"/>
          <w:szCs w:val="22"/>
        </w:rPr>
        <w:t xml:space="preserve">PERSONAL DETAILS</w:t>
      </w:r>
    </w:p>
    <w:p>
      <w:pPr>
        <w:spacing w:after="80"/>
      </w:pPr>
      <w:r>
        <w:rPr>
          <w:sz w:val="20"/>
          <w:szCs w:val="20"/>
        </w:rPr>
        <w:t xml:space="preserve">Date of Birth: 20-07-2002</w:t>
      </w:r>
    </w:p>
    <w:p>
      <w:pPr>
        <w:spacing w:after="80"/>
      </w:pPr>
      <w:r>
        <w:rPr>
          <w:sz w:val="20"/>
          <w:szCs w:val="20"/>
        </w:rPr>
        <w:t xml:space="preserve">Gender: Male</w:t>
      </w:r>
    </w:p>
    <w:p>
      <w:pPr>
        <w:spacing w:after="80"/>
      </w:pPr>
      <w:r>
        <w:rPr>
          <w:sz w:val="20"/>
          <w:szCs w:val="20"/>
        </w:rPr>
        <w:t xml:space="preserve">Nationality: Indian</w:t>
      </w:r>
    </w:p>
    <w:p>
      <w:pPr>
        <w:spacing w:after="80"/>
      </w:pPr>
      <w:r>
        <w:rPr>
          <w:sz w:val="20"/>
          <w:szCs w:val="20"/>
        </w:rPr>
        <w:t xml:space="preserve">Languages Known: Malayalam, English</w:t>
      </w:r>
    </w:p>
    <w:p>
      <w:pPr>
        <w:pStyle w:val="Heading2"/>
        <w:pBdr>
          <w:bottom w:val="single" w:color="1F3864" w:sz="6" w:space="2"/>
        </w:pBdr>
        <w:spacing w:after="100" w:before="260"/>
      </w:pPr>
      <w:r>
        <w:rPr>
          <w:b/>
          <w:bCs/>
          <w:color w:val="1F3864"/>
          <w:sz w:val="22"/>
          <w:szCs w:val="22"/>
        </w:rPr>
        <w:t xml:space="preserve">REFEREES</w:t>
      </w:r>
    </w:p>
    <w:p>
      <w:pPr>
        <w:spacing w:after="80"/>
      </w:pPr>
      <w:r>
        <w:rPr>
          <w:b/>
          <w:bCs/>
          <w:sz w:val="20"/>
          <w:szCs w:val="20"/>
        </w:rPr>
        <w:t xml:space="preserve">Dr. A. Sadiq Bukhari</w:t>
      </w:r>
    </w:p>
    <w:p>
      <w:pPr>
        <w:spacing w:after="80"/>
      </w:pPr>
      <w:r>
        <w:rPr>
          <w:sz w:val="20"/>
          <w:szCs w:val="20"/>
        </w:rPr>
        <w:t xml:space="preserve">Department of Zoology, Jamal Mohammed College — drabjmc2006@gmail.com</w:t>
      </w:r>
    </w:p>
    <w:p>
      <w:pPr>
        <w:spacing w:after="80"/>
      </w:pPr>
      <w:r>
        <w:rPr>
          <w:b/>
          <w:bCs/>
          <w:sz w:val="20"/>
          <w:szCs w:val="20"/>
        </w:rPr>
        <w:t xml:space="preserve">Dr. V. V. Binoy</w:t>
      </w:r>
    </w:p>
    <w:p>
      <w:pPr>
        <w:spacing w:after="80"/>
      </w:pPr>
      <w:r>
        <w:rPr>
          <w:sz w:val="20"/>
          <w:szCs w:val="20"/>
        </w:rPr>
        <w:t xml:space="preserve">Associate Professor, NIAS, IISc — vvbinoy@nias.res.in</w:t>
      </w:r>
    </w:p>
    <w:p>
      <w:pPr>
        <w:spacing w:after="80"/>
      </w:pPr>
      <w:r>
        <w:rPr>
          <w:b/>
          <w:bCs/>
          <w:sz w:val="20"/>
          <w:szCs w:val="20"/>
        </w:rPr>
        <w:t xml:space="preserve">P. A. Ashique</w:t>
      </w:r>
    </w:p>
    <w:p>
      <w:pPr>
        <w:spacing w:after="80"/>
      </w:pPr>
      <w:r>
        <w:rPr>
          <w:sz w:val="20"/>
          <w:szCs w:val="20"/>
        </w:rPr>
        <w:t xml:space="preserve">Department of Zoology, Jamal Mohammed College — ashique@jmc.edu</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2026-08-07T19:09:47.060Z</dcterms:created>
  <dcterms:modified xsi:type="dcterms:W3CDTF">2026-08-07T19:09:47.082Z</dcterms:modified>
</cp:coreProperties>
</file>

<file path=docProps/custom.xml><?xml version="1.0" encoding="utf-8"?>
<Properties xmlns="http://schemas.openxmlformats.org/officeDocument/2006/custom-properties" xmlns:vt="http://schemas.openxmlformats.org/officeDocument/2006/docPropsVTypes"/>
</file>