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090" w:rsidRPr="00873CC3" w:rsidRDefault="00873CC3" w:rsidP="00873CC3">
      <w:pPr>
        <w:tabs>
          <w:tab w:val="left" w:pos="1134"/>
        </w:tabs>
        <w:ind w:firstLine="567"/>
        <w:jc w:val="both"/>
        <w:rPr>
          <w:b w:val="0"/>
        </w:rPr>
      </w:pPr>
      <w:r w:rsidRPr="00873CC3">
        <w:rPr>
          <w:b w:val="0"/>
        </w:rPr>
        <w:t xml:space="preserve">ИТОГОВЫЕ КОНТРОЛЬНЫЕ ТЕСТЫ ПО ПРЕДМЕТУ БАНКОВСКИЙ АУДИТ ДЛЯ СТУДЕНТОВ 3 КУРСА ДНЕВНОГО ОТДЕЛЕНИЯ НАПРАВЛЕНИЙ </w:t>
      </w:r>
      <w:bookmarkStart w:id="0" w:name="_GoBack"/>
      <w:bookmarkEnd w:id="0"/>
      <w:r w:rsidRPr="00873CC3">
        <w:rPr>
          <w:b w:val="0"/>
        </w:rPr>
        <w:t xml:space="preserve">ОБРАЗОВАНИЯ 60410500 – БАНКОВСКОЕ ДЕЛО И АУДИТ И 60411500 – БИЗНЕС-АНАЛИЗ, 3 КУРСА ВТОРОГО ВЫСШЕГО ОБРАЗОВАНИЯ НАПРАВЛЕНИЯ 60410500 – БАНКОВСКОЕ ДЕЛО И АУДИТ, А ТАКЖЕ 4 КУРСА ЗАОЧНОГО ОТДЕЛЕНИЯ НАПРАВЛЕНИЯ 60410500 – БАНКОВСКОЕ ДЕЛО И АУДИТ ЗА 2 </w:t>
      </w:r>
      <w:proofErr w:type="gramStart"/>
      <w:r w:rsidRPr="00873CC3">
        <w:rPr>
          <w:b w:val="0"/>
        </w:rPr>
        <w:t>СЕМЕСТР  2025</w:t>
      </w:r>
      <w:proofErr w:type="gramEnd"/>
      <w:r w:rsidRPr="00873CC3">
        <w:rPr>
          <w:b w:val="0"/>
        </w:rPr>
        <w:t>/2026 УЧЕБНОГО ГОДА</w:t>
      </w:r>
    </w:p>
    <w:p w:rsidR="00873CC3" w:rsidRPr="00873CC3" w:rsidRDefault="00873CC3" w:rsidP="00873CC3">
      <w:pPr>
        <w:tabs>
          <w:tab w:val="left" w:pos="1134"/>
        </w:tabs>
        <w:ind w:firstLine="567"/>
        <w:jc w:val="both"/>
        <w:rPr>
          <w:b w:val="0"/>
        </w:rPr>
      </w:pP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Аудит правильности начисления и признания процентных доходов не включает…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В какой сумме определён штраф за </w:t>
      </w:r>
      <w:proofErr w:type="spellStart"/>
      <w:r w:rsidRPr="00873CC3">
        <w:rPr>
          <w:b w:val="0"/>
        </w:rPr>
        <w:t>непроведение</w:t>
      </w:r>
      <w:proofErr w:type="spellEnd"/>
      <w:r w:rsidRPr="00873CC3">
        <w:rPr>
          <w:b w:val="0"/>
        </w:rPr>
        <w:t xml:space="preserve"> обязательной аудиторской проверки до окончания календарного года после применения административного взыскания налоговыми органами с хозяйствующего субъекта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Как записывается сумма платежа в платёжном </w:t>
      </w:r>
      <w:proofErr w:type="gramStart"/>
      <w:r w:rsidRPr="00873CC3">
        <w:rPr>
          <w:b w:val="0"/>
        </w:rPr>
        <w:t>документе ?</w:t>
      </w:r>
      <w:proofErr w:type="gramEnd"/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правильно называется квитанция терминала или банкомата, подтверждающая проведение с использованием банковской карты приходной или расходной операции на терминале или банкомате и отражающая сумму, вид, дату операции, а также идентификационные данные банковской карты, терминала или банкомата?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 размер отчислений на неотложные нужды владельца счета, связанные непосредственно с его производственной деятельностью?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Какое определение подходит под понятие «Вечерняя касса»?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Кто может быть заказчиками инициативной аудиторской проверки?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Можно ли по инструкции проводить операции, при которых клиент, не внося денег, предъявляет одновременно денежный чек и объявление на взнос наличными?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 какого периода аудиторская организация вправе осуществлять аудиторскую деятельность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Укажите неверное утверждение относительно списания средств со счетов клиентов: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такое аудиторская организация: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Что такое Реестр аудиторов: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Актив, который просрочен, по крайней мере, 180 дней, классифицируется как: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proofErr w:type="spellStart"/>
      <w:r w:rsidRPr="00873CC3">
        <w:rPr>
          <w:b w:val="0"/>
        </w:rPr>
        <w:t>Аннуитетный</w:t>
      </w:r>
      <w:proofErr w:type="spellEnd"/>
      <w:r w:rsidRPr="00873CC3">
        <w:rPr>
          <w:b w:val="0"/>
        </w:rPr>
        <w:t xml:space="preserve"> платеж по кредиту …: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Аудит валютных операций включает: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Аудит расходов коммерческого банка не включает аудит: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Аудитор одновременно может работать в составе скольких аудиторских организаций на основе заключённого между ним и аудиторской организацией трудового договора или договора гражданско-правового характера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Аудитор, ранее возглавлявший аудиторскую организацию, которая была исключена из Реестра аудиторских организаций в связи с нарушением </w:t>
      </w:r>
      <w:r w:rsidRPr="00873CC3">
        <w:rPr>
          <w:b w:val="0"/>
        </w:rPr>
        <w:lastRenderedPageBreak/>
        <w:t>законодательства об аудиторской деятельности, может ли быть руководителем другой аудиторской организации…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Аудиторская деятельность это: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Аудиторская организация может ли являться учредителем (участником)другой аудиторской организации?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Аудиторская проверка банков проводится аудиторскими организациями при наличии в штате…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Аудиторское заключение является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Банк размещает собственные и привлечённые средства для получения прибыли с помощью _________ операций.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Беспроцентные расходы не включают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задачи аудита расчётных операций не входит: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какой из форм кредитования не открывается ссудный счет?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каком методе оценки кредитоспособности полагаются на данные кредитной истории клиента?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каком ответе дана характеристика аудита, базирующегося на риске?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каком ответе дана характеристика подтверждающего аудита?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каком ответе дана характеристика системно ориентированного аудита?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каком ответе правильно указан вид залога, - залог прав?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каком порядке учитываются доходы и расходы?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каком стандарте ISA приведены правила сбора и анализа аудиторских доказательств?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обязанности аудитора при проверке кредиторской задолженности банка не входит: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В соответствии с законодательством Республики Узбекистана договор банковского счета расторгается: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В состав юридического дела не входят такие документы как: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В ходе аудита было выявлено отсутствие одного компьютера, первоначальная стоимость 2000000 </w:t>
      </w:r>
      <w:proofErr w:type="spellStart"/>
      <w:r w:rsidRPr="00873CC3">
        <w:rPr>
          <w:b w:val="0"/>
        </w:rPr>
        <w:t>сум</w:t>
      </w:r>
      <w:proofErr w:type="spellEnd"/>
      <w:r w:rsidRPr="00873CC3">
        <w:rPr>
          <w:b w:val="0"/>
        </w:rPr>
        <w:t xml:space="preserve">, износ 745000 </w:t>
      </w:r>
      <w:proofErr w:type="spellStart"/>
      <w:r w:rsidRPr="00873CC3">
        <w:rPr>
          <w:b w:val="0"/>
        </w:rPr>
        <w:t>сум</w:t>
      </w:r>
      <w:proofErr w:type="spellEnd"/>
      <w:r w:rsidRPr="00873CC3">
        <w:rPr>
          <w:b w:val="0"/>
        </w:rPr>
        <w:t>. Какую рекомендацию должен дать аудитор?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ходе аудита порядка приёма вечерней кассы сумок с денежной наличностью и другими ценностями от инкассаторов не проверяют: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ходе проверки правильности отражения кассовых операций в бухгалтерском учёте в первую очередь – могут проверяться лицевые счета к балансовым счетам: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В ходе проверки правильности отражения кредитных операций во </w:t>
      </w:r>
      <w:proofErr w:type="spellStart"/>
      <w:r w:rsidRPr="00873CC3">
        <w:rPr>
          <w:b w:val="0"/>
        </w:rPr>
        <w:t>внебалансовом</w:t>
      </w:r>
      <w:proofErr w:type="spellEnd"/>
      <w:r w:rsidRPr="00873CC3">
        <w:rPr>
          <w:b w:val="0"/>
        </w:rPr>
        <w:t xml:space="preserve"> </w:t>
      </w:r>
      <w:proofErr w:type="gramStart"/>
      <w:r w:rsidRPr="00873CC3">
        <w:rPr>
          <w:b w:val="0"/>
        </w:rPr>
        <w:t>учёте  изучаются</w:t>
      </w:r>
      <w:proofErr w:type="gramEnd"/>
      <w:r w:rsidRPr="00873CC3">
        <w:rPr>
          <w:b w:val="0"/>
        </w:rPr>
        <w:t xml:space="preserve"> данные аналитического учёта  по </w:t>
      </w:r>
      <w:proofErr w:type="spellStart"/>
      <w:r w:rsidRPr="00873CC3">
        <w:rPr>
          <w:b w:val="0"/>
        </w:rPr>
        <w:t>внебалансовым</w:t>
      </w:r>
      <w:proofErr w:type="spellEnd"/>
      <w:r w:rsidRPr="00873CC3">
        <w:rPr>
          <w:b w:val="0"/>
        </w:rPr>
        <w:t xml:space="preserve"> счетам: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В ходе проверки пропорционального списания нужно денежные </w:t>
      </w:r>
      <w:proofErr w:type="gramStart"/>
      <w:r w:rsidRPr="00873CC3">
        <w:rPr>
          <w:b w:val="0"/>
        </w:rPr>
        <w:t xml:space="preserve">средства,   </w:t>
      </w:r>
      <w:proofErr w:type="gramEnd"/>
      <w:r w:rsidRPr="00873CC3">
        <w:rPr>
          <w:b w:val="0"/>
        </w:rPr>
        <w:t>поступившие на счёт владельца…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В чем заключается важный аспект проверки операций банка с ценными бумагами?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Двойная запись это –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lastRenderedPageBreak/>
        <w:t>Дифференцированный платеж по кредиту …: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Для выдачи и возврата кредита в банке открывается … счет: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Для проверки правильности и своевременности отражения </w:t>
      </w:r>
      <w:proofErr w:type="gramStart"/>
      <w:r w:rsidRPr="00873CC3">
        <w:rPr>
          <w:b w:val="0"/>
        </w:rPr>
        <w:t>аккредитивных  операций</w:t>
      </w:r>
      <w:proofErr w:type="gramEnd"/>
      <w:r w:rsidRPr="00873CC3">
        <w:rPr>
          <w:b w:val="0"/>
        </w:rPr>
        <w:t xml:space="preserve"> в бухгалтерском учёте на выборку проверяются данные по счетам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Для снижения риска при аудите валютных операций необходимо: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Если в расчетных операциях выявлено нарушение закона, что делает аудитор?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Заклад- это....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Из скольких разделов состоит ежедневный баланс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Индивидуальный предприниматель это –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Информационной базой при осуществлении аудита кредитных операций в первую очередь служат: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Источниками информации для проведения аудита доходов банка, согласно правилу «Аудиторские доказательства», являются первичные документы и формы бухгалтерской отчётности укажите лишнее: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Источники проверки при аудите валютных операций банка: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 активным операциям банка относится: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К благоприятным условиям кредитования субъектов малого и среднего бизнеса относятся: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 внешним факторам, влияющим на процентную ставку, относятся 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 внутренним факторам, влияющим на процентную ставку, относятся…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 какому процессу относится аудит дебиторов и кредиторов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 операционным расходам относят: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ведутся все банковские операции: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должны отражаться приобретенные основные средства в балансе?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классифицируются активы банка по качеству?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называются кредиты с процентными ставками ниже чем рыночные процентные ставки?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называются кредиты, предоставленные органами местного самоуправления и государственными учреждениями?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оформляется результат аудита валютных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оценивается и учитывается приобретенный нематериальный актив.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признается стоимость основных средств, полученных безвозмездно, в бухгалтерском балансе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 часто аудиторы после получения ими квалификационного сертификата аудитора, проходит курсы повышения квалификации аудиторов.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Какая из перечисленных организаций не обязана ежегодно проходить обязательный аудит?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Какая из приведенных формулировок правильно отражает основную задачу аудитора?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lastRenderedPageBreak/>
        <w:t>Какая информация используется при аудите банковских операций с ценными бумагами?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валютные сделки проверяются при аудите срочных валютных операций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виды активов считаются проблемными активами?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виды аудиторских заключений существуют?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виды кредитов наиболее точно подходит под характеристику -кредиты, предоставляемые банком заёмщику обычно под имущества?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данные используются для проверки доходов и расходов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данные используются при аудите дебиторов и кредиторов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документы относят к кассовым документам по приходу?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документы относят к кассовым документам по расходу?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документы относятся к аудиторским доказательствам при аудите валютных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документы первоначально проверяются при аудите расходов банка по дивидендам?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документы проверяются при аудите операций банка с ценными бумагами?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документы проверяются при аудите расходов на служебные командировки сотрудников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документы проверяются при аудите экспортно-импортных операций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документы являются основным источником при аудите кредитных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источники использует аудитор при проведении аудита расчетных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методы используются для переоценки основных средств: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операции в основном проверяются при аудите деятельности банка на рынке ценных бумаг?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основные вопросы должны быть отражены в аудиторском заключении по результатам аудита финансовой отчетности?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показатели в аудите показывают эффективность использования основных фондов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показатели доходов и расходов банка проверяются в ходе аудита?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принципы могут быть нарушены при рисках существенности в аудите?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процессы контролируются при аудите доходов и расходов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расходы рассматриваются при аудите операционных расходов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риски учитываются при аудите операций банка с ценными бумагами?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lastRenderedPageBreak/>
        <w:t>Какие сведения должны содержаться в аудиторском заключении?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сделки по срокам проверяются при аудите валютных операций в банках?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средства используются при проверке дебиторской и кредиторской задолженности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счета проверяются при начислении износа имущества?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требования предъявляются к банковским документам при аудите доходов и расходов?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Какие факторы влияют на результаты аудита доходов и расходов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 порядок своевременности зачисления средств на счета клиентов?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Какова основная цель аудита доходов и расходов для руководства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Какова основная цель аудита операций банка с ценными бумагами для руководства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Какова основная цель аудита расчетных операций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Какова основная цель аудиторской проверки?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Какова цель аудита дебиторов и кредиторов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Каково значение проверки квалификации сотрудников банка при аудите операций с ценными бумагами?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Каковы первичные источники погашения кредита?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Каковы цели регулирования банковской деятельности?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Какое название у счета - 31203?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Какое определение подходит под понятие «касса пересчёта»?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Какое определение подходит под понятие «оборотная касса»?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Какое определение подходит под понятие «приходная касса»?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Какой вид кредита выдаётся банками и микро кредитными организациями заёмщику-физическому лицу на сумму, не превышающую 50 миллионов </w:t>
      </w:r>
      <w:proofErr w:type="spellStart"/>
      <w:r w:rsidRPr="00873CC3">
        <w:rPr>
          <w:b w:val="0"/>
        </w:rPr>
        <w:t>сум</w:t>
      </w:r>
      <w:proofErr w:type="spellEnd"/>
      <w:r w:rsidRPr="00873CC3">
        <w:rPr>
          <w:b w:val="0"/>
        </w:rPr>
        <w:t>, на условиях платности, срочности и возвратности?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Какой вид кредита предоставляется заёмщику для осуществления предпринимательской деятельности в сумме, не превышающей 300 миллионов </w:t>
      </w:r>
      <w:proofErr w:type="spellStart"/>
      <w:r w:rsidRPr="00873CC3">
        <w:rPr>
          <w:b w:val="0"/>
        </w:rPr>
        <w:t>сум</w:t>
      </w:r>
      <w:proofErr w:type="spellEnd"/>
      <w:r w:rsidRPr="00873CC3">
        <w:rPr>
          <w:b w:val="0"/>
        </w:rPr>
        <w:t>, на условиях платности, срочности и возвратности?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деятельностью коммерческие банки вправе заниматься?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деятельностью коммерческие банки не вправе заниматься?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документ первоначально проверяется при аудите арендных операций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документ позволяет узнать о задолженности банка перед клиентами?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из следующих вариантов не относится к правам руководителя аудита?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орган регулирует бухгалтерский учет и отчетность банков и других кредитных организаций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орган устанавливает требования к видам кредитного обеспечения коммерческих банков?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lastRenderedPageBreak/>
        <w:t>Какой основной источник использует аудитор при проверке расчетных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период охватывает аудит расчетных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результат дает аудит дебиторов и кредиторов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риск возникает при аудите валютных операций в банке?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Какой риск возникает при аудите расчетных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Какую роль играют аудиторы в процессе проверки доходов и расходов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Какую роль играют аудиторы в процессе проверки операций банка с ценными бумагами?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Квалификационный сертификат аудитора   это –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Кем устанавливается ключевая ставка?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Клиентами центрального банка, как правило, являются: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Клиенты могут открывать в банках следующие виды счетов: </w:t>
      </w:r>
      <w:proofErr w:type="gramStart"/>
      <w:r w:rsidRPr="00873CC3">
        <w:rPr>
          <w:b w:val="0"/>
        </w:rPr>
        <w:t>( согласно</w:t>
      </w:r>
      <w:proofErr w:type="gramEnd"/>
      <w:r w:rsidRPr="00873CC3">
        <w:rPr>
          <w:b w:val="0"/>
        </w:rPr>
        <w:t xml:space="preserve"> положению ЦБ от 8 февраля 2023 года «Об открытии, ведении и закрытии банковских счетов» за №3420.)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Когда был принят закон о Бухгалтерском учете?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Когда и где возникла профессия аудитора как независимая профессия?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Кому непосредственно подчиняется служба внутреннего аудита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Кредит прямо влияет на 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Кредитное управление банка ответственно: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Кредитные организации включают: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Кредитоспособность заёмщика -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Кто ведёт Реестр аудиторов, имеющих квалификационный сертификат аудитора на право проведения аудиторских проверок банков, и размещает его на своём официальном вебсайте?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Кто может работать помощником аудитора?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Кто не выставляет инкассовое поручение?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Кто отвечает за разработку и выполнение аудиторской программы?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Кто такой аудитор?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Кто устанавливает нормы обязательных резервных требований для коммерческих банков?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Льготный период в кредитовании это –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Метод амортизации, при котором амортизация начисляется равномерно исходя из амортизируемой стоимости основных средств в течение срока их полезного использования?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Минимальное количество аудиторов, для которых аудиторская организация является основным местом работы, составляет…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Могут ли кредиты субъектам малого предпринимательства выдаваться в наличной валюте?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На какие виды делится аудит по времени проведения?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На какие этапы делится кредитный процесс?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На какой срок выдаётся квалификационный сертификат аудитора?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lastRenderedPageBreak/>
        <w:t>На основании какого нормативного документа проводится аудит валютных операций банков?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На что обращает внимание аудитор при оценке кредитных рисков?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На что, в основном, выдаются субъектам малого предпринимательства кредит банки?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Наиболее нестабильной частью банковских ресурсов являются: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Наиболее типичные нарушения, допускаемые работниками банка при осуществлении кассовых операций, следующие: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Найдите вариант, который не относится к правам руководителя аудита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Найдите правильный ответ, характеризующий особенность аудита операций банка с ценными бумагами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Не относят к типичным нарушениям при осуществлении кредитных опе­раций непосредственно…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Обеспечение кредита – это…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Обеспечением кредита может являться 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Общепризнанные функции кредита: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Объекты кредита: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Одна из основных задач аудита валютных операций: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Одним из принципов деятельности коммерческого банка являются: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Одной из важнейших функций коммерческого банка является: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Определите ликвидные средства погашения кредитов: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Определите неликвидные средства погашения кредитов: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Основная задача аудита основных средств в банке?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Основная цель аудита валютных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Основная цель аудита расчетных операций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Основной источник при проверке учета валютных операций: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Основные документы, используемые для анализа кредитоспособности заёмщика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Основные формы обеспечения кредита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Основными направлениями государственной политики в области аудиторской деятельности не являются: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Основными принципами в области аудиторской деятельности </w:t>
      </w:r>
      <w:proofErr w:type="gramStart"/>
      <w:r w:rsidRPr="00873CC3">
        <w:rPr>
          <w:b w:val="0"/>
        </w:rPr>
        <w:t>согласно  законодательства</w:t>
      </w:r>
      <w:proofErr w:type="gramEnd"/>
      <w:r w:rsidRPr="00873CC3">
        <w:rPr>
          <w:b w:val="0"/>
        </w:rPr>
        <w:t xml:space="preserve"> являются: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Особенности коммерческого кредита это-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От чего, в первую очередь, зависит размер процентной ставки по кредиту?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времени осуществления аудита какие виды аудита существуют?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каким видам расходов проводится аудит в банке?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каким принципам осуществляется кредитный процесс?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каким счетам проводится аудит основных средств в банке?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какому признаку банковские активы размещаются на балансе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назначению аудита какие виды аудита существуют?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объектам аудита какие виды аудита существуют?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lastRenderedPageBreak/>
        <w:t>По отношению к   пользователям информации выделяют аудит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отношению к требованиям законодательства какие виды аудита существуют: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периоду проведения аудит подразделяется на какие виды?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 характеру проверки какие виды аудита существуют?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Под какие виды обеспечения выдаётся кредит? (укажите наиболее полный ответ)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Подверженность остатка средств на счетах бухгалтерского учёта или групп одно </w:t>
      </w:r>
      <w:proofErr w:type="spellStart"/>
      <w:r w:rsidRPr="00873CC3">
        <w:rPr>
          <w:b w:val="0"/>
        </w:rPr>
        <w:t>типных</w:t>
      </w:r>
      <w:proofErr w:type="spellEnd"/>
      <w:r w:rsidRPr="00873CC3">
        <w:rPr>
          <w:b w:val="0"/>
        </w:rPr>
        <w:t xml:space="preserve"> операций искажениям, которые могут быть существенными, при допущении отсутствия необходимых средств внутреннего контроля – это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Потребительский кредит – это…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Почему аудитор изучает залог, представленный заемщиком?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Почему аудитор изучает кредитные договоры?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Почему необходимо постоянно контролировать дебиторскую и кредиторскую задолженность в банке?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Почему необходимо проводить аудит должников и кредиторов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Претендент на получение квалификационного сертификата в аудиторской деятельности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аудите доходов банка проверяются следующие операции: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аудите какого отдела банка обязательно присутствуют управляющий банка, главный бухгалтер и заведующий кассой?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аудите нематериальных активов банка проверяются: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аудите нераспределенной прибыли банка и правильности ее формирования на основе каких источников проводится проверка?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аудите основных средств первоначально определяется: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аудите процентных расходов банка проверяются: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аудите расходов, связанных с информационной системой банка, проверяются: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аудите списания основных средств банка проверяется, в каком порядке это было осуществлено: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каком виде кредита клиент использует сумму кредита в пределах лимита банка на основании заключённого договора и получает новый кредит на ту же сумму, как только он будет возвращен?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При каком виде кредитования </w:t>
      </w:r>
      <w:proofErr w:type="spellStart"/>
      <w:r w:rsidRPr="00873CC3">
        <w:rPr>
          <w:b w:val="0"/>
        </w:rPr>
        <w:t>возможнен</w:t>
      </w:r>
      <w:proofErr w:type="spellEnd"/>
      <w:r w:rsidRPr="00873CC3">
        <w:rPr>
          <w:b w:val="0"/>
        </w:rPr>
        <w:t xml:space="preserve"> кратковременный вид займа, на текущий банковский счёт клиента?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При каком учреждении был </w:t>
      </w:r>
      <w:proofErr w:type="gramStart"/>
      <w:r w:rsidRPr="00873CC3">
        <w:rPr>
          <w:b w:val="0"/>
        </w:rPr>
        <w:t>создан  ГУП</w:t>
      </w:r>
      <w:proofErr w:type="gramEnd"/>
      <w:r w:rsidRPr="00873CC3">
        <w:rPr>
          <w:b w:val="0"/>
        </w:rPr>
        <w:t xml:space="preserve"> “«Залоговый реестр» 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При контроле порядка осуществления платежей при отсутствии (недостатке) средств на расчётном счёте </w:t>
      </w:r>
      <w:proofErr w:type="gramStart"/>
      <w:r w:rsidRPr="00873CC3">
        <w:rPr>
          <w:b w:val="0"/>
        </w:rPr>
        <w:t>проверяется :</w:t>
      </w:r>
      <w:proofErr w:type="gramEnd"/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контроле расчётных документов, предоставленных на ожидание оплаты(акцепта) проверяется –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недостаточности денежных средств на депозитном (расчётном) счёте до востребования юридического лица, списание производится вне очереди…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lastRenderedPageBreak/>
        <w:t>При определении нормы оборачиваемости оборотных средств учитывается?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 осуществлении безналичных расчётов через банки не используются такие платёжные документы как: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При проверке экспортно-импортных операций </w:t>
      </w:r>
      <w:proofErr w:type="spellStart"/>
      <w:r w:rsidRPr="00873CC3">
        <w:rPr>
          <w:b w:val="0"/>
        </w:rPr>
        <w:t>аудитируется</w:t>
      </w:r>
      <w:proofErr w:type="spellEnd"/>
      <w:r w:rsidRPr="00873CC3">
        <w:rPr>
          <w:b w:val="0"/>
        </w:rPr>
        <w:t xml:space="preserve"> соблюдение каких правил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proofErr w:type="gramStart"/>
      <w:r w:rsidRPr="00873CC3">
        <w:rPr>
          <w:b w:val="0"/>
        </w:rPr>
        <w:t xml:space="preserve">Признак,   </w:t>
      </w:r>
      <w:proofErr w:type="gramEnd"/>
      <w:r w:rsidRPr="00873CC3">
        <w:rPr>
          <w:b w:val="0"/>
        </w:rPr>
        <w:t xml:space="preserve">характеризующий заемщика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Принцип независимости понимается как: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Принцип объективности и честности понимается как: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Принцип профессиональной компетентности понимается как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Принципы, при соблюдении которых банки выдают кредиты: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Проверка порядка заключения операционной кассы не предусматривает выполнение следующих аудиторских процедур: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Проверка соблюдения порядка оформления документов на выдачу кредитов осуществляется путём изучения на выборку: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Проводится аудит долгосрочных активов банка. Из чего они состоят?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Процедура проверки порядка приёма денежной наличности не включает непосредственно проверку: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Процентная маржа -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Процентная политика коммерческого банка -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Рабочая программа аудита доходов банка не будет включать…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Рабочая программа аудита расходов не содержит…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Равная степень выполнения обязательств организаций по платежам в бюджет, внебюджетные фонды и требованиям, вытекающим из трудовых правоотношений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Размер ежегодных отчислений в резервный фонд должен составлять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Размер отчислений на неотложные нужды владельца счета, связанные непосредственно с его производственной деятельностью в размере до 5 процентов, а для владельца счета, которому оказываются услуги подразделениями охраны особо важных объектов, перечень которых устанавливается Кабинетом Министров Республики Узбекистан, до 6 процентов берётся от: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Рассматриваются ли результаты инвентаризации при аудите списания основных средств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Реальная процентная ставка вычисляется …: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Реестр аудиторских организаций  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Результаты инвентаризации проверяются следующим образом: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Риск выражения аудитором ошибочного аудиторского мнения в случае, когда в финансовой отчётности содержатся существенные искажения – это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Риск того, что искажение, которое может иметь место в отношении остатка средств по счетам бухгалтерского учёта или групп однотипных операций и быть существенным, не будет своевременно предотвращено или обнаружено и исправлено с помощью систем бухгалтерского учёта и внутреннего контроля – это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proofErr w:type="spellStart"/>
      <w:r w:rsidRPr="00873CC3">
        <w:rPr>
          <w:b w:val="0"/>
        </w:rPr>
        <w:lastRenderedPageBreak/>
        <w:t>Рэнкинг</w:t>
      </w:r>
      <w:proofErr w:type="spellEnd"/>
      <w:r w:rsidRPr="00873CC3">
        <w:rPr>
          <w:b w:val="0"/>
        </w:rPr>
        <w:t xml:space="preserve"> аудиторских организаций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 какой точки зрения аудитор проверяет учет процентов по кредитным операциям?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 чем связан риск в аудите расчетных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proofErr w:type="spellStart"/>
      <w:r w:rsidRPr="00873CC3">
        <w:rPr>
          <w:b w:val="0"/>
        </w:rPr>
        <w:t>Скоринговая</w:t>
      </w:r>
      <w:proofErr w:type="spellEnd"/>
      <w:r w:rsidRPr="00873CC3">
        <w:rPr>
          <w:b w:val="0"/>
        </w:rPr>
        <w:t xml:space="preserve"> система оценки платежеспособности розничного клиента - это: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Следующие аудиторские процедуры: проверка формирования и использования резервного фонда; проверка создания и использования фондов специального на­значения; проверка создания и использования других фондов банка могут вы­полняться –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Слово «Аудит» при переводе с латинского означает: 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Согласно Закону Республики Узбекистан «Об аудиторской деятельности»: какие организации не подлежат обязательной ежегодной аудиторской проверке?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proofErr w:type="gramStart"/>
      <w:r w:rsidRPr="00873CC3">
        <w:rPr>
          <w:b w:val="0"/>
        </w:rPr>
        <w:t>Средства</w:t>
      </w:r>
      <w:proofErr w:type="gramEnd"/>
      <w:r w:rsidRPr="00873CC3">
        <w:rPr>
          <w:b w:val="0"/>
        </w:rPr>
        <w:t xml:space="preserve"> входящие в структуру собственного капитала: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Средства приходуются на счёт клиента на основании: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 xml:space="preserve">Средства с банковского </w:t>
      </w:r>
      <w:proofErr w:type="gramStart"/>
      <w:r w:rsidRPr="00873CC3">
        <w:rPr>
          <w:b w:val="0"/>
        </w:rPr>
        <w:t>счета  не</w:t>
      </w:r>
      <w:proofErr w:type="gramEnd"/>
      <w:r w:rsidRPr="00873CC3">
        <w:rPr>
          <w:b w:val="0"/>
        </w:rPr>
        <w:t xml:space="preserve"> списываются на основании: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Срок проведения обязательного аудита: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Ссудный процент –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Стандарты аудиторской деятельности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Субъекты кредита: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Укажите виды доходов банка.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Укажите имя счета 10101.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Укажите наиболее важное свойство аудита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Укажите наиболее часто встречающиеся ошибки и недостатки при аудите основных средств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Укажите одно из основных условий выдачи кредита: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Укажите установленный максимальный предел аудиторского риска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Укажите часть суммы, которая проверяется при аудите чистой прибыли коммерческих банков.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Укажите, какие факторы влияют на процентную ставку коммерческого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Уклонением хозяйствующего субъекта от проведения обязательной аудиторской проверки признается…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Учредителем (участником) скольких аудиторских организации, может быть аудитор?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Фактор, определяющий объективную необходимость кредита: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Фермерское хозяйство — это: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Фиксированные процентные ставки: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Цель аудита кредитных операций: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Целью аудита кассовых операций является: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Целью аудита проведения расчётных операций клиентов в банке является: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Целью аудиторской проверки формирования финансовых результатов банка непосредственно является…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lastRenderedPageBreak/>
        <w:t xml:space="preserve">Целью Закона Республики Узбекистан </w:t>
      </w:r>
      <w:proofErr w:type="gramStart"/>
      <w:r w:rsidRPr="00873CC3">
        <w:rPr>
          <w:b w:val="0"/>
        </w:rPr>
        <w:t>« Об</w:t>
      </w:r>
      <w:proofErr w:type="gramEnd"/>
      <w:r w:rsidRPr="00873CC3">
        <w:rPr>
          <w:b w:val="0"/>
        </w:rPr>
        <w:t xml:space="preserve"> аудиторской деятельности» является: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включает аудит доходов и расходов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включает контроль валютных операций?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входит в обязательства?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входит в основные средства?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входит в структуру трудно реализуемых активов?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вы подразумеваете под пассивными операциями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из перечисленного не относится к активам?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из перечисленного является безналичным платёжным документом, по которому платёж производится без согласия плательщика?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может являться предметом залога?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не относят к видам аудита?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определяет существенность в аудите?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определяется при проверке доходов и расходов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правильно отражает понятие аудиторской этики?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представляет собой аудит дилерской деятельности банка?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такое аудиторские доказательства?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такое залог недвижимости?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такое инвентаризация в бухгалтерском учёте?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такое инвентаризация?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такое необеспеченные кредиты?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такое основные средства?</w:t>
      </w:r>
    </w:p>
    <w:p w:rsidR="00873CC3" w:rsidRPr="00873CC3" w:rsidRDefault="00873CC3" w:rsidP="00873CC3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jc w:val="both"/>
        <w:rPr>
          <w:b w:val="0"/>
        </w:rPr>
      </w:pPr>
      <w:r w:rsidRPr="00873CC3">
        <w:rPr>
          <w:b w:val="0"/>
        </w:rPr>
        <w:t>Что такое потребительский кредит?</w:t>
      </w:r>
    </w:p>
    <w:sectPr w:rsidR="00873CC3" w:rsidRPr="00873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24791"/>
    <w:multiLevelType w:val="hybridMultilevel"/>
    <w:tmpl w:val="92204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CC3"/>
    <w:rsid w:val="001D4251"/>
    <w:rsid w:val="002767B7"/>
    <w:rsid w:val="00577090"/>
    <w:rsid w:val="00873CC3"/>
    <w:rsid w:val="009160C1"/>
    <w:rsid w:val="00964E54"/>
    <w:rsid w:val="00C81BE2"/>
    <w:rsid w:val="00CA6BD0"/>
    <w:rsid w:val="00D1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D400E6"/>
  <w15:chartTrackingRefBased/>
  <w15:docId w15:val="{8E3B6C2F-48E4-4E2F-B8E5-D6E29921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3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4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3237</Words>
  <Characters>18453</Characters>
  <Application>Microsoft Office Word</Application>
  <DocSecurity>0</DocSecurity>
  <Lines>153</Lines>
  <Paragraphs>43</Paragraphs>
  <ScaleCrop>false</ScaleCrop>
  <Company/>
  <LinksUpToDate>false</LinksUpToDate>
  <CharactersWithSpaces>21647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2026-03-21T12:18:00Z</dcterms:created>
  <dcterms:modified xsi:type="dcterms:W3CDTF">2026-03-21T12:20:00Z</dcterms:modified>
</cp:coreProperties>
</file>