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AAB3" w14:textId="3BE43120" w:rsidR="00B46854" w:rsidRDefault="006F58C3">
      <w:hyperlink r:id="rId5" w:history="1">
        <w:r w:rsidRPr="005C2C1B">
          <w:rPr>
            <w:rStyle w:val="Hyperlink"/>
          </w:rPr>
          <w:t>https://public.tableau.com/app/profile/salim.malik3338/viz/Project1-ComparativeStudyofCountries_16707769554820/Dashboard?publish=yes</w:t>
        </w:r>
      </w:hyperlink>
    </w:p>
    <w:p w14:paraId="417840DA" w14:textId="4484FEA2" w:rsidR="006F58C3" w:rsidRDefault="006F58C3"/>
    <w:p w14:paraId="3D296EA2" w14:textId="2F005E01" w:rsidR="006F58C3" w:rsidRDefault="006F58C3">
      <w:r w:rsidRPr="006F58C3">
        <w:drawing>
          <wp:inline distT="0" distB="0" distL="0" distR="0" wp14:anchorId="4588B3C0" wp14:editId="0D090B3A">
            <wp:extent cx="5731510" cy="4518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0D1A" w14:textId="27BA75E3" w:rsidR="006F58C3" w:rsidRDefault="006F58C3"/>
    <w:p w14:paraId="37495E55" w14:textId="61984719" w:rsidR="006F58C3" w:rsidRPr="000F7AC6" w:rsidRDefault="006F58C3">
      <w:pPr>
        <w:rPr>
          <w:sz w:val="24"/>
          <w:szCs w:val="24"/>
        </w:rPr>
      </w:pPr>
      <w:r w:rsidRPr="000F7AC6">
        <w:rPr>
          <w:sz w:val="24"/>
          <w:szCs w:val="24"/>
        </w:rPr>
        <w:t>Write Up:</w:t>
      </w:r>
    </w:p>
    <w:p w14:paraId="29EC8245" w14:textId="27539479" w:rsidR="006F58C3" w:rsidRDefault="006F58C3">
      <w:r>
        <w:t xml:space="preserve">Some </w:t>
      </w:r>
      <w:r w:rsidR="00161E32">
        <w:t>observations</w:t>
      </w:r>
      <w:r>
        <w:t xml:space="preserve"> noted from the study</w:t>
      </w:r>
      <w:r w:rsidR="00C0206C">
        <w:t xml:space="preserve"> just for reference:</w:t>
      </w:r>
    </w:p>
    <w:p w14:paraId="793EEC9B" w14:textId="5675F076" w:rsidR="006F58C3" w:rsidRDefault="006F58C3" w:rsidP="006F58C3">
      <w:r>
        <w:t xml:space="preserve">For Australia, </w:t>
      </w:r>
    </w:p>
    <w:p w14:paraId="05F3622F" w14:textId="0C0ED322" w:rsidR="000D60EA" w:rsidRDefault="000D60EA" w:rsidP="006F58C3">
      <w:r>
        <w:tab/>
        <w:t>Retention Ratio for year 2008:</w:t>
      </w:r>
    </w:p>
    <w:p w14:paraId="2FC6838A" w14:textId="02FDF728" w:rsidR="000D60EA" w:rsidRDefault="000D60EA" w:rsidP="006F58C3">
      <w:r>
        <w:tab/>
      </w:r>
      <w:r>
        <w:tab/>
      </w:r>
      <w:r w:rsidR="00ED4BB1">
        <w:t xml:space="preserve">Selected year Data: </w:t>
      </w:r>
      <w:r w:rsidR="001E341E">
        <w:t>0.85749</w:t>
      </w:r>
    </w:p>
    <w:p w14:paraId="00EEF804" w14:textId="107D583B" w:rsidR="00ED4BB1" w:rsidRDefault="00ED4BB1" w:rsidP="006F58C3">
      <w:r>
        <w:tab/>
      </w:r>
      <w:r>
        <w:tab/>
        <w:t xml:space="preserve">Prior to Selected year to Data: </w:t>
      </w:r>
      <w:r w:rsidR="001E341E">
        <w:t>0.86827</w:t>
      </w:r>
    </w:p>
    <w:p w14:paraId="2D6A5C03" w14:textId="16DD7A1B" w:rsidR="00ED4BB1" w:rsidRDefault="00ED4BB1" w:rsidP="006F58C3">
      <w:r>
        <w:tab/>
      </w:r>
      <w:r>
        <w:tab/>
        <w:t>Growth: -0.</w:t>
      </w:r>
      <w:r w:rsidR="001E341E">
        <w:t>01078</w:t>
      </w:r>
    </w:p>
    <w:p w14:paraId="5F1F62E0" w14:textId="14A59133" w:rsidR="00ED4BB1" w:rsidRDefault="00ED4BB1" w:rsidP="006F58C3">
      <w:r>
        <w:tab/>
      </w:r>
      <w:r>
        <w:tab/>
        <w:t>Growth Percent: -1.</w:t>
      </w:r>
      <w:r w:rsidR="001E341E">
        <w:t>24</w:t>
      </w:r>
      <w:r>
        <w:t>%</w:t>
      </w:r>
    </w:p>
    <w:p w14:paraId="795B9FA2" w14:textId="6959F199" w:rsidR="00744E1B" w:rsidRDefault="00744E1B" w:rsidP="006F58C3">
      <w:r>
        <w:tab/>
      </w:r>
      <w:r>
        <w:tab/>
        <w:t xml:space="preserve">Growth Indicator is Negative shows red </w:t>
      </w:r>
      <w:r w:rsidR="00BD6456">
        <w:t>colour</w:t>
      </w:r>
      <w:r>
        <w:t xml:space="preserve"> bottom arrow</w:t>
      </w:r>
    </w:p>
    <w:p w14:paraId="0044A387" w14:textId="6442303B" w:rsidR="00376CCC" w:rsidRDefault="00376CCC" w:rsidP="006F58C3"/>
    <w:p w14:paraId="5A413E7F" w14:textId="1407680E" w:rsidR="00376CCC" w:rsidRDefault="00376CCC" w:rsidP="006F58C3"/>
    <w:p w14:paraId="3355A2D7" w14:textId="59A3A914" w:rsidR="00376CCC" w:rsidRDefault="00376CCC" w:rsidP="00376CCC">
      <w:r>
        <w:lastRenderedPageBreak/>
        <w:t xml:space="preserve">For </w:t>
      </w:r>
      <w:r>
        <w:t>United States</w:t>
      </w:r>
      <w:r>
        <w:t xml:space="preserve">, </w:t>
      </w:r>
    </w:p>
    <w:p w14:paraId="7754DCF5" w14:textId="77777777" w:rsidR="00376CCC" w:rsidRDefault="00376CCC" w:rsidP="00376CCC">
      <w:r>
        <w:tab/>
        <w:t>Retention Ratio for year 2008:</w:t>
      </w:r>
    </w:p>
    <w:p w14:paraId="0DAD8E74" w14:textId="4D2F7FD8" w:rsidR="00376CCC" w:rsidRDefault="00376CCC" w:rsidP="00376CCC">
      <w:r>
        <w:tab/>
      </w:r>
      <w:r>
        <w:tab/>
        <w:t xml:space="preserve">Selected year Data: </w:t>
      </w:r>
      <w:r w:rsidR="007E7AEA">
        <w:t>0.72676</w:t>
      </w:r>
    </w:p>
    <w:p w14:paraId="563EBDE6" w14:textId="5572E345" w:rsidR="00376CCC" w:rsidRDefault="00376CCC" w:rsidP="00376CCC">
      <w:r>
        <w:tab/>
      </w:r>
      <w:r>
        <w:tab/>
        <w:t xml:space="preserve">Prior to Selected year to Data: </w:t>
      </w:r>
      <w:r w:rsidR="007E7AEA">
        <w:t>0.72846</w:t>
      </w:r>
    </w:p>
    <w:p w14:paraId="4007FE84" w14:textId="065B510F" w:rsidR="00376CCC" w:rsidRDefault="00376CCC" w:rsidP="00376CCC">
      <w:r>
        <w:tab/>
      </w:r>
      <w:r>
        <w:tab/>
        <w:t>Growth: -0.</w:t>
      </w:r>
      <w:r w:rsidR="007E7AEA">
        <w:t>00170</w:t>
      </w:r>
    </w:p>
    <w:p w14:paraId="0DBBDF41" w14:textId="06B4FB52" w:rsidR="00376CCC" w:rsidRDefault="00376CCC" w:rsidP="00376CCC">
      <w:r>
        <w:tab/>
      </w:r>
      <w:r>
        <w:tab/>
        <w:t>Growth Percent: -</w:t>
      </w:r>
      <w:r w:rsidR="007E7AEA">
        <w:t>0</w:t>
      </w:r>
      <w:r>
        <w:t>.</w:t>
      </w:r>
      <w:r w:rsidR="007E7AEA">
        <w:t>23</w:t>
      </w:r>
      <w:r>
        <w:t>%</w:t>
      </w:r>
    </w:p>
    <w:p w14:paraId="7B707728" w14:textId="53B152C5" w:rsidR="00376CCC" w:rsidRDefault="00376CCC" w:rsidP="00376CCC">
      <w:r>
        <w:tab/>
      </w:r>
      <w:r>
        <w:tab/>
        <w:t xml:space="preserve">Growth Indicator is Negative shows red </w:t>
      </w:r>
      <w:r w:rsidR="00BD6456">
        <w:t>colour</w:t>
      </w:r>
      <w:r>
        <w:t xml:space="preserve"> bottom arrow</w:t>
      </w:r>
    </w:p>
    <w:p w14:paraId="2D4A37BC" w14:textId="315CB545" w:rsidR="00F77319" w:rsidRDefault="00F77319" w:rsidP="00F77319">
      <w:r>
        <w:t xml:space="preserve">For </w:t>
      </w:r>
      <w:r>
        <w:t>Japan</w:t>
      </w:r>
      <w:r>
        <w:t xml:space="preserve">, </w:t>
      </w:r>
    </w:p>
    <w:p w14:paraId="1348E2B8" w14:textId="4E71ACF2" w:rsidR="00F77319" w:rsidRDefault="00F77319" w:rsidP="00F77319">
      <w:r>
        <w:tab/>
        <w:t>Retention Ratio for year 20</w:t>
      </w:r>
      <w:r>
        <w:t>09</w:t>
      </w:r>
      <w:r>
        <w:t>:</w:t>
      </w:r>
    </w:p>
    <w:p w14:paraId="6E2E61E4" w14:textId="1274933B" w:rsidR="00F77319" w:rsidRDefault="00F77319" w:rsidP="00F77319">
      <w:r>
        <w:tab/>
      </w:r>
      <w:r>
        <w:tab/>
        <w:t xml:space="preserve">Selected year Data: </w:t>
      </w:r>
      <w:r>
        <w:t>0.93938</w:t>
      </w:r>
    </w:p>
    <w:p w14:paraId="046E58C0" w14:textId="6CC945E7" w:rsidR="00F77319" w:rsidRDefault="00F77319" w:rsidP="00F77319">
      <w:r>
        <w:tab/>
      </w:r>
      <w:r>
        <w:tab/>
        <w:t xml:space="preserve">Prior to Selected year to Data: </w:t>
      </w:r>
      <w:r>
        <w:t>0.92479</w:t>
      </w:r>
    </w:p>
    <w:p w14:paraId="184F670A" w14:textId="79BF0FD5" w:rsidR="00F77319" w:rsidRDefault="00F77319" w:rsidP="00F77319">
      <w:r>
        <w:tab/>
      </w:r>
      <w:r>
        <w:tab/>
        <w:t xml:space="preserve">Growth: </w:t>
      </w:r>
      <w:r>
        <w:t>0.01459</w:t>
      </w:r>
    </w:p>
    <w:p w14:paraId="3930A155" w14:textId="031FBEF8" w:rsidR="00F77319" w:rsidRDefault="00F77319" w:rsidP="00F77319">
      <w:r>
        <w:tab/>
      </w:r>
      <w:r>
        <w:tab/>
        <w:t xml:space="preserve">Growth Percent: </w:t>
      </w:r>
      <w:r>
        <w:t>1.58</w:t>
      </w:r>
      <w:r>
        <w:t>%</w:t>
      </w:r>
    </w:p>
    <w:p w14:paraId="19AA0449" w14:textId="3717238A" w:rsidR="00F77319" w:rsidRDefault="00F77319" w:rsidP="00F77319">
      <w:r>
        <w:tab/>
      </w:r>
      <w:r>
        <w:tab/>
        <w:t xml:space="preserve">Growth Indicator is </w:t>
      </w:r>
      <w:r>
        <w:t>Pos</w:t>
      </w:r>
      <w:r w:rsidR="00BD6456">
        <w:t>i</w:t>
      </w:r>
      <w:r>
        <w:t>tive</w:t>
      </w:r>
      <w:r>
        <w:t xml:space="preserve"> shows </w:t>
      </w:r>
      <w:r w:rsidR="00BD6456">
        <w:t>green</w:t>
      </w:r>
      <w:r>
        <w:t xml:space="preserve"> </w:t>
      </w:r>
      <w:r w:rsidR="00BD6456">
        <w:t>colour</w:t>
      </w:r>
      <w:r>
        <w:t xml:space="preserve"> </w:t>
      </w:r>
      <w:r>
        <w:t>Up</w:t>
      </w:r>
      <w:r>
        <w:t xml:space="preserve"> arrow</w:t>
      </w:r>
    </w:p>
    <w:p w14:paraId="686607E8" w14:textId="77777777" w:rsidR="00F77319" w:rsidRDefault="00F77319" w:rsidP="00376CCC"/>
    <w:p w14:paraId="4DC95D7E" w14:textId="77777777" w:rsidR="00376CCC" w:rsidRDefault="00376CCC" w:rsidP="006F58C3"/>
    <w:p w14:paraId="0ED747A9" w14:textId="73E4CE0C" w:rsidR="00634F3B" w:rsidRDefault="00634F3B" w:rsidP="006F58C3"/>
    <w:p w14:paraId="2BC19048" w14:textId="77777777" w:rsidR="00634F3B" w:rsidRDefault="00634F3B" w:rsidP="006F58C3"/>
    <w:p w14:paraId="483AF897" w14:textId="7A4FA761" w:rsidR="000D60EA" w:rsidRDefault="000D60EA" w:rsidP="006F58C3">
      <w:r>
        <w:tab/>
      </w:r>
      <w:r>
        <w:tab/>
      </w:r>
    </w:p>
    <w:sectPr w:rsidR="000D6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F7659"/>
    <w:multiLevelType w:val="hybridMultilevel"/>
    <w:tmpl w:val="5E5E9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6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22"/>
    <w:rsid w:val="0009733F"/>
    <w:rsid w:val="000D60EA"/>
    <w:rsid w:val="000F7AC6"/>
    <w:rsid w:val="00161E32"/>
    <w:rsid w:val="001E341E"/>
    <w:rsid w:val="00376CCC"/>
    <w:rsid w:val="00433EE9"/>
    <w:rsid w:val="00487F9A"/>
    <w:rsid w:val="00634F3B"/>
    <w:rsid w:val="006F58C3"/>
    <w:rsid w:val="00744E1B"/>
    <w:rsid w:val="007E7AEA"/>
    <w:rsid w:val="00974BA5"/>
    <w:rsid w:val="00B46854"/>
    <w:rsid w:val="00BD6456"/>
    <w:rsid w:val="00C0206C"/>
    <w:rsid w:val="00C53422"/>
    <w:rsid w:val="00DF1AB5"/>
    <w:rsid w:val="00ED4BB1"/>
    <w:rsid w:val="00F7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F38A"/>
  <w15:chartTrackingRefBased/>
  <w15:docId w15:val="{5BCBEF15-9AD8-4660-8344-9A415665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8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app/profile/salim.malik3338/viz/Project1-ComparativeStudyofCountries_16707769554820/Dashboard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Malik</dc:creator>
  <cp:keywords/>
  <dc:description/>
  <cp:lastModifiedBy>Salim Malik</cp:lastModifiedBy>
  <cp:revision>16</cp:revision>
  <dcterms:created xsi:type="dcterms:W3CDTF">2022-12-11T16:41:00Z</dcterms:created>
  <dcterms:modified xsi:type="dcterms:W3CDTF">2022-12-11T17:58:00Z</dcterms:modified>
</cp:coreProperties>
</file>