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15519" w14:textId="0EB9A3C2" w:rsidR="00E65411" w:rsidRDefault="00486EC4" w:rsidP="00857713">
      <w:r>
        <w:t>`</w:t>
      </w:r>
      <w:r w:rsidR="00BC7665">
        <w:t>PERJANJIAN MAGANG/</w:t>
      </w:r>
      <w:r w:rsidR="00E65411">
        <w:t>TRAINEE</w:t>
      </w:r>
      <w:bookmarkStart w:id="0" w:name="_GoBack"/>
      <w:bookmarkEnd w:id="0"/>
    </w:p>
    <w:p w14:paraId="3C1A7FEA" w14:textId="13604B54" w:rsidR="00E65411" w:rsidRDefault="00E65411" w:rsidP="00E65411">
      <w:pPr>
        <w:jc w:val="center"/>
      </w:pPr>
      <w:r>
        <w:t xml:space="preserve">No. : </w:t>
      </w:r>
      <w:r w:rsidR="003F3622">
        <w:rPr>
          <w:b/>
        </w:rPr>
        <w:t>0068</w:t>
      </w:r>
      <w:r w:rsidR="00831CCA">
        <w:rPr>
          <w:b/>
        </w:rPr>
        <w:t>6</w:t>
      </w:r>
      <w:r w:rsidR="003F3622">
        <w:rPr>
          <w:b/>
        </w:rPr>
        <w:t>3</w:t>
      </w:r>
      <w:r w:rsidR="008E18EC" w:rsidRPr="004B0E1A">
        <w:rPr>
          <w:b/>
        </w:rPr>
        <w:t>/</w:t>
      </w:r>
      <w:r w:rsidR="008E18EC" w:rsidRPr="00A46BF3">
        <w:rPr>
          <w:b/>
        </w:rPr>
        <w:t>HRD-TOP/SMARTFREN/</w:t>
      </w:r>
      <w:r w:rsidR="000B2565">
        <w:rPr>
          <w:b/>
        </w:rPr>
        <w:t>V</w:t>
      </w:r>
      <w:r w:rsidR="002B5421">
        <w:rPr>
          <w:b/>
        </w:rPr>
        <w:t>/2022</w:t>
      </w:r>
    </w:p>
    <w:tbl>
      <w:tblPr>
        <w:tblStyle w:val="TableGrid"/>
        <w:tblW w:w="10916" w:type="dxa"/>
        <w:tblInd w:w="-601" w:type="dxa"/>
        <w:tblLook w:val="04A0" w:firstRow="1" w:lastRow="0" w:firstColumn="1" w:lastColumn="0" w:noHBand="0" w:noVBand="1"/>
      </w:tblPr>
      <w:tblGrid>
        <w:gridCol w:w="5671"/>
        <w:gridCol w:w="5245"/>
      </w:tblGrid>
      <w:tr w:rsidR="00944196" w:rsidRPr="00D73869" w14:paraId="7D3ADEF3" w14:textId="77777777" w:rsidTr="00D73869">
        <w:trPr>
          <w:trHeight w:val="11876"/>
        </w:trPr>
        <w:tc>
          <w:tcPr>
            <w:tcW w:w="5671" w:type="dxa"/>
          </w:tcPr>
          <w:p w14:paraId="0C11013E" w14:textId="03001148" w:rsidR="00944196" w:rsidRPr="00D73869" w:rsidRDefault="00944196" w:rsidP="00D73869">
            <w:pPr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Surat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 xml:space="preserve"> / Trainee</w:t>
            </w:r>
            <w:r w:rsidR="00720D6D">
              <w:rPr>
                <w:sz w:val="16"/>
                <w:szCs w:val="16"/>
              </w:rPr>
              <w:t xml:space="preserve"> </w:t>
            </w:r>
            <w:r w:rsidR="00720D6D" w:rsidRPr="00D73869">
              <w:rPr>
                <w:sz w:val="16"/>
                <w:szCs w:val="16"/>
              </w:rPr>
              <w:t>(</w:t>
            </w:r>
            <w:proofErr w:type="spellStart"/>
            <w:r w:rsidR="00720D6D" w:rsidRPr="00D73869">
              <w:rPr>
                <w:sz w:val="16"/>
                <w:szCs w:val="16"/>
              </w:rPr>
              <w:t>selanjutnya</w:t>
            </w:r>
            <w:proofErr w:type="spellEnd"/>
            <w:r w:rsidR="00720D6D"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720D6D" w:rsidRPr="00D73869">
              <w:rPr>
                <w:sz w:val="16"/>
                <w:szCs w:val="16"/>
              </w:rPr>
              <w:t>disebut</w:t>
            </w:r>
            <w:proofErr w:type="spellEnd"/>
            <w:r w:rsidR="00720D6D"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720D6D" w:rsidRPr="00D73869">
              <w:rPr>
                <w:sz w:val="16"/>
                <w:szCs w:val="16"/>
              </w:rPr>
              <w:t>sebagai</w:t>
            </w:r>
            <w:proofErr w:type="spellEnd"/>
            <w:r w:rsidR="00720D6D" w:rsidRPr="00D73869">
              <w:rPr>
                <w:sz w:val="16"/>
                <w:szCs w:val="16"/>
              </w:rPr>
              <w:t xml:space="preserve"> “</w:t>
            </w:r>
            <w:proofErr w:type="spellStart"/>
            <w:r w:rsidR="00720D6D" w:rsidRPr="00D73869">
              <w:rPr>
                <w:sz w:val="16"/>
                <w:szCs w:val="16"/>
              </w:rPr>
              <w:t>Perjanjian</w:t>
            </w:r>
            <w:proofErr w:type="spellEnd"/>
            <w:r w:rsidR="00720D6D" w:rsidRPr="00D73869">
              <w:rPr>
                <w:sz w:val="16"/>
                <w:szCs w:val="16"/>
              </w:rPr>
              <w:t>”)</w:t>
            </w:r>
            <w:r w:rsidRPr="00D73869">
              <w:rPr>
                <w:sz w:val="16"/>
                <w:szCs w:val="16"/>
              </w:rPr>
              <w:t xml:space="preserve">,  </w:t>
            </w:r>
            <w:proofErr w:type="spellStart"/>
            <w:r w:rsidRPr="00D73869">
              <w:rPr>
                <w:sz w:val="16"/>
                <w:szCs w:val="16"/>
              </w:rPr>
              <w:t>dibuat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ditandatangani</w:t>
            </w:r>
            <w:proofErr w:type="spellEnd"/>
            <w:r w:rsidRPr="00D73869">
              <w:rPr>
                <w:sz w:val="16"/>
                <w:szCs w:val="16"/>
              </w:rPr>
              <w:t xml:space="preserve"> di </w:t>
            </w:r>
            <w:r w:rsidR="004B0E1A" w:rsidRPr="004B0E1A">
              <w:rPr>
                <w:sz w:val="16"/>
                <w:szCs w:val="16"/>
              </w:rPr>
              <w:t>Surabaya</w:t>
            </w:r>
            <w:r w:rsidR="003F3622">
              <w:rPr>
                <w:sz w:val="16"/>
                <w:szCs w:val="16"/>
              </w:rPr>
              <w:t xml:space="preserve">, </w:t>
            </w:r>
            <w:proofErr w:type="spellStart"/>
            <w:r w:rsidR="003F3622">
              <w:rPr>
                <w:sz w:val="16"/>
                <w:szCs w:val="16"/>
              </w:rPr>
              <w:t>pada</w:t>
            </w:r>
            <w:proofErr w:type="spellEnd"/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hari</w:t>
            </w:r>
            <w:proofErr w:type="spellEnd"/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Jum’at</w:t>
            </w:r>
            <w:proofErr w:type="spellEnd"/>
            <w:r w:rsidRPr="004B0E1A">
              <w:rPr>
                <w:sz w:val="16"/>
                <w:szCs w:val="16"/>
              </w:rPr>
              <w:t xml:space="preserve"> </w:t>
            </w:r>
            <w:proofErr w:type="spellStart"/>
            <w:r w:rsidRPr="004B0E1A">
              <w:rPr>
                <w:sz w:val="16"/>
                <w:szCs w:val="16"/>
              </w:rPr>
              <w:t>tanggal</w:t>
            </w:r>
            <w:proofErr w:type="spellEnd"/>
            <w:r w:rsidRPr="004B0E1A">
              <w:rPr>
                <w:sz w:val="16"/>
                <w:szCs w:val="16"/>
              </w:rPr>
              <w:t xml:space="preserve"> </w:t>
            </w:r>
            <w:r w:rsidR="003F3622">
              <w:rPr>
                <w:sz w:val="16"/>
                <w:szCs w:val="16"/>
              </w:rPr>
              <w:t>13</w:t>
            </w:r>
            <w:r w:rsidRPr="004B0E1A">
              <w:rPr>
                <w:sz w:val="16"/>
                <w:szCs w:val="16"/>
              </w:rPr>
              <w:t xml:space="preserve"> </w:t>
            </w:r>
            <w:proofErr w:type="spellStart"/>
            <w:r w:rsidRPr="004B0E1A">
              <w:rPr>
                <w:sz w:val="16"/>
                <w:szCs w:val="16"/>
              </w:rPr>
              <w:t>bulan</w:t>
            </w:r>
            <w:proofErr w:type="spellEnd"/>
            <w:r w:rsidRPr="004B0E1A">
              <w:rPr>
                <w:sz w:val="16"/>
                <w:szCs w:val="16"/>
              </w:rPr>
              <w:t xml:space="preserve"> </w:t>
            </w:r>
            <w:r w:rsidR="00F43619">
              <w:rPr>
                <w:sz w:val="16"/>
                <w:szCs w:val="16"/>
              </w:rPr>
              <w:t>Mei</w:t>
            </w:r>
            <w:r w:rsidRPr="004B0E1A">
              <w:rPr>
                <w:sz w:val="16"/>
                <w:szCs w:val="16"/>
              </w:rPr>
              <w:t xml:space="preserve"> </w:t>
            </w:r>
            <w:proofErr w:type="spellStart"/>
            <w:r w:rsidRPr="004B0E1A">
              <w:rPr>
                <w:sz w:val="16"/>
                <w:szCs w:val="16"/>
              </w:rPr>
              <w:t>tahun</w:t>
            </w:r>
            <w:proofErr w:type="spellEnd"/>
            <w:r w:rsidRPr="004B0E1A">
              <w:rPr>
                <w:sz w:val="16"/>
                <w:szCs w:val="16"/>
              </w:rPr>
              <w:t xml:space="preserve"> </w:t>
            </w:r>
            <w:r w:rsidR="002B5421">
              <w:rPr>
                <w:sz w:val="16"/>
                <w:szCs w:val="16"/>
              </w:rPr>
              <w:t>2022</w:t>
            </w:r>
            <w:r w:rsidRPr="004B0E1A">
              <w:rPr>
                <w:sz w:val="16"/>
                <w:szCs w:val="16"/>
              </w:rPr>
              <w:t xml:space="preserve">, </w:t>
            </w:r>
            <w:proofErr w:type="spellStart"/>
            <w:r w:rsidRPr="004B0E1A">
              <w:rPr>
                <w:sz w:val="16"/>
                <w:szCs w:val="16"/>
              </w:rPr>
              <w:t>oleh</w:t>
            </w:r>
            <w:proofErr w:type="spellEnd"/>
            <w:r w:rsidRPr="004B0E1A">
              <w:rPr>
                <w:sz w:val="16"/>
                <w:szCs w:val="16"/>
              </w:rPr>
              <w:t xml:space="preserve"> </w:t>
            </w:r>
            <w:proofErr w:type="spellStart"/>
            <w:r w:rsidRPr="004B0E1A">
              <w:rPr>
                <w:sz w:val="16"/>
                <w:szCs w:val="16"/>
              </w:rPr>
              <w:t>dan</w:t>
            </w:r>
            <w:proofErr w:type="spellEnd"/>
            <w:r w:rsidRPr="004B0E1A">
              <w:rPr>
                <w:sz w:val="16"/>
                <w:szCs w:val="16"/>
              </w:rPr>
              <w:t xml:space="preserve"> </w:t>
            </w:r>
            <w:proofErr w:type="spellStart"/>
            <w:r w:rsidRPr="004B0E1A">
              <w:rPr>
                <w:sz w:val="16"/>
                <w:szCs w:val="16"/>
              </w:rPr>
              <w:t>antara</w:t>
            </w:r>
            <w:proofErr w:type="spellEnd"/>
            <w:r w:rsidR="006B4E2E">
              <w:rPr>
                <w:sz w:val="16"/>
                <w:szCs w:val="16"/>
              </w:rPr>
              <w:t xml:space="preserve"> </w:t>
            </w:r>
            <w:r w:rsidRPr="004B0E1A">
              <w:rPr>
                <w:sz w:val="16"/>
                <w:szCs w:val="16"/>
              </w:rPr>
              <w:t>:</w:t>
            </w:r>
            <w:r w:rsidRPr="00D73869">
              <w:rPr>
                <w:sz w:val="16"/>
                <w:szCs w:val="16"/>
              </w:rPr>
              <w:t xml:space="preserve">                      </w:t>
            </w:r>
          </w:p>
          <w:p w14:paraId="22AE78C8" w14:textId="03696199" w:rsidR="00944196" w:rsidRPr="00D73869" w:rsidRDefault="00944196" w:rsidP="00944196">
            <w:pPr>
              <w:rPr>
                <w:sz w:val="16"/>
                <w:szCs w:val="16"/>
              </w:rPr>
            </w:pPr>
            <w:r w:rsidRPr="00D73869"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1A5C5020" w14:textId="63A3A3D7" w:rsidR="00944196" w:rsidRPr="00D73869" w:rsidRDefault="003723D3" w:rsidP="00D73869">
            <w:pPr>
              <w:numPr>
                <w:ilvl w:val="0"/>
                <w:numId w:val="3"/>
              </w:numPr>
              <w:ind w:left="284" w:hanging="284"/>
              <w:jc w:val="both"/>
              <w:rPr>
                <w:sz w:val="16"/>
                <w:szCs w:val="16"/>
              </w:rPr>
            </w:pPr>
            <w:r w:rsidRPr="00D73869">
              <w:rPr>
                <w:b/>
                <w:sz w:val="16"/>
                <w:szCs w:val="16"/>
                <w:lang w:val="id-ID"/>
              </w:rPr>
              <w:t>PT</w:t>
            </w:r>
            <w:r w:rsidRPr="00D73869">
              <w:rPr>
                <w:b/>
                <w:sz w:val="16"/>
                <w:szCs w:val="16"/>
              </w:rPr>
              <w:t>.</w:t>
            </w:r>
            <w:r w:rsidRPr="00D73869">
              <w:rPr>
                <w:b/>
                <w:sz w:val="16"/>
                <w:szCs w:val="16"/>
                <w:lang w:val="id-ID"/>
              </w:rPr>
              <w:t xml:space="preserve"> </w:t>
            </w:r>
            <w:r w:rsidR="008E798E">
              <w:rPr>
                <w:b/>
                <w:sz w:val="16"/>
                <w:szCs w:val="16"/>
              </w:rPr>
              <w:t xml:space="preserve">Tri Orion </w:t>
            </w:r>
            <w:proofErr w:type="spellStart"/>
            <w:r w:rsidR="008E798E">
              <w:rPr>
                <w:b/>
                <w:sz w:val="16"/>
                <w:szCs w:val="16"/>
              </w:rPr>
              <w:t>Prospekindo</w:t>
            </w:r>
            <w:proofErr w:type="spellEnd"/>
            <w:r w:rsidR="00944196"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944196" w:rsidRPr="00D73869">
              <w:rPr>
                <w:sz w:val="16"/>
                <w:szCs w:val="16"/>
              </w:rPr>
              <w:t>berkantor</w:t>
            </w:r>
            <w:proofErr w:type="spellEnd"/>
            <w:r w:rsidR="00944196"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944196" w:rsidRPr="00D73869">
              <w:rPr>
                <w:sz w:val="16"/>
                <w:szCs w:val="16"/>
              </w:rPr>
              <w:t>dan</w:t>
            </w:r>
            <w:proofErr w:type="spellEnd"/>
            <w:r w:rsidR="00944196"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944196" w:rsidRPr="00D73869">
              <w:rPr>
                <w:sz w:val="16"/>
                <w:szCs w:val="16"/>
              </w:rPr>
              <w:t>alamat</w:t>
            </w:r>
            <w:proofErr w:type="spellEnd"/>
            <w:r w:rsidR="00944196"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944196" w:rsidRPr="00D73869">
              <w:rPr>
                <w:sz w:val="16"/>
                <w:szCs w:val="16"/>
              </w:rPr>
              <w:t>surat</w:t>
            </w:r>
            <w:proofErr w:type="spellEnd"/>
            <w:r w:rsidR="00944196"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944196" w:rsidRPr="00D73869">
              <w:rPr>
                <w:sz w:val="16"/>
                <w:szCs w:val="16"/>
              </w:rPr>
              <w:t>menyurat</w:t>
            </w:r>
            <w:proofErr w:type="spellEnd"/>
            <w:r w:rsidR="00944196" w:rsidRPr="00D73869">
              <w:rPr>
                <w:sz w:val="16"/>
                <w:szCs w:val="16"/>
              </w:rPr>
              <w:t xml:space="preserve"> di</w:t>
            </w:r>
            <w:r w:rsidR="004B0E1A">
              <w:rPr>
                <w:sz w:val="16"/>
                <w:szCs w:val="16"/>
              </w:rPr>
              <w:t xml:space="preserve"> </w:t>
            </w:r>
            <w:proofErr w:type="spellStart"/>
            <w:r w:rsidR="004B0E1A">
              <w:rPr>
                <w:sz w:val="16"/>
                <w:szCs w:val="16"/>
              </w:rPr>
              <w:t>Ruko</w:t>
            </w:r>
            <w:proofErr w:type="spellEnd"/>
            <w:r w:rsidR="004B0E1A">
              <w:rPr>
                <w:sz w:val="16"/>
                <w:szCs w:val="16"/>
              </w:rPr>
              <w:t xml:space="preserve"> 21 </w:t>
            </w:r>
            <w:proofErr w:type="spellStart"/>
            <w:r w:rsidR="004B0E1A">
              <w:rPr>
                <w:sz w:val="16"/>
                <w:szCs w:val="16"/>
              </w:rPr>
              <w:t>Klampis</w:t>
            </w:r>
            <w:proofErr w:type="spellEnd"/>
            <w:r w:rsidR="004B0E1A">
              <w:rPr>
                <w:sz w:val="16"/>
                <w:szCs w:val="16"/>
              </w:rPr>
              <w:t xml:space="preserve"> Blok.G14 </w:t>
            </w:r>
            <w:proofErr w:type="spellStart"/>
            <w:r w:rsidR="004B0E1A">
              <w:rPr>
                <w:sz w:val="16"/>
                <w:szCs w:val="16"/>
              </w:rPr>
              <w:t>Jl.Arif</w:t>
            </w:r>
            <w:proofErr w:type="spellEnd"/>
            <w:r w:rsidR="004B0E1A">
              <w:rPr>
                <w:sz w:val="16"/>
                <w:szCs w:val="16"/>
              </w:rPr>
              <w:t xml:space="preserve"> Rahman Hakim No.51 </w:t>
            </w:r>
            <w:proofErr w:type="spellStart"/>
            <w:r w:rsidR="004B0E1A">
              <w:rPr>
                <w:sz w:val="16"/>
                <w:szCs w:val="16"/>
              </w:rPr>
              <w:t>Klampis</w:t>
            </w:r>
            <w:proofErr w:type="spellEnd"/>
            <w:r w:rsidR="004B0E1A">
              <w:rPr>
                <w:sz w:val="16"/>
                <w:szCs w:val="16"/>
              </w:rPr>
              <w:t xml:space="preserve"> </w:t>
            </w:r>
            <w:proofErr w:type="spellStart"/>
            <w:r w:rsidR="004B0E1A">
              <w:rPr>
                <w:sz w:val="16"/>
                <w:szCs w:val="16"/>
              </w:rPr>
              <w:t>Ngasem</w:t>
            </w:r>
            <w:proofErr w:type="spellEnd"/>
            <w:r w:rsidR="004B0E1A">
              <w:rPr>
                <w:sz w:val="16"/>
                <w:szCs w:val="16"/>
              </w:rPr>
              <w:t xml:space="preserve"> </w:t>
            </w:r>
            <w:proofErr w:type="spellStart"/>
            <w:r w:rsidR="004B0E1A">
              <w:rPr>
                <w:sz w:val="16"/>
                <w:szCs w:val="16"/>
              </w:rPr>
              <w:t>Sukolilo</w:t>
            </w:r>
            <w:proofErr w:type="spellEnd"/>
            <w:r w:rsidR="004B0E1A">
              <w:rPr>
                <w:sz w:val="16"/>
                <w:szCs w:val="16"/>
              </w:rPr>
              <w:t xml:space="preserve"> Surabaya, </w:t>
            </w:r>
            <w:r w:rsidRPr="00D73869">
              <w:rPr>
                <w:sz w:val="16"/>
                <w:szCs w:val="16"/>
                <w:lang w:val="id-ID"/>
              </w:rPr>
              <w:t>dalam hal ini diwakili oleh</w:t>
            </w:r>
            <w:r w:rsidR="008E798E">
              <w:rPr>
                <w:sz w:val="16"/>
                <w:szCs w:val="16"/>
              </w:rPr>
              <w:t xml:space="preserve"> </w:t>
            </w:r>
            <w:proofErr w:type="spellStart"/>
            <w:r w:rsidR="004B0E1A">
              <w:rPr>
                <w:sz w:val="16"/>
                <w:szCs w:val="16"/>
              </w:rPr>
              <w:t>Yusroni</w:t>
            </w:r>
            <w:proofErr w:type="spellEnd"/>
            <w:r w:rsidRPr="00D73869">
              <w:rPr>
                <w:sz w:val="16"/>
                <w:szCs w:val="16"/>
                <w:lang w:val="id-ID"/>
              </w:rPr>
              <w:t xml:space="preserve">, bertindak dalam jabatannya selaku </w:t>
            </w:r>
            <w:r w:rsidR="008E798E">
              <w:rPr>
                <w:sz w:val="16"/>
                <w:szCs w:val="16"/>
              </w:rPr>
              <w:t xml:space="preserve">PIC </w:t>
            </w:r>
            <w:r w:rsidR="004B0E1A">
              <w:rPr>
                <w:sz w:val="16"/>
                <w:szCs w:val="16"/>
              </w:rPr>
              <w:t>Surabaya</w:t>
            </w:r>
            <w:r w:rsidRPr="00D73869">
              <w:rPr>
                <w:sz w:val="16"/>
                <w:szCs w:val="16"/>
                <w:lang w:val="id-ID"/>
              </w:rPr>
              <w:t xml:space="preserve">,  mewakili </w:t>
            </w:r>
            <w:r w:rsidR="00944196" w:rsidRPr="00D73869">
              <w:rPr>
                <w:sz w:val="16"/>
                <w:szCs w:val="16"/>
              </w:rPr>
              <w:t>Perusahaan</w:t>
            </w:r>
            <w:r w:rsidRPr="00D73869">
              <w:rPr>
                <w:sz w:val="16"/>
                <w:szCs w:val="16"/>
                <w:lang w:val="id-ID"/>
              </w:rPr>
              <w:t>, dan oleh karenanya sah bertindak untuk dan atas nama PT</w:t>
            </w:r>
            <w:r w:rsidR="008E798E">
              <w:rPr>
                <w:sz w:val="16"/>
                <w:szCs w:val="16"/>
              </w:rPr>
              <w:t>. Tri Orio</w:t>
            </w:r>
            <w:r w:rsidR="00BC7665">
              <w:rPr>
                <w:sz w:val="16"/>
                <w:szCs w:val="16"/>
              </w:rPr>
              <w:t>n</w:t>
            </w:r>
            <w:r w:rsidR="008E798E">
              <w:rPr>
                <w:sz w:val="16"/>
                <w:szCs w:val="16"/>
              </w:rPr>
              <w:t xml:space="preserve"> </w:t>
            </w:r>
            <w:proofErr w:type="spellStart"/>
            <w:r w:rsidR="008E798E">
              <w:rPr>
                <w:sz w:val="16"/>
                <w:szCs w:val="16"/>
              </w:rPr>
              <w:t>Prospekindo</w:t>
            </w:r>
            <w:proofErr w:type="spellEnd"/>
            <w:r w:rsidRPr="00D73869">
              <w:rPr>
                <w:sz w:val="16"/>
                <w:szCs w:val="16"/>
                <w:lang w:val="id-ID"/>
              </w:rPr>
              <w:t xml:space="preserve">, selanjutnya disebut sebagai </w:t>
            </w:r>
            <w:r w:rsidRPr="00D73869">
              <w:rPr>
                <w:b/>
                <w:sz w:val="16"/>
                <w:szCs w:val="16"/>
                <w:lang w:val="id-ID"/>
              </w:rPr>
              <w:t>“Pihak Pertama”</w:t>
            </w:r>
            <w:r w:rsidR="00944196"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944196" w:rsidRPr="00D73869">
              <w:rPr>
                <w:b/>
                <w:sz w:val="16"/>
                <w:szCs w:val="16"/>
              </w:rPr>
              <w:t>atau</w:t>
            </w:r>
            <w:proofErr w:type="spellEnd"/>
            <w:r w:rsidR="00944196" w:rsidRPr="00D73869">
              <w:rPr>
                <w:b/>
                <w:sz w:val="16"/>
                <w:szCs w:val="16"/>
              </w:rPr>
              <w:t xml:space="preserve"> “Perusahaan”</w:t>
            </w:r>
            <w:r w:rsidRPr="00D73869">
              <w:rPr>
                <w:sz w:val="16"/>
                <w:szCs w:val="16"/>
                <w:lang w:val="id-ID"/>
              </w:rPr>
              <w:t xml:space="preserve">. </w:t>
            </w:r>
            <w:r w:rsidRPr="00D73869">
              <w:rPr>
                <w:sz w:val="16"/>
                <w:szCs w:val="16"/>
              </w:rPr>
              <w:t xml:space="preserve"> </w:t>
            </w:r>
          </w:p>
          <w:p w14:paraId="627A8954" w14:textId="77777777" w:rsidR="00944196" w:rsidRPr="00D73869" w:rsidRDefault="00944196" w:rsidP="00944196">
            <w:pPr>
              <w:rPr>
                <w:sz w:val="16"/>
                <w:szCs w:val="16"/>
              </w:rPr>
            </w:pPr>
          </w:p>
          <w:p w14:paraId="11F35414" w14:textId="38C18051" w:rsidR="00944196" w:rsidRPr="00D73869" w:rsidRDefault="00944196" w:rsidP="00944196">
            <w:pPr>
              <w:numPr>
                <w:ilvl w:val="0"/>
                <w:numId w:val="3"/>
              </w:numPr>
              <w:ind w:left="284" w:hanging="284"/>
              <w:rPr>
                <w:sz w:val="16"/>
                <w:szCs w:val="16"/>
              </w:rPr>
            </w:pPr>
            <w:r w:rsidRPr="00D73869">
              <w:rPr>
                <w:sz w:val="16"/>
                <w:szCs w:val="16"/>
                <w:lang w:val="id-ID"/>
              </w:rPr>
              <w:t>Nama</w:t>
            </w:r>
            <w:r w:rsidRPr="00D73869">
              <w:rPr>
                <w:sz w:val="16"/>
                <w:szCs w:val="16"/>
              </w:rPr>
              <w:tab/>
            </w:r>
            <w:r w:rsidRPr="00D73869">
              <w:rPr>
                <w:sz w:val="16"/>
                <w:szCs w:val="16"/>
              </w:rPr>
              <w:tab/>
            </w:r>
            <w:r w:rsidRPr="00D73869">
              <w:rPr>
                <w:sz w:val="16"/>
                <w:szCs w:val="16"/>
              </w:rPr>
              <w:tab/>
              <w:t>:</w:t>
            </w:r>
            <w:r w:rsidR="001C4943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Mochamad</w:t>
            </w:r>
            <w:proofErr w:type="spellEnd"/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Salim</w:t>
            </w:r>
            <w:proofErr w:type="spellEnd"/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Ubaidillah</w:t>
            </w:r>
            <w:proofErr w:type="spellEnd"/>
            <w:r w:rsidR="003F3622">
              <w:rPr>
                <w:sz w:val="16"/>
                <w:szCs w:val="16"/>
              </w:rPr>
              <w:t xml:space="preserve"> </w:t>
            </w:r>
          </w:p>
          <w:p w14:paraId="3EED40B5" w14:textId="68FFB5DB" w:rsidR="00944196" w:rsidRPr="00D73869" w:rsidRDefault="00944196" w:rsidP="00944196">
            <w:pPr>
              <w:ind w:firstLine="284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Tempat</w:t>
            </w:r>
            <w:proofErr w:type="spellEnd"/>
            <w:r w:rsidRPr="00D73869">
              <w:rPr>
                <w:sz w:val="16"/>
                <w:szCs w:val="16"/>
              </w:rPr>
              <w:t>/</w:t>
            </w:r>
            <w:proofErr w:type="spellStart"/>
            <w:r w:rsidRPr="00D73869">
              <w:rPr>
                <w:sz w:val="16"/>
                <w:szCs w:val="16"/>
              </w:rPr>
              <w:t>Tgl</w:t>
            </w:r>
            <w:proofErr w:type="spellEnd"/>
            <w:r w:rsidRPr="00D73869">
              <w:rPr>
                <w:sz w:val="16"/>
                <w:szCs w:val="16"/>
              </w:rPr>
              <w:t xml:space="preserve">. </w:t>
            </w:r>
            <w:proofErr w:type="spellStart"/>
            <w:r w:rsidRPr="00D73869">
              <w:rPr>
                <w:sz w:val="16"/>
                <w:szCs w:val="16"/>
              </w:rPr>
              <w:t>Lahir</w:t>
            </w:r>
            <w:proofErr w:type="spellEnd"/>
            <w:r w:rsidRPr="00D73869">
              <w:rPr>
                <w:sz w:val="16"/>
                <w:szCs w:val="16"/>
              </w:rPr>
              <w:tab/>
            </w:r>
            <w:r w:rsidR="008E798E">
              <w:rPr>
                <w:sz w:val="16"/>
                <w:szCs w:val="16"/>
              </w:rPr>
              <w:t xml:space="preserve">                    </w:t>
            </w:r>
            <w:r w:rsidRPr="00D73869">
              <w:rPr>
                <w:sz w:val="16"/>
                <w:szCs w:val="16"/>
              </w:rPr>
              <w:t>:</w:t>
            </w:r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Tuban</w:t>
            </w:r>
            <w:proofErr w:type="spellEnd"/>
            <w:r w:rsidR="003F3622">
              <w:rPr>
                <w:sz w:val="16"/>
                <w:szCs w:val="16"/>
              </w:rPr>
              <w:t xml:space="preserve">, 05 </w:t>
            </w:r>
            <w:proofErr w:type="spellStart"/>
            <w:r w:rsidR="003F3622">
              <w:rPr>
                <w:sz w:val="16"/>
                <w:szCs w:val="16"/>
              </w:rPr>
              <w:t>Desember</w:t>
            </w:r>
            <w:proofErr w:type="spellEnd"/>
            <w:r w:rsidR="00831CCA">
              <w:rPr>
                <w:sz w:val="16"/>
                <w:szCs w:val="16"/>
              </w:rPr>
              <w:t xml:space="preserve"> 1998</w:t>
            </w:r>
          </w:p>
          <w:p w14:paraId="75C0B63D" w14:textId="7AB2112F" w:rsidR="00991BDA" w:rsidRDefault="00944196" w:rsidP="00944196">
            <w:pPr>
              <w:ind w:firstLine="284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Alamat</w:t>
            </w:r>
            <w:proofErr w:type="spellEnd"/>
            <w:r w:rsidRPr="00D73869">
              <w:rPr>
                <w:sz w:val="16"/>
                <w:szCs w:val="16"/>
              </w:rPr>
              <w:tab/>
            </w:r>
            <w:r w:rsidRPr="00D73869">
              <w:rPr>
                <w:sz w:val="16"/>
                <w:szCs w:val="16"/>
              </w:rPr>
              <w:tab/>
              <w:t>:</w:t>
            </w:r>
            <w:r w:rsidR="009404F1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Suruhan</w:t>
            </w:r>
            <w:proofErr w:type="spellEnd"/>
            <w:r w:rsidR="003F3622">
              <w:rPr>
                <w:sz w:val="16"/>
                <w:szCs w:val="16"/>
              </w:rPr>
              <w:t xml:space="preserve"> RT.004 RW.006</w:t>
            </w:r>
          </w:p>
          <w:p w14:paraId="2ED8377F" w14:textId="7E44C6B8" w:rsidR="00944196" w:rsidRPr="00D73869" w:rsidRDefault="00991BDA" w:rsidP="00991BDA">
            <w:pPr>
              <w:ind w:firstLine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</w:t>
            </w:r>
            <w:r w:rsidR="00DB604C">
              <w:rPr>
                <w:sz w:val="16"/>
                <w:szCs w:val="16"/>
              </w:rPr>
              <w:t xml:space="preserve">      </w:t>
            </w:r>
            <w:r w:rsidR="002B5421">
              <w:rPr>
                <w:sz w:val="16"/>
                <w:szCs w:val="16"/>
              </w:rPr>
              <w:t xml:space="preserve">     </w:t>
            </w:r>
            <w:proofErr w:type="spellStart"/>
            <w:r w:rsidR="003F3622">
              <w:rPr>
                <w:sz w:val="16"/>
                <w:szCs w:val="16"/>
              </w:rPr>
              <w:t>Kel.Gembong</w:t>
            </w:r>
            <w:proofErr w:type="spellEnd"/>
            <w:r w:rsidR="000C361E">
              <w:rPr>
                <w:sz w:val="16"/>
                <w:szCs w:val="16"/>
              </w:rPr>
              <w:t xml:space="preserve"> </w:t>
            </w:r>
            <w:proofErr w:type="spellStart"/>
            <w:r w:rsidR="00381FF2">
              <w:rPr>
                <w:sz w:val="16"/>
                <w:szCs w:val="16"/>
              </w:rPr>
              <w:t>Ke</w:t>
            </w:r>
            <w:r w:rsidR="003F3622">
              <w:rPr>
                <w:sz w:val="16"/>
                <w:szCs w:val="16"/>
              </w:rPr>
              <w:t>c.Babat</w:t>
            </w:r>
            <w:proofErr w:type="spellEnd"/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Kab.Lamongan</w:t>
            </w:r>
            <w:proofErr w:type="spellEnd"/>
            <w:r>
              <w:rPr>
                <w:sz w:val="16"/>
                <w:szCs w:val="16"/>
              </w:rPr>
              <w:t xml:space="preserve">                    </w:t>
            </w:r>
          </w:p>
          <w:p w14:paraId="37D5D183" w14:textId="5B7BAA43" w:rsidR="00944196" w:rsidRPr="00D73869" w:rsidRDefault="00944196" w:rsidP="00944196">
            <w:pPr>
              <w:ind w:firstLine="284"/>
              <w:rPr>
                <w:sz w:val="16"/>
                <w:szCs w:val="16"/>
              </w:rPr>
            </w:pPr>
            <w:r w:rsidRPr="00D73869">
              <w:rPr>
                <w:sz w:val="16"/>
                <w:szCs w:val="16"/>
              </w:rPr>
              <w:t>No. KTP</w:t>
            </w:r>
            <w:r w:rsidRPr="00D73869">
              <w:rPr>
                <w:sz w:val="16"/>
                <w:szCs w:val="16"/>
              </w:rPr>
              <w:tab/>
            </w:r>
            <w:r w:rsidRPr="00D73869">
              <w:rPr>
                <w:sz w:val="16"/>
                <w:szCs w:val="16"/>
              </w:rPr>
              <w:tab/>
              <w:t>:</w:t>
            </w:r>
            <w:r w:rsidR="002D5379">
              <w:rPr>
                <w:sz w:val="16"/>
                <w:szCs w:val="16"/>
              </w:rPr>
              <w:t xml:space="preserve"> </w:t>
            </w:r>
            <w:r w:rsidR="003F3622">
              <w:rPr>
                <w:sz w:val="16"/>
                <w:szCs w:val="16"/>
              </w:rPr>
              <w:t>3523160512980001</w:t>
            </w:r>
          </w:p>
          <w:p w14:paraId="695455E4" w14:textId="77777777" w:rsidR="00944196" w:rsidRPr="00D73869" w:rsidRDefault="00944196" w:rsidP="00D73869">
            <w:pPr>
              <w:ind w:left="284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ini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bertindak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diri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sendiri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>/</w:t>
            </w:r>
            <w:proofErr w:type="spellStart"/>
            <w:r w:rsidRPr="00D73869">
              <w:rPr>
                <w:sz w:val="16"/>
                <w:szCs w:val="16"/>
              </w:rPr>
              <w:t>atau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sebagai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peserta</w:t>
            </w:r>
            <w:proofErr w:type="spellEnd"/>
            <w:r w:rsidRPr="00D73869">
              <w:rPr>
                <w:sz w:val="16"/>
                <w:szCs w:val="16"/>
              </w:rPr>
              <w:t xml:space="preserve"> program </w:t>
            </w:r>
            <w:proofErr w:type="spellStart"/>
            <w:r w:rsidRPr="00D73869">
              <w:rPr>
                <w:sz w:val="16"/>
                <w:szCs w:val="16"/>
              </w:rPr>
              <w:t>pendidikan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pelatihan</w:t>
            </w:r>
            <w:proofErr w:type="spellEnd"/>
            <w:r w:rsidRPr="00D73869">
              <w:rPr>
                <w:sz w:val="16"/>
                <w:szCs w:val="16"/>
              </w:rPr>
              <w:t xml:space="preserve"> Management Trainee, </w:t>
            </w:r>
            <w:proofErr w:type="spellStart"/>
            <w:r w:rsidRPr="00D73869">
              <w:rPr>
                <w:sz w:val="16"/>
                <w:szCs w:val="16"/>
              </w:rPr>
              <w:t>selanjutnya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disebut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sebagai</w:t>
            </w:r>
            <w:proofErr w:type="spellEnd"/>
            <w:r w:rsidRPr="00D73869">
              <w:rPr>
                <w:sz w:val="16"/>
                <w:szCs w:val="16"/>
              </w:rPr>
              <w:t xml:space="preserve"> “</w:t>
            </w:r>
            <w:proofErr w:type="spellStart"/>
            <w:r w:rsidRPr="00D73869">
              <w:rPr>
                <w:b/>
                <w:sz w:val="16"/>
                <w:szCs w:val="16"/>
              </w:rPr>
              <w:t>Pihak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>”.</w:t>
            </w:r>
          </w:p>
          <w:p w14:paraId="2E85091A" w14:textId="77777777" w:rsidR="00944196" w:rsidRPr="00D73869" w:rsidRDefault="00944196" w:rsidP="00944196">
            <w:pPr>
              <w:jc w:val="both"/>
              <w:rPr>
                <w:sz w:val="16"/>
                <w:szCs w:val="16"/>
              </w:rPr>
            </w:pPr>
          </w:p>
          <w:p w14:paraId="636FED75" w14:textId="34C3538B" w:rsidR="00944196" w:rsidRPr="00D73869" w:rsidRDefault="00944196" w:rsidP="00720D6D">
            <w:pPr>
              <w:jc w:val="both"/>
              <w:rPr>
                <w:bCs/>
                <w:sz w:val="16"/>
                <w:szCs w:val="16"/>
              </w:rPr>
            </w:pPr>
            <w:r w:rsidRPr="00D73869">
              <w:rPr>
                <w:bCs/>
                <w:sz w:val="16"/>
                <w:szCs w:val="16"/>
                <w:lang w:val="id-ID"/>
              </w:rPr>
              <w:t xml:space="preserve">Pihak Pertama </w:t>
            </w:r>
            <w:r w:rsidRPr="00D73869">
              <w:rPr>
                <w:sz w:val="16"/>
                <w:szCs w:val="16"/>
                <w:lang w:val="id-ID"/>
              </w:rPr>
              <w:t xml:space="preserve">dan </w:t>
            </w:r>
            <w:r w:rsidRPr="00D73869">
              <w:rPr>
                <w:bCs/>
                <w:sz w:val="16"/>
                <w:szCs w:val="16"/>
                <w:lang w:val="id-ID"/>
              </w:rPr>
              <w:t xml:space="preserve">Pihak Kedua </w:t>
            </w:r>
            <w:r w:rsidRPr="00D73869">
              <w:rPr>
                <w:sz w:val="16"/>
                <w:szCs w:val="16"/>
                <w:lang w:val="id-ID"/>
              </w:rPr>
              <w:t xml:space="preserve">secara  bersama-sama dalam Perjanjian ini disebut sebagai </w:t>
            </w:r>
            <w:r w:rsidRPr="00D73869">
              <w:rPr>
                <w:b/>
                <w:sz w:val="16"/>
                <w:szCs w:val="16"/>
                <w:lang w:val="id-ID"/>
              </w:rPr>
              <w:t>“</w:t>
            </w:r>
            <w:r w:rsidRPr="00D73869">
              <w:rPr>
                <w:b/>
                <w:bCs/>
                <w:sz w:val="16"/>
                <w:szCs w:val="16"/>
                <w:lang w:val="id-ID"/>
              </w:rPr>
              <w:t>Para Pihak”</w:t>
            </w:r>
            <w:r w:rsidRPr="00D73869">
              <w:rPr>
                <w:sz w:val="16"/>
                <w:szCs w:val="16"/>
                <w:lang w:val="id-ID"/>
              </w:rPr>
              <w:t xml:space="preserve">. </w:t>
            </w:r>
          </w:p>
          <w:p w14:paraId="57F59558" w14:textId="77777777" w:rsidR="00944196" w:rsidRPr="00D73869" w:rsidRDefault="00944196" w:rsidP="00944196">
            <w:pPr>
              <w:rPr>
                <w:sz w:val="16"/>
                <w:szCs w:val="16"/>
                <w:lang w:val="id-ID"/>
              </w:rPr>
            </w:pPr>
            <w:r w:rsidRPr="00D73869">
              <w:rPr>
                <w:bCs/>
                <w:sz w:val="16"/>
                <w:szCs w:val="16"/>
                <w:lang w:val="id-ID"/>
              </w:rPr>
              <w:t xml:space="preserve">Para Pihak </w:t>
            </w:r>
            <w:r w:rsidRPr="00D73869">
              <w:rPr>
                <w:sz w:val="16"/>
                <w:szCs w:val="16"/>
                <w:lang w:val="id-ID"/>
              </w:rPr>
              <w:t xml:space="preserve">dengan ini menerangkan terlebih dahulu hal-hal sebagai berikut : </w:t>
            </w:r>
          </w:p>
          <w:p w14:paraId="036F23C5" w14:textId="501BBA8A" w:rsidR="00944196" w:rsidRPr="00D73869" w:rsidRDefault="00944196" w:rsidP="00D73869">
            <w:pPr>
              <w:numPr>
                <w:ilvl w:val="0"/>
                <w:numId w:val="4"/>
              </w:numPr>
              <w:ind w:left="284" w:hanging="284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adalah</w:t>
            </w:r>
            <w:proofErr w:type="spellEnd"/>
            <w:r w:rsidRPr="00D73869">
              <w:rPr>
                <w:sz w:val="16"/>
                <w:szCs w:val="16"/>
              </w:rPr>
              <w:t xml:space="preserve"> Perusahaan yang </w:t>
            </w:r>
            <w:proofErr w:type="spellStart"/>
            <w:r w:rsidRPr="00D73869">
              <w:rPr>
                <w:sz w:val="16"/>
                <w:szCs w:val="16"/>
              </w:rPr>
              <w:t>menyelenggarakan</w:t>
            </w:r>
            <w:proofErr w:type="spellEnd"/>
            <w:r w:rsidRPr="00D73869">
              <w:rPr>
                <w:sz w:val="16"/>
                <w:szCs w:val="16"/>
              </w:rPr>
              <w:t xml:space="preserve"> program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membuka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kesempatan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bagi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peserta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dapat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berkarir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ditempatkan</w:t>
            </w:r>
            <w:proofErr w:type="spellEnd"/>
            <w:r w:rsidRPr="00D73869">
              <w:rPr>
                <w:sz w:val="16"/>
                <w:szCs w:val="16"/>
              </w:rPr>
              <w:t xml:space="preserve"> di PT. </w:t>
            </w:r>
            <w:r w:rsidR="008E798E">
              <w:rPr>
                <w:sz w:val="16"/>
                <w:szCs w:val="16"/>
              </w:rPr>
              <w:t>Smart Telecom (</w:t>
            </w:r>
            <w:proofErr w:type="spellStart"/>
            <w:r w:rsidR="008E798E">
              <w:rPr>
                <w:sz w:val="16"/>
                <w:szCs w:val="16"/>
              </w:rPr>
              <w:t>Smartfren</w:t>
            </w:r>
            <w:proofErr w:type="spellEnd"/>
            <w:r w:rsidR="008E798E">
              <w:rPr>
                <w:sz w:val="16"/>
                <w:szCs w:val="16"/>
              </w:rPr>
              <w:t xml:space="preserve">) </w:t>
            </w:r>
            <w:r w:rsidRPr="00D73869">
              <w:rPr>
                <w:sz w:val="16"/>
                <w:szCs w:val="16"/>
              </w:rPr>
              <w:t xml:space="preserve">yang </w:t>
            </w:r>
            <w:proofErr w:type="spellStart"/>
            <w:r w:rsidRPr="00D73869">
              <w:rPr>
                <w:sz w:val="16"/>
                <w:szCs w:val="16"/>
              </w:rPr>
              <w:t>merupakan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perusahaan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mitra</w:t>
            </w:r>
            <w:proofErr w:type="spellEnd"/>
            <w:r w:rsidRPr="00D73869">
              <w:rPr>
                <w:sz w:val="16"/>
                <w:szCs w:val="16"/>
              </w:rPr>
              <w:t xml:space="preserve"> yang </w:t>
            </w:r>
            <w:proofErr w:type="spellStart"/>
            <w:r w:rsidRPr="00D73869">
              <w:rPr>
                <w:sz w:val="16"/>
                <w:szCs w:val="16"/>
              </w:rPr>
              <w:t>bekerja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>;</w:t>
            </w:r>
          </w:p>
          <w:p w14:paraId="59BBE507" w14:textId="77777777" w:rsidR="00944196" w:rsidRPr="00D73869" w:rsidRDefault="00944196" w:rsidP="00D73869">
            <w:pPr>
              <w:numPr>
                <w:ilvl w:val="0"/>
                <w:numId w:val="4"/>
              </w:numPr>
              <w:ind w:left="284" w:hanging="284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sepakat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mengikuti</w:t>
            </w:r>
            <w:proofErr w:type="spellEnd"/>
            <w:r w:rsidRPr="00D73869">
              <w:rPr>
                <w:sz w:val="16"/>
                <w:szCs w:val="16"/>
              </w:rPr>
              <w:t xml:space="preserve"> program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 yang </w:t>
            </w:r>
            <w:proofErr w:type="spellStart"/>
            <w:r w:rsidRPr="00D73869">
              <w:rPr>
                <w:sz w:val="16"/>
                <w:szCs w:val="16"/>
              </w:rPr>
              <w:t>diadakan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oleh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sesuai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butir</w:t>
            </w:r>
            <w:proofErr w:type="spellEnd"/>
            <w:r w:rsidRPr="00D73869">
              <w:rPr>
                <w:sz w:val="16"/>
                <w:szCs w:val="16"/>
              </w:rPr>
              <w:t xml:space="preserve"> (1);</w:t>
            </w:r>
          </w:p>
          <w:p w14:paraId="184E1AAE" w14:textId="77777777" w:rsidR="00944196" w:rsidRPr="00D73869" w:rsidRDefault="00944196" w:rsidP="00D73869">
            <w:pPr>
              <w:numPr>
                <w:ilvl w:val="0"/>
                <w:numId w:val="4"/>
              </w:numPr>
              <w:ind w:left="284" w:hanging="284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sepakat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menerima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sebagai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Peserta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>.</w:t>
            </w:r>
          </w:p>
          <w:p w14:paraId="40BAF5E6" w14:textId="77777777" w:rsidR="00944196" w:rsidRPr="00D73869" w:rsidRDefault="00944196" w:rsidP="00944196">
            <w:pPr>
              <w:ind w:left="284"/>
              <w:rPr>
                <w:sz w:val="16"/>
                <w:szCs w:val="16"/>
              </w:rPr>
            </w:pPr>
          </w:p>
          <w:p w14:paraId="07625696" w14:textId="275B5F2E" w:rsidR="00944196" w:rsidRPr="00D73869" w:rsidRDefault="00944196" w:rsidP="00944196">
            <w:pPr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Atas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kesepakatan</w:t>
            </w:r>
            <w:proofErr w:type="spellEnd"/>
            <w:r w:rsidRPr="00D73869">
              <w:rPr>
                <w:sz w:val="16"/>
                <w:szCs w:val="16"/>
              </w:rPr>
              <w:t xml:space="preserve"> Para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maka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mengikatkan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diri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 xml:space="preserve"> / Trainee </w:t>
            </w:r>
            <w:proofErr w:type="spellStart"/>
            <w:r w:rsidRPr="00D73869">
              <w:rPr>
                <w:sz w:val="16"/>
                <w:szCs w:val="16"/>
              </w:rPr>
              <w:t>ini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ketentuan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diatur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sebagai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berikut</w:t>
            </w:r>
            <w:proofErr w:type="spellEnd"/>
            <w:r w:rsidRPr="00D73869">
              <w:rPr>
                <w:sz w:val="16"/>
                <w:szCs w:val="16"/>
              </w:rPr>
              <w:t>:</w:t>
            </w:r>
          </w:p>
          <w:p w14:paraId="5F784F05" w14:textId="77777777" w:rsidR="00944196" w:rsidRPr="00D73869" w:rsidRDefault="00944196" w:rsidP="00944196">
            <w:pPr>
              <w:rPr>
                <w:sz w:val="16"/>
                <w:szCs w:val="16"/>
              </w:rPr>
            </w:pPr>
          </w:p>
          <w:p w14:paraId="62A07602" w14:textId="77777777" w:rsidR="00944196" w:rsidRPr="00D73869" w:rsidRDefault="00944196" w:rsidP="00944196">
            <w:pPr>
              <w:rPr>
                <w:b/>
                <w:sz w:val="16"/>
                <w:szCs w:val="16"/>
              </w:rPr>
            </w:pPr>
            <w:proofErr w:type="spellStart"/>
            <w:r w:rsidRPr="00D73869">
              <w:rPr>
                <w:b/>
                <w:sz w:val="16"/>
                <w:szCs w:val="16"/>
              </w:rPr>
              <w:t>Pasal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1</w:t>
            </w:r>
          </w:p>
          <w:p w14:paraId="40DC0970" w14:textId="77777777" w:rsidR="00944196" w:rsidRPr="00D73869" w:rsidRDefault="00944196" w:rsidP="00944196">
            <w:pPr>
              <w:rPr>
                <w:b/>
                <w:sz w:val="16"/>
                <w:szCs w:val="16"/>
              </w:rPr>
            </w:pPr>
            <w:proofErr w:type="spellStart"/>
            <w:r w:rsidRPr="00D73869">
              <w:rPr>
                <w:b/>
                <w:sz w:val="16"/>
                <w:szCs w:val="16"/>
              </w:rPr>
              <w:t>Jangka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Waktu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Pemagangan</w:t>
            </w:r>
            <w:proofErr w:type="spellEnd"/>
          </w:p>
          <w:p w14:paraId="5462D7F1" w14:textId="511BE1CE" w:rsidR="00944196" w:rsidRPr="00D73869" w:rsidRDefault="00AD5591" w:rsidP="00944196">
            <w:pPr>
              <w:numPr>
                <w:ilvl w:val="0"/>
                <w:numId w:val="5"/>
              </w:numPr>
              <w:ind w:left="284" w:hanging="284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ini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berlaku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selama</w:t>
            </w:r>
            <w:proofErr w:type="spellEnd"/>
            <w:r w:rsidRPr="00D73869">
              <w:rPr>
                <w:sz w:val="16"/>
                <w:szCs w:val="16"/>
              </w:rPr>
              <w:t xml:space="preserve"> 1 (</w:t>
            </w:r>
            <w:proofErr w:type="spellStart"/>
            <w:r w:rsidRPr="00D73869">
              <w:rPr>
                <w:sz w:val="16"/>
                <w:szCs w:val="16"/>
              </w:rPr>
              <w:t>satu</w:t>
            </w:r>
            <w:proofErr w:type="spellEnd"/>
            <w:r w:rsidRPr="00D73869">
              <w:rPr>
                <w:sz w:val="16"/>
                <w:szCs w:val="16"/>
              </w:rPr>
              <w:t xml:space="preserve">) </w:t>
            </w:r>
            <w:proofErr w:type="spellStart"/>
            <w:r w:rsidRPr="00D73869">
              <w:rPr>
                <w:sz w:val="16"/>
                <w:szCs w:val="16"/>
              </w:rPr>
              <w:t>bulan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sejak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73869">
              <w:rPr>
                <w:sz w:val="16"/>
                <w:szCs w:val="16"/>
              </w:rPr>
              <w:t>tanggal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r w:rsidR="008E798E">
              <w:rPr>
                <w:sz w:val="16"/>
                <w:szCs w:val="16"/>
              </w:rPr>
              <w:t xml:space="preserve"> </w:t>
            </w:r>
            <w:r w:rsidR="003F3622">
              <w:rPr>
                <w:b/>
                <w:sz w:val="16"/>
                <w:szCs w:val="16"/>
              </w:rPr>
              <w:t>16</w:t>
            </w:r>
            <w:proofErr w:type="gramEnd"/>
            <w:r w:rsidR="00F43619">
              <w:rPr>
                <w:b/>
                <w:sz w:val="16"/>
                <w:szCs w:val="16"/>
              </w:rPr>
              <w:t>/05</w:t>
            </w:r>
            <w:r w:rsidR="002B5421">
              <w:rPr>
                <w:b/>
                <w:sz w:val="16"/>
                <w:szCs w:val="16"/>
              </w:rPr>
              <w:t>/2022</w:t>
            </w:r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sampai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tanggal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r w:rsidR="003F3622">
              <w:rPr>
                <w:b/>
                <w:sz w:val="16"/>
                <w:szCs w:val="16"/>
              </w:rPr>
              <w:t>15/06</w:t>
            </w:r>
            <w:r w:rsidR="00A6436A">
              <w:rPr>
                <w:b/>
                <w:sz w:val="16"/>
                <w:szCs w:val="16"/>
              </w:rPr>
              <w:t>/2022</w:t>
            </w:r>
            <w:r w:rsidR="00944196" w:rsidRPr="00D73869">
              <w:rPr>
                <w:sz w:val="16"/>
                <w:szCs w:val="16"/>
              </w:rPr>
              <w:t xml:space="preserve"> (“</w:t>
            </w:r>
            <w:proofErr w:type="spellStart"/>
            <w:r w:rsidR="00944196" w:rsidRPr="00D73869">
              <w:rPr>
                <w:sz w:val="16"/>
                <w:szCs w:val="16"/>
              </w:rPr>
              <w:t>Masa</w:t>
            </w:r>
            <w:proofErr w:type="spellEnd"/>
            <w:r w:rsidR="00944196"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944196" w:rsidRPr="00D73869">
              <w:rPr>
                <w:sz w:val="16"/>
                <w:szCs w:val="16"/>
              </w:rPr>
              <w:t>Pemagangan</w:t>
            </w:r>
            <w:proofErr w:type="spellEnd"/>
            <w:r w:rsidR="00944196" w:rsidRPr="00D73869">
              <w:rPr>
                <w:sz w:val="16"/>
                <w:szCs w:val="16"/>
              </w:rPr>
              <w:t>”).</w:t>
            </w:r>
          </w:p>
          <w:p w14:paraId="6F03129D" w14:textId="77777777" w:rsidR="00AD5591" w:rsidRDefault="00944196" w:rsidP="00944196">
            <w:pPr>
              <w:numPr>
                <w:ilvl w:val="0"/>
                <w:numId w:val="5"/>
              </w:numPr>
              <w:ind w:left="284" w:hanging="284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berakhirnya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Masa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maka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sendirinya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ini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berakhir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secara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hukum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Para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sepakat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tidak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ada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tuntut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menuntut</w:t>
            </w:r>
            <w:proofErr w:type="spellEnd"/>
            <w:r w:rsidRPr="00D73869">
              <w:rPr>
                <w:sz w:val="16"/>
                <w:szCs w:val="16"/>
              </w:rPr>
              <w:t xml:space="preserve"> / </w:t>
            </w:r>
            <w:proofErr w:type="spellStart"/>
            <w:r w:rsidRPr="00D73869">
              <w:rPr>
                <w:sz w:val="16"/>
                <w:szCs w:val="16"/>
              </w:rPr>
              <w:t>ganti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kerugian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berbentuk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apapun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kepada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lainnya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hal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ini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berakhir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alasan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apapun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tanpa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terkecuali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dalih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apapun</w:t>
            </w:r>
            <w:proofErr w:type="spellEnd"/>
            <w:r w:rsidRPr="00D73869">
              <w:rPr>
                <w:sz w:val="16"/>
                <w:szCs w:val="16"/>
              </w:rPr>
              <w:t>.</w:t>
            </w:r>
          </w:p>
          <w:p w14:paraId="6DC0BA7B" w14:textId="77777777" w:rsidR="00D73869" w:rsidRPr="00D73869" w:rsidRDefault="00D73869" w:rsidP="00D73869">
            <w:pPr>
              <w:ind w:left="284"/>
              <w:rPr>
                <w:sz w:val="16"/>
                <w:szCs w:val="16"/>
              </w:rPr>
            </w:pPr>
          </w:p>
          <w:p w14:paraId="63EDF79C" w14:textId="77777777" w:rsidR="006C5127" w:rsidRPr="00D73869" w:rsidRDefault="00944196" w:rsidP="00944196">
            <w:pPr>
              <w:rPr>
                <w:b/>
                <w:sz w:val="16"/>
                <w:szCs w:val="16"/>
              </w:rPr>
            </w:pPr>
            <w:proofErr w:type="spellStart"/>
            <w:r w:rsidRPr="00D73869">
              <w:rPr>
                <w:b/>
                <w:sz w:val="16"/>
                <w:szCs w:val="16"/>
              </w:rPr>
              <w:t>Pasal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2</w:t>
            </w:r>
          </w:p>
          <w:p w14:paraId="3B410F23" w14:textId="77777777" w:rsidR="00944196" w:rsidRPr="00D73869" w:rsidRDefault="00944196" w:rsidP="00944196">
            <w:pPr>
              <w:rPr>
                <w:b/>
                <w:sz w:val="16"/>
                <w:szCs w:val="16"/>
              </w:rPr>
            </w:pPr>
            <w:proofErr w:type="spellStart"/>
            <w:r w:rsidRPr="00D73869">
              <w:rPr>
                <w:b/>
                <w:sz w:val="16"/>
                <w:szCs w:val="16"/>
              </w:rPr>
              <w:t>Uang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Saku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dan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Fasilitas</w:t>
            </w:r>
            <w:proofErr w:type="spellEnd"/>
          </w:p>
          <w:p w14:paraId="49EE8808" w14:textId="27FD6F37" w:rsidR="00944196" w:rsidRPr="00D73869" w:rsidRDefault="00944196" w:rsidP="00720D6D">
            <w:pPr>
              <w:numPr>
                <w:ilvl w:val="0"/>
                <w:numId w:val="6"/>
              </w:numPr>
              <w:ind w:left="284" w:hanging="284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Selama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Masa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memberikan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Uang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Saku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kepada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sebesar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E7262F">
              <w:rPr>
                <w:b/>
                <w:sz w:val="16"/>
                <w:szCs w:val="16"/>
              </w:rPr>
              <w:t>Rp</w:t>
            </w:r>
            <w:proofErr w:type="spellEnd"/>
            <w:r w:rsidRPr="00E7262F">
              <w:rPr>
                <w:b/>
                <w:sz w:val="16"/>
                <w:szCs w:val="16"/>
              </w:rPr>
              <w:t xml:space="preserve">. </w:t>
            </w:r>
            <w:r w:rsidR="000C7D54">
              <w:rPr>
                <w:b/>
                <w:sz w:val="16"/>
                <w:szCs w:val="16"/>
              </w:rPr>
              <w:t>2.24</w:t>
            </w:r>
            <w:r w:rsidR="00826155">
              <w:rPr>
                <w:b/>
                <w:sz w:val="16"/>
                <w:szCs w:val="16"/>
              </w:rPr>
              <w:t>0.000,-</w:t>
            </w:r>
            <w:r w:rsidR="008E798E">
              <w:rPr>
                <w:sz w:val="16"/>
                <w:szCs w:val="16"/>
              </w:rPr>
              <w:t xml:space="preserve"> </w:t>
            </w:r>
            <w:r w:rsidRPr="00D73869">
              <w:rPr>
                <w:sz w:val="16"/>
                <w:szCs w:val="16"/>
              </w:rPr>
              <w:t>(</w:t>
            </w:r>
            <w:r w:rsidR="000C7D54">
              <w:rPr>
                <w:sz w:val="16"/>
                <w:szCs w:val="16"/>
              </w:rPr>
              <w:t xml:space="preserve"> </w:t>
            </w:r>
            <w:proofErr w:type="spellStart"/>
            <w:r w:rsidR="000C7D54">
              <w:rPr>
                <w:sz w:val="16"/>
                <w:szCs w:val="16"/>
              </w:rPr>
              <w:t>Dua</w:t>
            </w:r>
            <w:proofErr w:type="spellEnd"/>
            <w:r w:rsidR="000C7D54">
              <w:rPr>
                <w:sz w:val="16"/>
                <w:szCs w:val="16"/>
              </w:rPr>
              <w:t xml:space="preserve"> </w:t>
            </w:r>
            <w:proofErr w:type="spellStart"/>
            <w:r w:rsidR="000C7D54">
              <w:rPr>
                <w:sz w:val="16"/>
                <w:szCs w:val="16"/>
              </w:rPr>
              <w:t>Juta</w:t>
            </w:r>
            <w:proofErr w:type="spellEnd"/>
            <w:r w:rsidR="000C7D54">
              <w:rPr>
                <w:sz w:val="16"/>
                <w:szCs w:val="16"/>
              </w:rPr>
              <w:t xml:space="preserve"> </w:t>
            </w:r>
            <w:proofErr w:type="spellStart"/>
            <w:r w:rsidR="000C7D54">
              <w:rPr>
                <w:sz w:val="16"/>
                <w:szCs w:val="16"/>
              </w:rPr>
              <w:t>Dua</w:t>
            </w:r>
            <w:proofErr w:type="spellEnd"/>
            <w:r w:rsidR="000C7D54">
              <w:rPr>
                <w:sz w:val="16"/>
                <w:szCs w:val="16"/>
              </w:rPr>
              <w:t xml:space="preserve"> </w:t>
            </w:r>
            <w:proofErr w:type="spellStart"/>
            <w:r w:rsidR="000C7D54">
              <w:rPr>
                <w:sz w:val="16"/>
                <w:szCs w:val="16"/>
              </w:rPr>
              <w:t>Ratus</w:t>
            </w:r>
            <w:proofErr w:type="spellEnd"/>
            <w:r w:rsidR="000C7D54">
              <w:rPr>
                <w:sz w:val="16"/>
                <w:szCs w:val="16"/>
              </w:rPr>
              <w:t xml:space="preserve"> </w:t>
            </w:r>
            <w:proofErr w:type="spellStart"/>
            <w:r w:rsidR="000C7D54">
              <w:rPr>
                <w:sz w:val="16"/>
                <w:szCs w:val="16"/>
              </w:rPr>
              <w:t>Empat</w:t>
            </w:r>
            <w:proofErr w:type="spellEnd"/>
            <w:r w:rsidR="00826155">
              <w:rPr>
                <w:sz w:val="16"/>
                <w:szCs w:val="16"/>
              </w:rPr>
              <w:t xml:space="preserve"> </w:t>
            </w:r>
            <w:proofErr w:type="spellStart"/>
            <w:r w:rsidR="00826155">
              <w:rPr>
                <w:sz w:val="16"/>
                <w:szCs w:val="16"/>
              </w:rPr>
              <w:t>Puluh</w:t>
            </w:r>
            <w:proofErr w:type="spellEnd"/>
            <w:r w:rsidR="008E798E">
              <w:rPr>
                <w:sz w:val="16"/>
                <w:szCs w:val="16"/>
              </w:rPr>
              <w:t xml:space="preserve"> </w:t>
            </w:r>
            <w:proofErr w:type="spellStart"/>
            <w:r w:rsidR="008E798E">
              <w:rPr>
                <w:sz w:val="16"/>
                <w:szCs w:val="16"/>
              </w:rPr>
              <w:t>Ribu</w:t>
            </w:r>
            <w:proofErr w:type="spellEnd"/>
            <w:r w:rsidR="008E798E">
              <w:rPr>
                <w:sz w:val="16"/>
                <w:szCs w:val="16"/>
              </w:rPr>
              <w:t xml:space="preserve"> R</w:t>
            </w:r>
            <w:r w:rsidRPr="00D73869">
              <w:rPr>
                <w:sz w:val="16"/>
                <w:szCs w:val="16"/>
              </w:rPr>
              <w:t xml:space="preserve">upiah) </w:t>
            </w:r>
            <w:r w:rsidR="003D3447">
              <w:rPr>
                <w:sz w:val="16"/>
                <w:szCs w:val="16"/>
              </w:rPr>
              <w:t xml:space="preserve">yang </w:t>
            </w:r>
            <w:proofErr w:type="spellStart"/>
            <w:r w:rsidR="003D3447">
              <w:rPr>
                <w:sz w:val="16"/>
                <w:szCs w:val="16"/>
              </w:rPr>
              <w:t>dibayarkan</w:t>
            </w:r>
            <w:proofErr w:type="spellEnd"/>
            <w:r w:rsidR="003D3447">
              <w:rPr>
                <w:sz w:val="16"/>
                <w:szCs w:val="16"/>
              </w:rPr>
              <w:t xml:space="preserve"> prorate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setiap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hari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kehadiran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masa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>;</w:t>
            </w:r>
          </w:p>
          <w:p w14:paraId="5EE57E56" w14:textId="77777777" w:rsidR="00944196" w:rsidRPr="00D73869" w:rsidRDefault="00944196" w:rsidP="00720D6D">
            <w:pPr>
              <w:numPr>
                <w:ilvl w:val="0"/>
                <w:numId w:val="6"/>
              </w:numPr>
              <w:ind w:left="284" w:hanging="284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Uang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Saku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dibayarkan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bersamaan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pembayaran</w:t>
            </w:r>
            <w:proofErr w:type="spellEnd"/>
            <w:r w:rsidRPr="00D73869">
              <w:rPr>
                <w:sz w:val="16"/>
                <w:szCs w:val="16"/>
              </w:rPr>
              <w:t xml:space="preserve"> payroll </w:t>
            </w:r>
            <w:proofErr w:type="spellStart"/>
            <w:r w:rsidRPr="00D73869">
              <w:rPr>
                <w:sz w:val="16"/>
                <w:szCs w:val="16"/>
              </w:rPr>
              <w:t>bulanan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bagi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karyawan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persamaan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waktu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pembayaran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siklus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pembayaran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upah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karyawan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TIDAK </w:t>
            </w:r>
            <w:proofErr w:type="spellStart"/>
            <w:r w:rsidRPr="00D73869">
              <w:rPr>
                <w:sz w:val="16"/>
                <w:szCs w:val="16"/>
              </w:rPr>
              <w:t>merubah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makna</w:t>
            </w:r>
            <w:proofErr w:type="spellEnd"/>
            <w:r w:rsidRPr="00D73869">
              <w:rPr>
                <w:sz w:val="16"/>
                <w:szCs w:val="16"/>
              </w:rPr>
              <w:t xml:space="preserve"> status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yaitu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sebagai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peserta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>;</w:t>
            </w:r>
          </w:p>
          <w:p w14:paraId="3DAB4E2F" w14:textId="27A36CBF" w:rsidR="00944196" w:rsidRPr="00D73869" w:rsidRDefault="00944196" w:rsidP="00606DB7">
            <w:pPr>
              <w:ind w:left="284"/>
              <w:jc w:val="both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5ECD7D7A" w14:textId="77777777" w:rsidR="00D73869" w:rsidRDefault="00D73869" w:rsidP="00944196">
            <w:pPr>
              <w:rPr>
                <w:b/>
                <w:sz w:val="16"/>
                <w:szCs w:val="16"/>
              </w:rPr>
            </w:pPr>
          </w:p>
          <w:p w14:paraId="551C344F" w14:textId="3772CEF2" w:rsidR="00944196" w:rsidRPr="00D73869" w:rsidRDefault="00944196" w:rsidP="00944196">
            <w:pPr>
              <w:rPr>
                <w:b/>
                <w:sz w:val="16"/>
                <w:szCs w:val="16"/>
              </w:rPr>
            </w:pPr>
            <w:proofErr w:type="spellStart"/>
            <w:r w:rsidRPr="00D73869">
              <w:rPr>
                <w:b/>
                <w:sz w:val="16"/>
                <w:szCs w:val="16"/>
              </w:rPr>
              <w:t>Pasal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3</w:t>
            </w:r>
          </w:p>
          <w:p w14:paraId="360F96C9" w14:textId="77777777" w:rsidR="00944196" w:rsidRPr="00D73869" w:rsidRDefault="00944196" w:rsidP="00944196">
            <w:pPr>
              <w:rPr>
                <w:b/>
                <w:sz w:val="16"/>
                <w:szCs w:val="16"/>
              </w:rPr>
            </w:pPr>
            <w:proofErr w:type="spellStart"/>
            <w:r w:rsidRPr="00D73869">
              <w:rPr>
                <w:b/>
                <w:sz w:val="16"/>
                <w:szCs w:val="16"/>
              </w:rPr>
              <w:t>Ketentuan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Masa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Pemagangan</w:t>
            </w:r>
            <w:proofErr w:type="spellEnd"/>
          </w:p>
          <w:p w14:paraId="0F187FEE" w14:textId="77777777" w:rsidR="00944196" w:rsidRPr="00D73869" w:rsidRDefault="00944196" w:rsidP="00D73869">
            <w:pPr>
              <w:numPr>
                <w:ilvl w:val="0"/>
                <w:numId w:val="7"/>
              </w:numPr>
              <w:ind w:left="315" w:hanging="283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Selama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 xml:space="preserve">/ Trainee, </w:t>
            </w:r>
            <w:proofErr w:type="spellStart"/>
            <w:r w:rsidRPr="00D73869">
              <w:rPr>
                <w:sz w:val="16"/>
                <w:szCs w:val="16"/>
              </w:rPr>
              <w:t>peserta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wajib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mematuhi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mengikuti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seluruh</w:t>
            </w:r>
            <w:proofErr w:type="spellEnd"/>
            <w:r w:rsidRPr="00D73869">
              <w:rPr>
                <w:sz w:val="16"/>
                <w:szCs w:val="16"/>
              </w:rPr>
              <w:t xml:space="preserve"> Tata </w:t>
            </w:r>
            <w:proofErr w:type="spellStart"/>
            <w:r w:rsidRPr="00D73869">
              <w:rPr>
                <w:sz w:val="16"/>
                <w:szCs w:val="16"/>
              </w:rPr>
              <w:t>Tertib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 yang </w:t>
            </w:r>
            <w:proofErr w:type="spellStart"/>
            <w:r w:rsidRPr="00D73869">
              <w:rPr>
                <w:sz w:val="16"/>
                <w:szCs w:val="16"/>
              </w:rPr>
              <w:t>ditetapkan</w:t>
            </w:r>
            <w:proofErr w:type="spellEnd"/>
            <w:r w:rsidRPr="00D73869">
              <w:rPr>
                <w:sz w:val="16"/>
                <w:szCs w:val="16"/>
              </w:rPr>
              <w:t xml:space="preserve"> Perusahaan </w:t>
            </w:r>
            <w:proofErr w:type="spellStart"/>
            <w:r w:rsidRPr="00D73869">
              <w:rPr>
                <w:sz w:val="16"/>
                <w:szCs w:val="16"/>
              </w:rPr>
              <w:t>tanpa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terkecuali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berkomitmen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bersungguh-sungguh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menjalankan</w:t>
            </w:r>
            <w:proofErr w:type="spellEnd"/>
            <w:r w:rsidRPr="00D73869">
              <w:rPr>
                <w:sz w:val="16"/>
                <w:szCs w:val="16"/>
              </w:rPr>
              <w:t xml:space="preserve"> program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serta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melaporkan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hasil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kepada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>/</w:t>
            </w:r>
            <w:proofErr w:type="spellStart"/>
            <w:r w:rsidRPr="00D73869">
              <w:rPr>
                <w:sz w:val="16"/>
                <w:szCs w:val="16"/>
              </w:rPr>
              <w:t>atau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yang </w:t>
            </w:r>
            <w:proofErr w:type="spellStart"/>
            <w:r w:rsidRPr="00D73869">
              <w:rPr>
                <w:sz w:val="16"/>
                <w:szCs w:val="16"/>
              </w:rPr>
              <w:t>ditunjuk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atau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ditunjuk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oleh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sesuai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target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jadwal</w:t>
            </w:r>
            <w:proofErr w:type="spellEnd"/>
            <w:r w:rsidRPr="00D73869">
              <w:rPr>
                <w:sz w:val="16"/>
                <w:szCs w:val="16"/>
              </w:rPr>
              <w:t xml:space="preserve"> yang </w:t>
            </w:r>
            <w:proofErr w:type="spellStart"/>
            <w:r w:rsidRPr="00D73869">
              <w:rPr>
                <w:sz w:val="16"/>
                <w:szCs w:val="16"/>
              </w:rPr>
              <w:t>telah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ditentukan</w:t>
            </w:r>
            <w:proofErr w:type="spellEnd"/>
            <w:r w:rsidRPr="00D73869">
              <w:rPr>
                <w:sz w:val="16"/>
                <w:szCs w:val="16"/>
              </w:rPr>
              <w:t>.</w:t>
            </w:r>
          </w:p>
          <w:p w14:paraId="39F077F2" w14:textId="77777777" w:rsidR="00944196" w:rsidRPr="00D73869" w:rsidRDefault="00944196" w:rsidP="00D73869">
            <w:pPr>
              <w:numPr>
                <w:ilvl w:val="0"/>
                <w:numId w:val="7"/>
              </w:numPr>
              <w:ind w:left="315" w:hanging="283"/>
              <w:jc w:val="both"/>
              <w:rPr>
                <w:sz w:val="16"/>
                <w:szCs w:val="16"/>
              </w:rPr>
            </w:pPr>
            <w:r w:rsidRPr="00D73869">
              <w:rPr>
                <w:sz w:val="16"/>
                <w:szCs w:val="16"/>
              </w:rPr>
              <w:t xml:space="preserve">Tata </w:t>
            </w:r>
            <w:proofErr w:type="spellStart"/>
            <w:r w:rsidRPr="00D73869">
              <w:rPr>
                <w:sz w:val="16"/>
                <w:szCs w:val="16"/>
              </w:rPr>
              <w:t>Tertib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beserta</w:t>
            </w:r>
            <w:proofErr w:type="spellEnd"/>
            <w:r w:rsidRPr="00D73869">
              <w:rPr>
                <w:sz w:val="16"/>
                <w:szCs w:val="16"/>
              </w:rPr>
              <w:t xml:space="preserve"> target yang </w:t>
            </w:r>
            <w:proofErr w:type="spellStart"/>
            <w:r w:rsidRPr="00D73869">
              <w:rPr>
                <w:sz w:val="16"/>
                <w:szCs w:val="16"/>
              </w:rPr>
              <w:t>diharapkan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terhadap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peserta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dilampirkan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ini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merupakan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satu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kesatuan</w:t>
            </w:r>
            <w:proofErr w:type="spellEnd"/>
            <w:r w:rsidRPr="00D73869">
              <w:rPr>
                <w:sz w:val="16"/>
                <w:szCs w:val="16"/>
              </w:rPr>
              <w:t xml:space="preserve"> yang </w:t>
            </w:r>
            <w:proofErr w:type="spellStart"/>
            <w:r w:rsidRPr="00D73869">
              <w:rPr>
                <w:sz w:val="16"/>
                <w:szCs w:val="16"/>
              </w:rPr>
              <w:t>tidak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terpisah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Perjanjian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ini</w:t>
            </w:r>
            <w:proofErr w:type="spellEnd"/>
            <w:r w:rsidRPr="00D73869">
              <w:rPr>
                <w:sz w:val="16"/>
                <w:szCs w:val="16"/>
              </w:rPr>
              <w:t>;</w:t>
            </w:r>
          </w:p>
          <w:p w14:paraId="59365861" w14:textId="139FB10C" w:rsidR="00944196" w:rsidRDefault="00944196" w:rsidP="00D73869">
            <w:pPr>
              <w:numPr>
                <w:ilvl w:val="0"/>
                <w:numId w:val="7"/>
              </w:numPr>
              <w:ind w:left="315" w:hanging="283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Selama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menjalani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masa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Magang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peserta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bersedia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berkomitmen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menjaga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seluruh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informasi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sensitif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atau</w:t>
            </w:r>
            <w:proofErr w:type="spellEnd"/>
            <w:r w:rsidRPr="00D73869">
              <w:rPr>
                <w:sz w:val="16"/>
                <w:szCs w:val="16"/>
              </w:rPr>
              <w:t xml:space="preserve"> yang </w:t>
            </w:r>
            <w:proofErr w:type="spellStart"/>
            <w:r w:rsidRPr="00D73869">
              <w:rPr>
                <w:sz w:val="16"/>
                <w:szCs w:val="16"/>
              </w:rPr>
              <w:t>dapat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dikategorikan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rahasia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Perusahaan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>/</w:t>
            </w:r>
            <w:proofErr w:type="spellStart"/>
            <w:r w:rsidRPr="00D73869">
              <w:rPr>
                <w:sz w:val="16"/>
                <w:szCs w:val="16"/>
              </w:rPr>
              <w:t>atau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Mitra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tempat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ditempatkan</w:t>
            </w:r>
            <w:proofErr w:type="spellEnd"/>
            <w:r w:rsidRPr="00D73869">
              <w:rPr>
                <w:sz w:val="16"/>
                <w:szCs w:val="16"/>
              </w:rPr>
              <w:t>.</w:t>
            </w:r>
          </w:p>
          <w:p w14:paraId="7057DC6B" w14:textId="014C8176" w:rsidR="0050547D" w:rsidRPr="0050547D" w:rsidRDefault="0050547D" w:rsidP="0050547D">
            <w:pPr>
              <w:numPr>
                <w:ilvl w:val="0"/>
                <w:numId w:val="7"/>
              </w:numPr>
              <w:ind w:left="315" w:hanging="283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Peserta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73869">
              <w:rPr>
                <w:sz w:val="16"/>
                <w:szCs w:val="16"/>
              </w:rPr>
              <w:t>akan</w:t>
            </w:r>
            <w:proofErr w:type="spellEnd"/>
            <w:proofErr w:type="gram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didaftarkan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program BPJS </w:t>
            </w:r>
            <w:proofErr w:type="spellStart"/>
            <w:r w:rsidRPr="00D73869">
              <w:rPr>
                <w:sz w:val="16"/>
                <w:szCs w:val="16"/>
              </w:rPr>
              <w:t>Ketenagakerjaan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perhitungan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menggunakan</w:t>
            </w:r>
            <w:proofErr w:type="spellEnd"/>
            <w:r w:rsidRPr="00D73869">
              <w:rPr>
                <w:sz w:val="16"/>
                <w:szCs w:val="16"/>
              </w:rPr>
              <w:t xml:space="preserve"> basis </w:t>
            </w:r>
            <w:proofErr w:type="spellStart"/>
            <w:r w:rsidRPr="00D73869">
              <w:rPr>
                <w:sz w:val="16"/>
                <w:szCs w:val="16"/>
              </w:rPr>
              <w:t>uang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saku</w:t>
            </w:r>
            <w:proofErr w:type="spellEnd"/>
            <w:r>
              <w:rPr>
                <w:sz w:val="16"/>
                <w:szCs w:val="16"/>
              </w:rPr>
              <w:t xml:space="preserve">/ </w:t>
            </w:r>
            <w:proofErr w:type="spellStart"/>
            <w:r>
              <w:rPr>
                <w:sz w:val="16"/>
                <w:szCs w:val="16"/>
              </w:rPr>
              <w:t>sesuai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ketentuan</w:t>
            </w:r>
            <w:proofErr w:type="spellEnd"/>
            <w:r>
              <w:rPr>
                <w:sz w:val="16"/>
                <w:szCs w:val="16"/>
              </w:rPr>
              <w:t xml:space="preserve"> program yang </w:t>
            </w:r>
            <w:proofErr w:type="spellStart"/>
            <w:r>
              <w:rPr>
                <w:sz w:val="16"/>
                <w:szCs w:val="16"/>
              </w:rPr>
              <w:t>berlaku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56A5A7F4" w14:textId="39D2BF47" w:rsidR="00944196" w:rsidRPr="00D73869" w:rsidRDefault="00944196" w:rsidP="00D73869">
            <w:pPr>
              <w:numPr>
                <w:ilvl w:val="0"/>
                <w:numId w:val="7"/>
              </w:numPr>
              <w:ind w:left="315" w:hanging="283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Setelah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berakhirnya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Masa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melakukan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evaluasi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terhadap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hasil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pemagangan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hasil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evaluasi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tersebut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adalah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mutlak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keputusan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tidak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dapat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diganggu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gugat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oleh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manapun</w:t>
            </w:r>
            <w:proofErr w:type="spellEnd"/>
            <w:r w:rsidR="0050547D">
              <w:rPr>
                <w:sz w:val="16"/>
                <w:szCs w:val="16"/>
              </w:rPr>
              <w:t>;</w:t>
            </w:r>
          </w:p>
          <w:p w14:paraId="2C292E5B" w14:textId="7E1B8FB2" w:rsidR="00944196" w:rsidRDefault="00944196" w:rsidP="00D73869">
            <w:pPr>
              <w:numPr>
                <w:ilvl w:val="0"/>
                <w:numId w:val="7"/>
              </w:numPr>
              <w:ind w:left="315" w:hanging="283"/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Dalam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hal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hasil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evaluasi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memutuskan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telah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memenuhi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harapan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Pihak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maka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memiliki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prerogatif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mengikat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sebagai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karyawan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Pertama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ketentuan</w:t>
            </w:r>
            <w:proofErr w:type="spellEnd"/>
            <w:r w:rsidRPr="00D73869">
              <w:rPr>
                <w:sz w:val="16"/>
                <w:szCs w:val="16"/>
              </w:rPr>
              <w:t xml:space="preserve"> y</w:t>
            </w:r>
            <w:r w:rsidR="003A18ED">
              <w:rPr>
                <w:sz w:val="16"/>
                <w:szCs w:val="16"/>
              </w:rPr>
              <w:t xml:space="preserve">ang </w:t>
            </w:r>
            <w:proofErr w:type="spellStart"/>
            <w:r w:rsidR="003A18ED">
              <w:rPr>
                <w:sz w:val="16"/>
                <w:szCs w:val="16"/>
              </w:rPr>
              <w:t>akan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diatur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kemudian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dalam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perjanjian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k</w:t>
            </w:r>
            <w:r w:rsidRPr="00D73869">
              <w:rPr>
                <w:sz w:val="16"/>
                <w:szCs w:val="16"/>
              </w:rPr>
              <w:t>erja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antara</w:t>
            </w:r>
            <w:proofErr w:type="spellEnd"/>
            <w:r w:rsidR="003A18ED">
              <w:rPr>
                <w:sz w:val="16"/>
                <w:szCs w:val="16"/>
              </w:rPr>
              <w:t xml:space="preserve"> Para </w:t>
            </w:r>
            <w:proofErr w:type="spellStart"/>
            <w:r w:rsidR="003A18ED">
              <w:rPr>
                <w:sz w:val="16"/>
                <w:szCs w:val="16"/>
              </w:rPr>
              <w:t>Pihak</w:t>
            </w:r>
            <w:proofErr w:type="spellEnd"/>
            <w:r w:rsidR="003A18ED">
              <w:rPr>
                <w:sz w:val="16"/>
                <w:szCs w:val="16"/>
              </w:rPr>
              <w:t xml:space="preserve">, </w:t>
            </w:r>
            <w:proofErr w:type="spellStart"/>
            <w:r w:rsidR="003A18ED">
              <w:rPr>
                <w:sz w:val="16"/>
                <w:szCs w:val="16"/>
              </w:rPr>
              <w:t>dan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Pihak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Kedua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menyatakan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kesanggupannya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dan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sepakat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untuk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mengikatkan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diri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dalam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perjanjian</w:t>
            </w:r>
            <w:proofErr w:type="spellEnd"/>
            <w:r w:rsidR="003A18ED">
              <w:rPr>
                <w:sz w:val="16"/>
                <w:szCs w:val="16"/>
              </w:rPr>
              <w:t xml:space="preserve"> </w:t>
            </w:r>
            <w:proofErr w:type="spellStart"/>
            <w:r w:rsidR="003A18ED">
              <w:rPr>
                <w:sz w:val="16"/>
                <w:szCs w:val="16"/>
              </w:rPr>
              <w:t>kerja</w:t>
            </w:r>
            <w:proofErr w:type="spellEnd"/>
            <w:r w:rsidRPr="00D73869">
              <w:rPr>
                <w:sz w:val="16"/>
                <w:szCs w:val="16"/>
              </w:rPr>
              <w:t>;</w:t>
            </w:r>
          </w:p>
          <w:p w14:paraId="755DCED0" w14:textId="77777777" w:rsidR="00D73869" w:rsidRPr="00D73869" w:rsidRDefault="00D73869" w:rsidP="00D73869">
            <w:pPr>
              <w:ind w:left="315"/>
              <w:jc w:val="both"/>
              <w:rPr>
                <w:sz w:val="16"/>
                <w:szCs w:val="16"/>
              </w:rPr>
            </w:pPr>
          </w:p>
          <w:p w14:paraId="42E4366B" w14:textId="77777777" w:rsidR="00944196" w:rsidRPr="00D73869" w:rsidRDefault="00944196" w:rsidP="00944196">
            <w:pPr>
              <w:rPr>
                <w:b/>
                <w:sz w:val="16"/>
                <w:szCs w:val="16"/>
              </w:rPr>
            </w:pPr>
            <w:proofErr w:type="spellStart"/>
            <w:r w:rsidRPr="00D73869">
              <w:rPr>
                <w:b/>
                <w:sz w:val="16"/>
                <w:szCs w:val="16"/>
              </w:rPr>
              <w:t>Pasal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4</w:t>
            </w:r>
          </w:p>
          <w:p w14:paraId="48088D26" w14:textId="77777777" w:rsidR="00944196" w:rsidRPr="00D73869" w:rsidRDefault="00944196" w:rsidP="00944196">
            <w:pPr>
              <w:rPr>
                <w:b/>
                <w:sz w:val="16"/>
                <w:szCs w:val="16"/>
              </w:rPr>
            </w:pPr>
            <w:proofErr w:type="spellStart"/>
            <w:r w:rsidRPr="00D73869">
              <w:rPr>
                <w:b/>
                <w:sz w:val="16"/>
                <w:szCs w:val="16"/>
              </w:rPr>
              <w:t>Domisili</w:t>
            </w:r>
            <w:proofErr w:type="spellEnd"/>
            <w:r w:rsidRPr="00D738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b/>
                <w:sz w:val="16"/>
                <w:szCs w:val="16"/>
              </w:rPr>
              <w:t>Hukum</w:t>
            </w:r>
            <w:proofErr w:type="spellEnd"/>
          </w:p>
          <w:p w14:paraId="0B1BC253" w14:textId="77777777" w:rsidR="00944196" w:rsidRPr="00D73869" w:rsidRDefault="00944196" w:rsidP="00944196">
            <w:pPr>
              <w:rPr>
                <w:sz w:val="16"/>
                <w:szCs w:val="16"/>
              </w:rPr>
            </w:pPr>
          </w:p>
          <w:p w14:paraId="42FAA39F" w14:textId="50B654D0" w:rsidR="00944196" w:rsidRDefault="00944196" w:rsidP="00D73869">
            <w:pPr>
              <w:jc w:val="both"/>
              <w:rPr>
                <w:sz w:val="16"/>
                <w:szCs w:val="16"/>
              </w:rPr>
            </w:pPr>
            <w:proofErr w:type="spellStart"/>
            <w:r w:rsidRPr="00D73869">
              <w:rPr>
                <w:sz w:val="16"/>
                <w:szCs w:val="16"/>
              </w:rPr>
              <w:t>Bila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terjadi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perselisihan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belah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setuju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diselesaikan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secara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musyawarah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mufakat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terlebih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dahulu</w:t>
            </w:r>
            <w:proofErr w:type="spellEnd"/>
            <w:r w:rsidRPr="00D73869">
              <w:rPr>
                <w:sz w:val="16"/>
                <w:szCs w:val="16"/>
              </w:rPr>
              <w:t xml:space="preserve">. </w:t>
            </w:r>
            <w:proofErr w:type="spellStart"/>
            <w:r w:rsidRPr="00D73869">
              <w:rPr>
                <w:sz w:val="16"/>
                <w:szCs w:val="16"/>
              </w:rPr>
              <w:t>Bila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hal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tersebut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tetap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tidak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bisa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diselesaikan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dengan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baik</w:t>
            </w:r>
            <w:proofErr w:type="spellEnd"/>
            <w:r w:rsidRPr="00D73869">
              <w:rPr>
                <w:sz w:val="16"/>
                <w:szCs w:val="16"/>
              </w:rPr>
              <w:t xml:space="preserve">, </w:t>
            </w:r>
            <w:proofErr w:type="spellStart"/>
            <w:r w:rsidRPr="00D73869">
              <w:rPr>
                <w:sz w:val="16"/>
                <w:szCs w:val="16"/>
              </w:rPr>
              <w:t>maka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kedua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belah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pihak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setuju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untuk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memilih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tempat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Kediaman</w:t>
            </w:r>
            <w:proofErr w:type="spellEnd"/>
            <w:r w:rsidRPr="00D73869">
              <w:rPr>
                <w:sz w:val="16"/>
                <w:szCs w:val="16"/>
              </w:rPr>
              <w:t xml:space="preserve"> </w:t>
            </w:r>
            <w:proofErr w:type="spellStart"/>
            <w:r w:rsidRPr="00D73869">
              <w:rPr>
                <w:sz w:val="16"/>
                <w:szCs w:val="16"/>
              </w:rPr>
              <w:t>Hukum</w:t>
            </w:r>
            <w:proofErr w:type="spellEnd"/>
            <w:r w:rsidRPr="00D73869">
              <w:rPr>
                <w:sz w:val="16"/>
                <w:szCs w:val="16"/>
              </w:rPr>
              <w:t xml:space="preserve"> yang </w:t>
            </w:r>
            <w:proofErr w:type="spellStart"/>
            <w:r w:rsidRPr="00D73869">
              <w:rPr>
                <w:sz w:val="16"/>
                <w:szCs w:val="16"/>
              </w:rPr>
              <w:t>sah</w:t>
            </w:r>
            <w:proofErr w:type="spellEnd"/>
            <w:r w:rsidRPr="00D73869">
              <w:rPr>
                <w:sz w:val="16"/>
                <w:szCs w:val="16"/>
              </w:rPr>
              <w:t xml:space="preserve"> di Kantor </w:t>
            </w:r>
            <w:proofErr w:type="spellStart"/>
            <w:r w:rsidRPr="00D73869">
              <w:rPr>
                <w:sz w:val="16"/>
                <w:szCs w:val="16"/>
              </w:rPr>
              <w:t>Panitera</w:t>
            </w:r>
            <w:proofErr w:type="spellEnd"/>
            <w:r w:rsidR="00305B75">
              <w:rPr>
                <w:sz w:val="16"/>
                <w:szCs w:val="16"/>
              </w:rPr>
              <w:t xml:space="preserve"> </w:t>
            </w:r>
            <w:proofErr w:type="spellStart"/>
            <w:r w:rsidR="00305B75">
              <w:rPr>
                <w:sz w:val="16"/>
                <w:szCs w:val="16"/>
              </w:rPr>
              <w:t>Pengadilan</w:t>
            </w:r>
            <w:proofErr w:type="spellEnd"/>
            <w:r w:rsidR="00305B75">
              <w:rPr>
                <w:sz w:val="16"/>
                <w:szCs w:val="16"/>
              </w:rPr>
              <w:t xml:space="preserve"> </w:t>
            </w:r>
            <w:proofErr w:type="spellStart"/>
            <w:r w:rsidR="00305B75">
              <w:rPr>
                <w:sz w:val="16"/>
                <w:szCs w:val="16"/>
              </w:rPr>
              <w:t>Negeri</w:t>
            </w:r>
            <w:proofErr w:type="spellEnd"/>
            <w:r w:rsidR="00305B75">
              <w:rPr>
                <w:sz w:val="16"/>
                <w:szCs w:val="16"/>
              </w:rPr>
              <w:t xml:space="preserve"> Surabaya</w:t>
            </w:r>
            <w:r w:rsidRPr="00D73869">
              <w:rPr>
                <w:sz w:val="16"/>
                <w:szCs w:val="16"/>
              </w:rPr>
              <w:t>.</w:t>
            </w:r>
          </w:p>
          <w:p w14:paraId="3AB89B03" w14:textId="77777777" w:rsidR="00D73869" w:rsidRPr="00D73869" w:rsidRDefault="00D73869" w:rsidP="00D73869">
            <w:pPr>
              <w:jc w:val="both"/>
              <w:rPr>
                <w:sz w:val="16"/>
                <w:szCs w:val="16"/>
              </w:rPr>
            </w:pPr>
          </w:p>
          <w:p w14:paraId="41C5CA17" w14:textId="77777777" w:rsidR="00944196" w:rsidRPr="008E18EC" w:rsidRDefault="00D73869" w:rsidP="00D73869">
            <w:pPr>
              <w:jc w:val="both"/>
              <w:rPr>
                <w:sz w:val="16"/>
                <w:szCs w:val="16"/>
              </w:rPr>
            </w:pPr>
            <w:proofErr w:type="spellStart"/>
            <w:r w:rsidRPr="008E18EC">
              <w:rPr>
                <w:sz w:val="16"/>
                <w:szCs w:val="16"/>
              </w:rPr>
              <w:t>Demikian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ini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dibuat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rangkap</w:t>
            </w:r>
            <w:proofErr w:type="spellEnd"/>
            <w:r w:rsidRPr="008E18EC">
              <w:rPr>
                <w:sz w:val="16"/>
                <w:szCs w:val="16"/>
              </w:rPr>
              <w:t xml:space="preserve"> 2 (</w:t>
            </w:r>
            <w:proofErr w:type="spellStart"/>
            <w:r w:rsidRPr="008E18EC">
              <w:rPr>
                <w:sz w:val="16"/>
                <w:szCs w:val="16"/>
              </w:rPr>
              <w:t>dua</w:t>
            </w:r>
            <w:proofErr w:type="spellEnd"/>
            <w:r w:rsidRPr="008E18EC">
              <w:rPr>
                <w:sz w:val="16"/>
                <w:szCs w:val="16"/>
              </w:rPr>
              <w:t xml:space="preserve">) </w:t>
            </w:r>
            <w:proofErr w:type="spellStart"/>
            <w:r w:rsidRPr="008E18EC">
              <w:rPr>
                <w:sz w:val="16"/>
                <w:szCs w:val="16"/>
              </w:rPr>
              <w:t>kedua-duanya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memiliki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kekuatan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hukum</w:t>
            </w:r>
            <w:proofErr w:type="spellEnd"/>
            <w:r w:rsidRPr="008E18EC">
              <w:rPr>
                <w:sz w:val="16"/>
                <w:szCs w:val="16"/>
              </w:rPr>
              <w:t xml:space="preserve"> yang </w:t>
            </w:r>
            <w:proofErr w:type="spellStart"/>
            <w:r w:rsidRPr="008E18EC">
              <w:rPr>
                <w:sz w:val="16"/>
                <w:szCs w:val="16"/>
              </w:rPr>
              <w:t>sama</w:t>
            </w:r>
            <w:proofErr w:type="spellEnd"/>
            <w:r w:rsidRPr="008E18EC">
              <w:rPr>
                <w:sz w:val="16"/>
                <w:szCs w:val="16"/>
              </w:rPr>
              <w:t xml:space="preserve">, </w:t>
            </w:r>
            <w:proofErr w:type="spellStart"/>
            <w:r w:rsidRPr="008E18EC">
              <w:rPr>
                <w:sz w:val="16"/>
                <w:szCs w:val="16"/>
              </w:rPr>
              <w:t>disepakati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dan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ditandatangani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oleh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kedua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belah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pihak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dalam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keadaan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sadar</w:t>
            </w:r>
            <w:proofErr w:type="spellEnd"/>
            <w:r w:rsidRPr="008E18EC">
              <w:rPr>
                <w:sz w:val="16"/>
                <w:szCs w:val="16"/>
              </w:rPr>
              <w:t xml:space="preserve">, </w:t>
            </w:r>
            <w:proofErr w:type="spellStart"/>
            <w:r w:rsidRPr="008E18EC">
              <w:rPr>
                <w:sz w:val="16"/>
                <w:szCs w:val="16"/>
              </w:rPr>
              <w:t>bebas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dari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tekanan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dan</w:t>
            </w:r>
            <w:proofErr w:type="spellEnd"/>
            <w:r w:rsidRPr="008E18EC">
              <w:rPr>
                <w:sz w:val="16"/>
                <w:szCs w:val="16"/>
              </w:rPr>
              <w:t>/</w:t>
            </w:r>
            <w:proofErr w:type="spellStart"/>
            <w:r w:rsidRPr="008E18EC">
              <w:rPr>
                <w:sz w:val="16"/>
                <w:szCs w:val="16"/>
              </w:rPr>
              <w:t>atau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paksaan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apapun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serta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dalam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keadaan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sehat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jasmani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dan</w:t>
            </w:r>
            <w:proofErr w:type="spellEnd"/>
            <w:r w:rsidRPr="008E18EC">
              <w:rPr>
                <w:sz w:val="16"/>
                <w:szCs w:val="16"/>
              </w:rPr>
              <w:t xml:space="preserve"> </w:t>
            </w:r>
            <w:proofErr w:type="spellStart"/>
            <w:r w:rsidRPr="008E18EC">
              <w:rPr>
                <w:sz w:val="16"/>
                <w:szCs w:val="16"/>
              </w:rPr>
              <w:t>rohani</w:t>
            </w:r>
            <w:proofErr w:type="spellEnd"/>
            <w:r w:rsidRPr="008E18EC">
              <w:rPr>
                <w:sz w:val="16"/>
                <w:szCs w:val="16"/>
              </w:rPr>
              <w:t>.</w:t>
            </w:r>
          </w:p>
          <w:p w14:paraId="3CD38902" w14:textId="77777777" w:rsidR="00D73869" w:rsidRDefault="00D73869" w:rsidP="00D73869">
            <w:pPr>
              <w:jc w:val="both"/>
              <w:rPr>
                <w:sz w:val="18"/>
                <w:szCs w:val="18"/>
              </w:rPr>
            </w:pPr>
          </w:p>
          <w:p w14:paraId="1A3BD431" w14:textId="77777777" w:rsidR="00D73869" w:rsidRDefault="00D73869" w:rsidP="00D73869">
            <w:pPr>
              <w:jc w:val="both"/>
              <w:rPr>
                <w:sz w:val="18"/>
                <w:szCs w:val="18"/>
              </w:rPr>
            </w:pPr>
          </w:p>
          <w:p w14:paraId="044813B4" w14:textId="199E1108" w:rsidR="00D73869" w:rsidRDefault="00305B75" w:rsidP="00D7386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Surabaya</w:t>
            </w:r>
            <w:r w:rsidR="00D73869">
              <w:rPr>
                <w:sz w:val="18"/>
                <w:szCs w:val="18"/>
              </w:rPr>
              <w:t>,</w:t>
            </w:r>
            <w:r w:rsidR="003F3622">
              <w:rPr>
                <w:sz w:val="18"/>
                <w:szCs w:val="18"/>
              </w:rPr>
              <w:t xml:space="preserve"> 13</w:t>
            </w:r>
            <w:r w:rsidR="00F43619">
              <w:rPr>
                <w:sz w:val="18"/>
                <w:szCs w:val="18"/>
              </w:rPr>
              <w:t xml:space="preserve"> Mei</w:t>
            </w:r>
            <w:r w:rsidR="002B5421">
              <w:rPr>
                <w:sz w:val="18"/>
                <w:szCs w:val="18"/>
              </w:rPr>
              <w:t xml:space="preserve"> 2022</w:t>
            </w:r>
          </w:p>
          <w:p w14:paraId="51357464" w14:textId="77777777" w:rsidR="008E18EC" w:rsidRDefault="008E18EC" w:rsidP="00D73869">
            <w:pPr>
              <w:jc w:val="both"/>
              <w:rPr>
                <w:sz w:val="18"/>
                <w:szCs w:val="18"/>
              </w:rPr>
            </w:pPr>
          </w:p>
          <w:p w14:paraId="18E35E2C" w14:textId="73F8BB80" w:rsidR="00D73869" w:rsidRDefault="00B729F2" w:rsidP="00D7386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PIHAK PERTAMA</w:t>
            </w:r>
            <w:r w:rsidR="00D73869">
              <w:rPr>
                <w:sz w:val="18"/>
                <w:szCs w:val="18"/>
              </w:rPr>
              <w:tab/>
            </w:r>
            <w:r w:rsidR="00D73869">
              <w:rPr>
                <w:sz w:val="18"/>
                <w:szCs w:val="18"/>
              </w:rPr>
              <w:tab/>
            </w:r>
            <w:r w:rsidR="008E18EC">
              <w:rPr>
                <w:sz w:val="18"/>
                <w:szCs w:val="18"/>
              </w:rPr>
              <w:t xml:space="preserve">                             </w:t>
            </w:r>
            <w:r>
              <w:rPr>
                <w:sz w:val="18"/>
                <w:szCs w:val="18"/>
              </w:rPr>
              <w:t>PIHAK KEDUA</w:t>
            </w:r>
          </w:p>
          <w:p w14:paraId="519A192D" w14:textId="77777777" w:rsidR="002B5421" w:rsidRDefault="002B5421" w:rsidP="00D73869">
            <w:pPr>
              <w:jc w:val="both"/>
              <w:rPr>
                <w:sz w:val="18"/>
                <w:szCs w:val="18"/>
              </w:rPr>
            </w:pPr>
          </w:p>
          <w:p w14:paraId="58BFFB6F" w14:textId="0C175FF5" w:rsidR="00D73869" w:rsidRDefault="00B729F2" w:rsidP="00D73869">
            <w:pPr>
              <w:jc w:val="both"/>
              <w:rPr>
                <w:sz w:val="18"/>
                <w:szCs w:val="18"/>
              </w:rPr>
            </w:pPr>
            <w:r>
              <w:rPr>
                <w:noProof/>
                <w:lang w:val="en-ID" w:eastAsia="en-ID"/>
              </w:rPr>
              <w:drawing>
                <wp:inline distT="0" distB="0" distL="0" distR="0" wp14:anchorId="695AF1B9" wp14:editId="5A489322">
                  <wp:extent cx="1328205" cy="649972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204" cy="649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1AE1"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Materai</w:t>
            </w:r>
            <w:proofErr w:type="spellEnd"/>
            <w:r>
              <w:rPr>
                <w:sz w:val="18"/>
                <w:szCs w:val="18"/>
              </w:rPr>
              <w:t xml:space="preserve"> 10.000</w:t>
            </w:r>
          </w:p>
          <w:p w14:paraId="66B6B04A" w14:textId="69AE3722" w:rsidR="00F23C8D" w:rsidRPr="00F23C8D" w:rsidRDefault="00F23C8D" w:rsidP="00D73869">
            <w:pPr>
              <w:jc w:val="both"/>
              <w:rPr>
                <w:noProof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</w:t>
            </w:r>
            <w:r w:rsidR="007D272A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                                       </w:t>
            </w:r>
          </w:p>
          <w:p w14:paraId="0BFEBE5F" w14:textId="460B991A" w:rsidR="00D73869" w:rsidRDefault="00B566A8" w:rsidP="00D7386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B729F2">
              <w:rPr>
                <w:sz w:val="18"/>
                <w:szCs w:val="18"/>
              </w:rPr>
              <w:t xml:space="preserve">        </w:t>
            </w:r>
            <w:r w:rsidR="00826155">
              <w:rPr>
                <w:sz w:val="18"/>
                <w:szCs w:val="18"/>
              </w:rPr>
              <w:t>(</w:t>
            </w:r>
            <w:r w:rsidR="009404F1">
              <w:rPr>
                <w:sz w:val="18"/>
                <w:szCs w:val="18"/>
              </w:rPr>
              <w:t xml:space="preserve"> </w:t>
            </w:r>
            <w:proofErr w:type="spellStart"/>
            <w:r w:rsidR="00B729F2">
              <w:rPr>
                <w:sz w:val="16"/>
                <w:szCs w:val="16"/>
              </w:rPr>
              <w:t>Yusroni</w:t>
            </w:r>
            <w:proofErr w:type="spellEnd"/>
            <w:r w:rsidR="009404F1">
              <w:rPr>
                <w:sz w:val="16"/>
                <w:szCs w:val="16"/>
              </w:rPr>
              <w:t xml:space="preserve"> </w:t>
            </w:r>
            <w:r w:rsidR="00EC2701">
              <w:rPr>
                <w:sz w:val="18"/>
                <w:szCs w:val="18"/>
              </w:rPr>
              <w:t>)</w:t>
            </w:r>
            <w:r w:rsidR="00517A4F">
              <w:rPr>
                <w:sz w:val="18"/>
                <w:szCs w:val="18"/>
              </w:rPr>
              <w:t xml:space="preserve">          </w:t>
            </w:r>
            <w:r w:rsidR="00140454">
              <w:rPr>
                <w:sz w:val="18"/>
                <w:szCs w:val="18"/>
              </w:rPr>
              <w:t xml:space="preserve">                    </w:t>
            </w:r>
            <w:r w:rsidR="003F3622">
              <w:rPr>
                <w:sz w:val="18"/>
                <w:szCs w:val="18"/>
              </w:rPr>
              <w:t xml:space="preserve">          </w:t>
            </w:r>
            <w:r w:rsidR="00D73869" w:rsidRPr="008E18EC">
              <w:rPr>
                <w:sz w:val="16"/>
                <w:szCs w:val="16"/>
              </w:rPr>
              <w:t>(</w:t>
            </w:r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Mochamad</w:t>
            </w:r>
            <w:proofErr w:type="spellEnd"/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Salim</w:t>
            </w:r>
            <w:proofErr w:type="spellEnd"/>
            <w:r w:rsidR="003F3622">
              <w:rPr>
                <w:sz w:val="16"/>
                <w:szCs w:val="16"/>
              </w:rPr>
              <w:t xml:space="preserve"> </w:t>
            </w:r>
            <w:proofErr w:type="spellStart"/>
            <w:r w:rsidR="003F3622">
              <w:rPr>
                <w:sz w:val="16"/>
                <w:szCs w:val="16"/>
              </w:rPr>
              <w:t>Ubaidillah</w:t>
            </w:r>
            <w:proofErr w:type="spellEnd"/>
            <w:r w:rsidR="00F43619">
              <w:rPr>
                <w:sz w:val="16"/>
                <w:szCs w:val="16"/>
              </w:rPr>
              <w:t xml:space="preserve"> </w:t>
            </w:r>
            <w:r w:rsidR="00D73869" w:rsidRPr="008E18EC">
              <w:rPr>
                <w:sz w:val="16"/>
                <w:szCs w:val="16"/>
              </w:rPr>
              <w:t>)</w:t>
            </w:r>
          </w:p>
          <w:p w14:paraId="6FE34780" w14:textId="69381725" w:rsidR="008E18EC" w:rsidRPr="00D73869" w:rsidRDefault="00B566A8" w:rsidP="00B729F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B729F2">
              <w:rPr>
                <w:sz w:val="16"/>
                <w:szCs w:val="16"/>
              </w:rPr>
              <w:t xml:space="preserve">     PIC Regional</w:t>
            </w:r>
            <w:r w:rsidR="008E18EC">
              <w:rPr>
                <w:sz w:val="16"/>
                <w:szCs w:val="16"/>
              </w:rPr>
              <w:t xml:space="preserve">                                 </w:t>
            </w:r>
            <w:r w:rsidR="0084214C">
              <w:rPr>
                <w:sz w:val="16"/>
                <w:szCs w:val="16"/>
              </w:rPr>
              <w:t xml:space="preserve">    </w:t>
            </w:r>
            <w:r w:rsidR="005D135F">
              <w:rPr>
                <w:sz w:val="16"/>
                <w:szCs w:val="16"/>
              </w:rPr>
              <w:t xml:space="preserve">   </w:t>
            </w:r>
            <w:r w:rsidR="0084214C">
              <w:rPr>
                <w:sz w:val="16"/>
                <w:szCs w:val="16"/>
              </w:rPr>
              <w:t xml:space="preserve">     </w:t>
            </w:r>
            <w:r w:rsidR="00BE5A46">
              <w:rPr>
                <w:sz w:val="16"/>
                <w:szCs w:val="16"/>
              </w:rPr>
              <w:t xml:space="preserve">    </w:t>
            </w:r>
            <w:r w:rsidR="00140454">
              <w:rPr>
                <w:sz w:val="16"/>
                <w:szCs w:val="16"/>
              </w:rPr>
              <w:t xml:space="preserve">    </w:t>
            </w:r>
            <w:r w:rsidR="00702A43">
              <w:rPr>
                <w:sz w:val="16"/>
                <w:szCs w:val="16"/>
              </w:rPr>
              <w:t xml:space="preserve">    </w:t>
            </w:r>
            <w:proofErr w:type="spellStart"/>
            <w:r w:rsidR="00B729F2">
              <w:rPr>
                <w:sz w:val="16"/>
                <w:szCs w:val="16"/>
              </w:rPr>
              <w:t>Karyawan</w:t>
            </w:r>
            <w:proofErr w:type="spellEnd"/>
          </w:p>
        </w:tc>
      </w:tr>
    </w:tbl>
    <w:p w14:paraId="03CC961F" w14:textId="1F0DF688" w:rsidR="008E18EC" w:rsidRDefault="008E18EC" w:rsidP="00944196">
      <w:pPr>
        <w:jc w:val="both"/>
        <w:rPr>
          <w:sz w:val="18"/>
          <w:szCs w:val="18"/>
        </w:rPr>
      </w:pPr>
    </w:p>
    <w:p w14:paraId="75B77DD2" w14:textId="45875DE4" w:rsidR="008E18EC" w:rsidRDefault="008E18EC">
      <w:pPr>
        <w:rPr>
          <w:sz w:val="18"/>
          <w:szCs w:val="18"/>
        </w:rPr>
      </w:pPr>
    </w:p>
    <w:sectPr w:rsidR="008E18EC" w:rsidSect="00D73869"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600D6"/>
    <w:multiLevelType w:val="hybridMultilevel"/>
    <w:tmpl w:val="7BFE55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5573"/>
    <w:multiLevelType w:val="hybridMultilevel"/>
    <w:tmpl w:val="80D27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915F4"/>
    <w:multiLevelType w:val="hybridMultilevel"/>
    <w:tmpl w:val="8A183E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03B21"/>
    <w:multiLevelType w:val="hybridMultilevel"/>
    <w:tmpl w:val="AE3A708E"/>
    <w:lvl w:ilvl="0" w:tplc="4776F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E08FB"/>
    <w:multiLevelType w:val="hybridMultilevel"/>
    <w:tmpl w:val="7826B6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40440"/>
    <w:multiLevelType w:val="hybridMultilevel"/>
    <w:tmpl w:val="5254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F2F92"/>
    <w:multiLevelType w:val="hybridMultilevel"/>
    <w:tmpl w:val="44EED8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11"/>
    <w:rsid w:val="00065884"/>
    <w:rsid w:val="00081966"/>
    <w:rsid w:val="000B2565"/>
    <w:rsid w:val="000C361E"/>
    <w:rsid w:val="000C7D54"/>
    <w:rsid w:val="00130DE2"/>
    <w:rsid w:val="00140454"/>
    <w:rsid w:val="00187CA4"/>
    <w:rsid w:val="001B5642"/>
    <w:rsid w:val="001C4943"/>
    <w:rsid w:val="0024650F"/>
    <w:rsid w:val="002B5421"/>
    <w:rsid w:val="002D5379"/>
    <w:rsid w:val="002F194F"/>
    <w:rsid w:val="00305B75"/>
    <w:rsid w:val="00333B8B"/>
    <w:rsid w:val="003723D3"/>
    <w:rsid w:val="00381FF2"/>
    <w:rsid w:val="00392622"/>
    <w:rsid w:val="003A18ED"/>
    <w:rsid w:val="003A6005"/>
    <w:rsid w:val="003D3447"/>
    <w:rsid w:val="003F3622"/>
    <w:rsid w:val="00424FFC"/>
    <w:rsid w:val="00486EC4"/>
    <w:rsid w:val="00495E6B"/>
    <w:rsid w:val="004B0E1A"/>
    <w:rsid w:val="0050547D"/>
    <w:rsid w:val="00513B3B"/>
    <w:rsid w:val="00517A4F"/>
    <w:rsid w:val="00521DEF"/>
    <w:rsid w:val="00522C78"/>
    <w:rsid w:val="005B1AE1"/>
    <w:rsid w:val="005B28E3"/>
    <w:rsid w:val="005C606A"/>
    <w:rsid w:val="005D135F"/>
    <w:rsid w:val="00606DB7"/>
    <w:rsid w:val="006252AB"/>
    <w:rsid w:val="00650D79"/>
    <w:rsid w:val="0068539C"/>
    <w:rsid w:val="00685BF5"/>
    <w:rsid w:val="006B4E2E"/>
    <w:rsid w:val="006C5127"/>
    <w:rsid w:val="006D1201"/>
    <w:rsid w:val="00702A43"/>
    <w:rsid w:val="00720D6D"/>
    <w:rsid w:val="0073092B"/>
    <w:rsid w:val="00730B82"/>
    <w:rsid w:val="00734F08"/>
    <w:rsid w:val="007C0840"/>
    <w:rsid w:val="007D272A"/>
    <w:rsid w:val="007E0E90"/>
    <w:rsid w:val="008105BE"/>
    <w:rsid w:val="00826155"/>
    <w:rsid w:val="008271BE"/>
    <w:rsid w:val="00831CCA"/>
    <w:rsid w:val="00832A00"/>
    <w:rsid w:val="00835D8A"/>
    <w:rsid w:val="0084214C"/>
    <w:rsid w:val="00857713"/>
    <w:rsid w:val="00862601"/>
    <w:rsid w:val="00866086"/>
    <w:rsid w:val="00873045"/>
    <w:rsid w:val="00873CE8"/>
    <w:rsid w:val="0088268E"/>
    <w:rsid w:val="008C490C"/>
    <w:rsid w:val="008C734E"/>
    <w:rsid w:val="008E18EC"/>
    <w:rsid w:val="008E798E"/>
    <w:rsid w:val="009404F1"/>
    <w:rsid w:val="00944196"/>
    <w:rsid w:val="00991BDA"/>
    <w:rsid w:val="009A5C5B"/>
    <w:rsid w:val="009D7C0B"/>
    <w:rsid w:val="00A04FCE"/>
    <w:rsid w:val="00A14F10"/>
    <w:rsid w:val="00A25923"/>
    <w:rsid w:val="00A27B2F"/>
    <w:rsid w:val="00A32AB8"/>
    <w:rsid w:val="00A4477B"/>
    <w:rsid w:val="00A575E2"/>
    <w:rsid w:val="00A6436A"/>
    <w:rsid w:val="00A90850"/>
    <w:rsid w:val="00AD4E12"/>
    <w:rsid w:val="00AD5591"/>
    <w:rsid w:val="00AE19CC"/>
    <w:rsid w:val="00B425A4"/>
    <w:rsid w:val="00B566A8"/>
    <w:rsid w:val="00B56F8F"/>
    <w:rsid w:val="00B729F2"/>
    <w:rsid w:val="00B86E86"/>
    <w:rsid w:val="00BC2C47"/>
    <w:rsid w:val="00BC7665"/>
    <w:rsid w:val="00BE5A46"/>
    <w:rsid w:val="00BF0095"/>
    <w:rsid w:val="00C075CF"/>
    <w:rsid w:val="00D02463"/>
    <w:rsid w:val="00D066CC"/>
    <w:rsid w:val="00D270E9"/>
    <w:rsid w:val="00D5342B"/>
    <w:rsid w:val="00D73869"/>
    <w:rsid w:val="00DB604C"/>
    <w:rsid w:val="00E00654"/>
    <w:rsid w:val="00E57709"/>
    <w:rsid w:val="00E6521A"/>
    <w:rsid w:val="00E65411"/>
    <w:rsid w:val="00E7262F"/>
    <w:rsid w:val="00EB4D6A"/>
    <w:rsid w:val="00EC2701"/>
    <w:rsid w:val="00ED46D1"/>
    <w:rsid w:val="00EE191D"/>
    <w:rsid w:val="00EF4534"/>
    <w:rsid w:val="00F23C8D"/>
    <w:rsid w:val="00F42BFF"/>
    <w:rsid w:val="00F43619"/>
    <w:rsid w:val="00F9163E"/>
    <w:rsid w:val="00F9211E"/>
    <w:rsid w:val="00FC2982"/>
    <w:rsid w:val="00FD441E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739B"/>
  <w15:docId w15:val="{53FA7881-E7D9-4B3E-8A1E-82B8E665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11"/>
    <w:pPr>
      <w:ind w:left="720"/>
      <w:contextualSpacing/>
    </w:pPr>
  </w:style>
  <w:style w:type="table" w:styleId="TableGrid">
    <w:name w:val="Table Grid"/>
    <w:basedOn w:val="TableNormal"/>
    <w:uiPriority w:val="39"/>
    <w:rsid w:val="00944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Bagus Tirto</dc:creator>
  <cp:lastModifiedBy>user</cp:lastModifiedBy>
  <cp:revision>5</cp:revision>
  <cp:lastPrinted>2021-10-30T03:17:00Z</cp:lastPrinted>
  <dcterms:created xsi:type="dcterms:W3CDTF">2022-05-10T08:57:00Z</dcterms:created>
  <dcterms:modified xsi:type="dcterms:W3CDTF">2022-05-15T04:53:00Z</dcterms:modified>
</cp:coreProperties>
</file>