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Fonts w:ascii="Times New Roman" w:cs="Times New Roman" w:eastAsia="Times New Roman" w:hAnsi="Times New Roman"/>
          <w:sz w:val="24"/>
          <w:szCs w:val="24"/>
          <w:rtl w:val="0"/>
        </w:rPr>
        <w:t xml:space="preserve">Servicio Nacional de Aprendizaje - SENA</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Fonts w:ascii="Times New Roman" w:cs="Times New Roman" w:eastAsia="Times New Roman" w:hAnsi="Times New Roman"/>
          <w:sz w:val="24"/>
          <w:szCs w:val="24"/>
          <w:rtl w:val="0"/>
        </w:rPr>
        <w:t xml:space="preserve">Tecnólogo en Análisis y Desarrollo de Software - Ficha 3412760</w:t>
      </w: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Booker</w:t>
      </w: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Requerimientos Iniciales</w:t>
      </w: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Fonts w:ascii="Times New Roman" w:cs="Times New Roman" w:eastAsia="Times New Roman" w:hAnsi="Times New Roman"/>
          <w:sz w:val="24"/>
          <w:szCs w:val="24"/>
          <w:rtl w:val="0"/>
        </w:rPr>
        <w:t xml:space="preserve">Jerónimo Salinas Guerra</w:t>
      </w: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Fonts w:ascii="Times New Roman" w:cs="Times New Roman" w:eastAsia="Times New Roman" w:hAnsi="Times New Roman"/>
          <w:sz w:val="24"/>
          <w:szCs w:val="24"/>
          <w:rtl w:val="0"/>
        </w:rPr>
        <w:t xml:space="preserve">Hartur Parra Hurtado</w:t>
      </w: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Fonts w:ascii="Times New Roman" w:cs="Times New Roman" w:eastAsia="Times New Roman" w:hAnsi="Times New Roman"/>
          <w:sz w:val="24"/>
          <w:szCs w:val="24"/>
          <w:rtl w:val="0"/>
        </w:rPr>
        <w:t xml:space="preserve">Cristian David Román Torres</w:t>
      </w: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Fonts w:ascii="Times New Roman" w:cs="Times New Roman" w:eastAsia="Times New Roman" w:hAnsi="Times New Roman"/>
          <w:sz w:val="24"/>
          <w:szCs w:val="24"/>
          <w:rtl w:val="0"/>
        </w:rPr>
        <w:t xml:space="preserve">Samuel Bustamante Monroy</w:t>
      </w: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jc w:val="center"/>
        <w:rPr/>
        <w:sectPr>
          <w:headerReference r:id="rId7" w:type="default"/>
          <w:footerReference r:id="rId8" w:type="default"/>
          <w:pgSz w:h="15840" w:w="12240" w:orient="portrait"/>
          <w:pgMar w:bottom="1440" w:top="1440" w:left="1440" w:right="1440" w:header="708" w:footer="708"/>
          <w:pgNumType w:start="1"/>
          <w:titlePg w:val="1"/>
        </w:sectPr>
      </w:pPr>
      <w:r w:rsidDel="00000000" w:rsidR="00000000" w:rsidRPr="00000000">
        <w:rPr>
          <w:rFonts w:ascii="Times New Roman" w:cs="Times New Roman" w:eastAsia="Times New Roman" w:hAnsi="Times New Roman"/>
          <w:sz w:val="24"/>
          <w:szCs w:val="24"/>
          <w:rtl w:val="0"/>
        </w:rPr>
        <w:t xml:space="preserve">22 de julio de 2026</w:t>
      </w: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Tabla de Contenido</w:t>
      </w: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sdt>
      <w:sdtPr>
        <w:id w:val="-92593528"/>
        <w:docPartObj>
          <w:docPartGallery w:val="Table of Contents"/>
          <w:docPartUnique w:val="1"/>
        </w:docPartObj>
      </w:sdtPr>
      <w:sdtContent>
        <w:p w:rsidR="00000000" w:rsidDel="00000000" w:rsidP="00000000" w:rsidRDefault="00000000" w:rsidRPr="00000000" w14:paraId="00000016">
          <w:pPr>
            <w:tabs>
              <w:tab w:val="right" w:leader="none" w:pos="9020"/>
            </w:tabs>
            <w:spacing w:after="120" w:lineRule="auto"/>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sz w:val="24"/>
              <w:szCs w:val="24"/>
              <w:rtl w:val="0"/>
            </w:rPr>
            <w:t xml:space="preserve">Introducción</w:t>
            <w:tab/>
            <w:t xml:space="preserve">3</w:t>
          </w:r>
          <w:r w:rsidDel="00000000" w:rsidR="00000000" w:rsidRPr="00000000">
            <w:rPr>
              <w:rtl w:val="0"/>
            </w:rPr>
          </w:r>
        </w:p>
        <w:p w:rsidR="00000000" w:rsidDel="00000000" w:rsidP="00000000" w:rsidRDefault="00000000" w:rsidRPr="00000000" w14:paraId="00000017">
          <w:pPr>
            <w:tabs>
              <w:tab w:val="right" w:leader="none" w:pos="9020"/>
            </w:tabs>
            <w:spacing w:after="120" w:lineRule="auto"/>
            <w:rPr/>
          </w:pPr>
          <w:r w:rsidDel="00000000" w:rsidR="00000000" w:rsidRPr="00000000">
            <w:rPr>
              <w:rFonts w:ascii="Times New Roman" w:cs="Times New Roman" w:eastAsia="Times New Roman" w:hAnsi="Times New Roman"/>
              <w:sz w:val="24"/>
              <w:szCs w:val="24"/>
              <w:rtl w:val="0"/>
            </w:rPr>
            <w:t xml:space="preserve">Alcance del Proyecto</w:t>
            <w:tab/>
            <w:t xml:space="preserve">3</w:t>
          </w:r>
          <w:r w:rsidDel="00000000" w:rsidR="00000000" w:rsidRPr="00000000">
            <w:rPr>
              <w:rtl w:val="0"/>
            </w:rPr>
          </w:r>
        </w:p>
        <w:p w:rsidR="00000000" w:rsidDel="00000000" w:rsidP="00000000" w:rsidRDefault="00000000" w:rsidRPr="00000000" w14:paraId="00000018">
          <w:pPr>
            <w:tabs>
              <w:tab w:val="right" w:leader="none" w:pos="9020"/>
            </w:tabs>
            <w:spacing w:after="120" w:lineRule="auto"/>
            <w:ind w:left="420" w:firstLine="0"/>
            <w:rPr/>
          </w:pPr>
          <w:r w:rsidDel="00000000" w:rsidR="00000000" w:rsidRPr="00000000">
            <w:rPr>
              <w:rFonts w:ascii="Times New Roman" w:cs="Times New Roman" w:eastAsia="Times New Roman" w:hAnsi="Times New Roman"/>
              <w:sz w:val="22"/>
              <w:szCs w:val="22"/>
              <w:rtl w:val="0"/>
            </w:rPr>
            <w:t xml:space="preserve">Funcionalidades incluidas en esta iteración</w:t>
            <w:tab/>
            <w:t xml:space="preserve">3</w:t>
          </w:r>
          <w:r w:rsidDel="00000000" w:rsidR="00000000" w:rsidRPr="00000000">
            <w:rPr>
              <w:rtl w:val="0"/>
            </w:rPr>
          </w:r>
        </w:p>
        <w:p w:rsidR="00000000" w:rsidDel="00000000" w:rsidP="00000000" w:rsidRDefault="00000000" w:rsidRPr="00000000" w14:paraId="00000019">
          <w:pPr>
            <w:tabs>
              <w:tab w:val="right" w:leader="none" w:pos="9020"/>
            </w:tabs>
            <w:spacing w:after="120" w:lineRule="auto"/>
            <w:ind w:left="420" w:firstLine="0"/>
            <w:rPr/>
          </w:pPr>
          <w:r w:rsidDel="00000000" w:rsidR="00000000" w:rsidRPr="00000000">
            <w:rPr>
              <w:rFonts w:ascii="Times New Roman" w:cs="Times New Roman" w:eastAsia="Times New Roman" w:hAnsi="Times New Roman"/>
              <w:sz w:val="22"/>
              <w:szCs w:val="22"/>
              <w:rtl w:val="0"/>
            </w:rPr>
            <w:t xml:space="preserve">Elementos fuera de alcance por el momento</w:t>
            <w:tab/>
            <w:t xml:space="preserve">4</w:t>
          </w:r>
          <w:r w:rsidDel="00000000" w:rsidR="00000000" w:rsidRPr="00000000">
            <w:rPr>
              <w:rtl w:val="0"/>
            </w:rPr>
          </w:r>
        </w:p>
        <w:p w:rsidR="00000000" w:rsidDel="00000000" w:rsidP="00000000" w:rsidRDefault="00000000" w:rsidRPr="00000000" w14:paraId="0000001A">
          <w:pPr>
            <w:tabs>
              <w:tab w:val="right" w:leader="none" w:pos="9020"/>
            </w:tabs>
            <w:spacing w:after="120" w:lineRule="auto"/>
            <w:rPr/>
          </w:pPr>
          <w:r w:rsidDel="00000000" w:rsidR="00000000" w:rsidRPr="00000000">
            <w:rPr>
              <w:rFonts w:ascii="Times New Roman" w:cs="Times New Roman" w:eastAsia="Times New Roman" w:hAnsi="Times New Roman"/>
              <w:sz w:val="24"/>
              <w:szCs w:val="24"/>
              <w:rtl w:val="0"/>
            </w:rPr>
            <w:t xml:space="preserve">Roles de Usuario</w:t>
            <w:tab/>
            <w:t xml:space="preserve">4</w:t>
          </w:r>
          <w:r w:rsidDel="00000000" w:rsidR="00000000" w:rsidRPr="00000000">
            <w:rPr>
              <w:rtl w:val="0"/>
            </w:rPr>
          </w:r>
        </w:p>
        <w:p w:rsidR="00000000" w:rsidDel="00000000" w:rsidP="00000000" w:rsidRDefault="00000000" w:rsidRPr="00000000" w14:paraId="0000001B">
          <w:pPr>
            <w:tabs>
              <w:tab w:val="right" w:leader="none" w:pos="9020"/>
            </w:tabs>
            <w:spacing w:after="120" w:lineRule="auto"/>
            <w:ind w:left="420" w:firstLine="0"/>
            <w:rPr/>
          </w:pPr>
          <w:r w:rsidDel="00000000" w:rsidR="00000000" w:rsidRPr="00000000">
            <w:rPr>
              <w:rFonts w:ascii="Times New Roman" w:cs="Times New Roman" w:eastAsia="Times New Roman" w:hAnsi="Times New Roman"/>
              <w:sz w:val="22"/>
              <w:szCs w:val="22"/>
              <w:rtl w:val="0"/>
            </w:rPr>
            <w:t xml:space="preserve">Administrador</w:t>
            <w:tab/>
            <w:t xml:space="preserve">4</w:t>
          </w:r>
          <w:r w:rsidDel="00000000" w:rsidR="00000000" w:rsidRPr="00000000">
            <w:rPr>
              <w:rtl w:val="0"/>
            </w:rPr>
          </w:r>
        </w:p>
        <w:p w:rsidR="00000000" w:rsidDel="00000000" w:rsidP="00000000" w:rsidRDefault="00000000" w:rsidRPr="00000000" w14:paraId="0000001C">
          <w:pPr>
            <w:tabs>
              <w:tab w:val="right" w:leader="none" w:pos="9020"/>
            </w:tabs>
            <w:spacing w:after="120" w:lineRule="auto"/>
            <w:ind w:left="420" w:firstLine="0"/>
            <w:rPr/>
          </w:pPr>
          <w:r w:rsidDel="00000000" w:rsidR="00000000" w:rsidRPr="00000000">
            <w:rPr>
              <w:rFonts w:ascii="Times New Roman" w:cs="Times New Roman" w:eastAsia="Times New Roman" w:hAnsi="Times New Roman"/>
              <w:sz w:val="22"/>
              <w:szCs w:val="22"/>
              <w:rtl w:val="0"/>
            </w:rPr>
            <w:t xml:space="preserve">Bibliotecario</w:t>
            <w:tab/>
            <w:t xml:space="preserve">4</w:t>
          </w:r>
          <w:r w:rsidDel="00000000" w:rsidR="00000000" w:rsidRPr="00000000">
            <w:rPr>
              <w:rtl w:val="0"/>
            </w:rPr>
          </w:r>
        </w:p>
        <w:p w:rsidR="00000000" w:rsidDel="00000000" w:rsidP="00000000" w:rsidRDefault="00000000" w:rsidRPr="00000000" w14:paraId="0000001D">
          <w:pPr>
            <w:tabs>
              <w:tab w:val="right" w:leader="none" w:pos="9020"/>
            </w:tabs>
            <w:spacing w:after="120" w:lineRule="auto"/>
            <w:ind w:left="420" w:firstLine="0"/>
            <w:rPr/>
          </w:pPr>
          <w:r w:rsidDel="00000000" w:rsidR="00000000" w:rsidRPr="00000000">
            <w:rPr>
              <w:rFonts w:ascii="Times New Roman" w:cs="Times New Roman" w:eastAsia="Times New Roman" w:hAnsi="Times New Roman"/>
              <w:sz w:val="22"/>
              <w:szCs w:val="22"/>
              <w:rtl w:val="0"/>
            </w:rPr>
            <w:t xml:space="preserve">Usuario (Estudiante o Docente)</w:t>
            <w:tab/>
            <w:t xml:space="preserve">4</w:t>
          </w:r>
          <w:r w:rsidDel="00000000" w:rsidR="00000000" w:rsidRPr="00000000">
            <w:rPr>
              <w:rtl w:val="0"/>
            </w:rPr>
          </w:r>
        </w:p>
        <w:p w:rsidR="00000000" w:rsidDel="00000000" w:rsidP="00000000" w:rsidRDefault="00000000" w:rsidRPr="00000000" w14:paraId="0000001E">
          <w:pPr>
            <w:tabs>
              <w:tab w:val="right" w:leader="none" w:pos="9020"/>
            </w:tabs>
            <w:spacing w:after="120" w:lineRule="auto"/>
            <w:rPr/>
          </w:pPr>
          <w:r w:rsidDel="00000000" w:rsidR="00000000" w:rsidRPr="00000000">
            <w:rPr>
              <w:rFonts w:ascii="Times New Roman" w:cs="Times New Roman" w:eastAsia="Times New Roman" w:hAnsi="Times New Roman"/>
              <w:sz w:val="24"/>
              <w:szCs w:val="24"/>
              <w:rtl w:val="0"/>
            </w:rPr>
            <w:t xml:space="preserve">Identificación de Funcionalidades Principales</w:t>
            <w:tab/>
            <w:t xml:space="preserve">5</w:t>
          </w:r>
          <w:r w:rsidDel="00000000" w:rsidR="00000000" w:rsidRPr="00000000">
            <w:rPr>
              <w:rtl w:val="0"/>
            </w:rPr>
          </w:r>
        </w:p>
        <w:p w:rsidR="00000000" w:rsidDel="00000000" w:rsidP="00000000" w:rsidRDefault="00000000" w:rsidRPr="00000000" w14:paraId="0000001F">
          <w:pPr>
            <w:tabs>
              <w:tab w:val="right" w:leader="none" w:pos="9020"/>
            </w:tabs>
            <w:rPr/>
          </w:pPr>
          <w:r w:rsidDel="00000000" w:rsidR="00000000" w:rsidRPr="00000000">
            <w:rPr>
              <w:rFonts w:ascii="Times New Roman" w:cs="Times New Roman" w:eastAsia="Times New Roman" w:hAnsi="Times New Roman"/>
              <w:sz w:val="24"/>
              <w:szCs w:val="24"/>
              <w:rtl w:val="0"/>
            </w:rPr>
            <w:t xml:space="preserve">Consideraciones Técnicas</w:t>
            <w:tab/>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sectPr>
          <w:headerReference r:id="rId9" w:type="default"/>
          <w:footerReference r:id="rId10" w:type="default"/>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1">
      <w:pPr>
        <w:pStyle w:val="Heading1"/>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22">
      <w:pPr>
        <w:spacing w:after="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Booker nace de la necesidad de mejorar la gestión de una biblioteca que actualmente maneja sus procesos de forma manual, lo que genera desorganización en el inventario, pérdida de ejemplares, dificultades para controlar los préstamos y problemas de comunicación con los usuarios. Ante esta situación, se propone el desarrollo de una aplicación que permita registrar y administrar de forma ordenada la información relacionada con los libros, los usuarios y los préstamos de la biblioteca.</w:t>
      </w:r>
      <w:r w:rsidDel="00000000" w:rsidR="00000000" w:rsidRPr="00000000">
        <w:rPr>
          <w:rtl w:val="0"/>
        </w:rPr>
      </w:r>
    </w:p>
    <w:p w:rsidR="00000000" w:rsidDel="00000000" w:rsidP="00000000" w:rsidRDefault="00000000" w:rsidRPr="00000000" w14:paraId="00000023">
      <w:pPr>
        <w:spacing w:after="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presente documento tiene como propósito recopilar y organizar los requerimientos iniciales de alto nivel del sistema Booker, estableciendo con claridad el alcance de esta primera versión, los roles de usuario que interactuarán con la aplicación y las funcionalidades principales que esta deberá ofrecer.</w:t>
      </w:r>
      <w:r w:rsidDel="00000000" w:rsidR="00000000" w:rsidRPr="00000000">
        <w:rPr>
          <w:rtl w:val="0"/>
        </w:rPr>
      </w:r>
    </w:p>
    <w:p w:rsidR="00000000" w:rsidDel="00000000" w:rsidP="00000000" w:rsidRDefault="00000000" w:rsidRPr="00000000" w14:paraId="00000024">
      <w:pPr>
        <w:pStyle w:val="Heading1"/>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Alcance del Proyecto</w:t>
      </w:r>
      <w:r w:rsidDel="00000000" w:rsidR="00000000" w:rsidRPr="00000000">
        <w:rPr>
          <w:rtl w:val="0"/>
        </w:rPr>
      </w:r>
    </w:p>
    <w:p w:rsidR="00000000" w:rsidDel="00000000" w:rsidP="00000000" w:rsidRDefault="00000000" w:rsidRPr="00000000" w14:paraId="00000025">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Funcionalidades incluidas en esta iteración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edición y eliminación de usuarios del sistema.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de usuarios mediante usuario y contraseña, con control de acceso según el rol.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edición, eliminación y consulta de libros (título, autor, categoría, ISBN, cantidad disponible).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de la disponibilidad de ejemplares en el inventario.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préstamos de libros a usuarios autorizados.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devoluciones, con actualización automática del estado del ejemplar.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del historial de préstamos por usuario.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de reportes básicos sobre el estado general de la biblioteca.</w:t>
      </w:r>
    </w:p>
    <w:p w:rsidR="00000000" w:rsidDel="00000000" w:rsidP="00000000" w:rsidRDefault="00000000" w:rsidRPr="00000000" w14:paraId="0000002E">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Elementos fuera de alcance por el momento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aplicaciones móviles nativas; en esta fase la API dará soporte únicamente a la versión web.</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servicios externos, como el envío automático de correos electrónicos o APIs de terceros.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reservas anticipadas de libros.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lectores de códigos de barras para el registro de ejemplares.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pagos o multas económicas asociadas a los préstamos.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Funcionamiento completo sin conexión a internet.</w:t>
      </w:r>
    </w:p>
    <w:p w:rsidR="00000000" w:rsidDel="00000000" w:rsidP="00000000" w:rsidRDefault="00000000" w:rsidRPr="00000000" w14:paraId="00000035">
      <w:pPr>
        <w:pStyle w:val="Heading1"/>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Roles de Usuario</w:t>
      </w:r>
      <w:r w:rsidDel="00000000" w:rsidR="00000000" w:rsidRPr="00000000">
        <w:rPr>
          <w:rtl w:val="0"/>
        </w:rPr>
      </w:r>
    </w:p>
    <w:p w:rsidR="00000000" w:rsidDel="00000000" w:rsidP="00000000" w:rsidRDefault="00000000" w:rsidRPr="00000000" w14:paraId="00000036">
      <w:pPr>
        <w:spacing w:after="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sistema contempla tres tipos de usuarios, cada uno con un nivel de acceso distinto a los recursos que expondrá la API:</w:t>
      </w:r>
      <w:r w:rsidDel="00000000" w:rsidR="00000000" w:rsidRPr="00000000">
        <w:rPr>
          <w:rtl w:val="0"/>
        </w:rPr>
      </w:r>
    </w:p>
    <w:p w:rsidR="00000000" w:rsidDel="00000000" w:rsidP="00000000" w:rsidRDefault="00000000" w:rsidRPr="00000000" w14:paraId="00000037">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Administrador</w:t>
      </w:r>
      <w:r w:rsidDel="00000000" w:rsidR="00000000" w:rsidRPr="00000000">
        <w:rPr>
          <w:rtl w:val="0"/>
        </w:rPr>
      </w:r>
    </w:p>
    <w:p w:rsidR="00000000" w:rsidDel="00000000" w:rsidP="00000000" w:rsidRDefault="00000000" w:rsidRPr="00000000" w14:paraId="00000038">
      <w:pPr>
        <w:spacing w:after="0" w:line="48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Encargado de supervisar el funcionamiento general del sistema. Puede gestionar usuarios (crear, editar y eliminar cuentas), consultar reportes del estado de la biblioteca y administrar los permisos de acceso.</w:t>
      </w:r>
      <w:r w:rsidDel="00000000" w:rsidR="00000000" w:rsidRPr="00000000">
        <w:rPr>
          <w:rtl w:val="0"/>
        </w:rPr>
      </w:r>
    </w:p>
    <w:p w:rsidR="00000000" w:rsidDel="00000000" w:rsidP="00000000" w:rsidRDefault="00000000" w:rsidRPr="00000000" w14:paraId="00000039">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Bibliotecario</w:t>
      </w:r>
      <w:r w:rsidDel="00000000" w:rsidR="00000000" w:rsidRPr="00000000">
        <w:rPr>
          <w:rtl w:val="0"/>
        </w:rPr>
      </w:r>
    </w:p>
    <w:p w:rsidR="00000000" w:rsidDel="00000000" w:rsidP="00000000" w:rsidRDefault="00000000" w:rsidRPr="00000000" w14:paraId="0000003A">
      <w:pPr>
        <w:spacing w:after="0" w:line="48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Usuario operativo responsable de la gestión directa del inventario. Puede registrar, editar y eliminar libros, registrar préstamos y devoluciones, y consultar la disponibilidad de ejemplares.</w:t>
      </w:r>
      <w:r w:rsidDel="00000000" w:rsidR="00000000" w:rsidRPr="00000000">
        <w:rPr>
          <w:rtl w:val="0"/>
        </w:rPr>
      </w:r>
    </w:p>
    <w:p w:rsidR="00000000" w:rsidDel="00000000" w:rsidP="00000000" w:rsidRDefault="00000000" w:rsidRPr="00000000" w14:paraId="0000003B">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Usuario (Estudiante o Docente)</w:t>
      </w:r>
      <w:r w:rsidDel="00000000" w:rsidR="00000000" w:rsidRPr="00000000">
        <w:rPr>
          <w:rtl w:val="0"/>
        </w:rPr>
      </w:r>
    </w:p>
    <w:p w:rsidR="00000000" w:rsidDel="00000000" w:rsidP="00000000" w:rsidRDefault="00000000" w:rsidRPr="00000000" w14:paraId="0000003C">
      <w:pPr>
        <w:spacing w:after="0" w:line="48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Usuario final del sistema. Puede iniciar sesión, consultar la disponibilidad de libros y visualizar su propio historial de préstamos, sin permisos para modificar el inventario ni gestionar otros usuarios.</w:t>
      </w:r>
      <w:r w:rsidDel="00000000" w:rsidR="00000000" w:rsidRPr="00000000">
        <w:rPr>
          <w:rtl w:val="0"/>
        </w:rPr>
      </w:r>
    </w:p>
    <w:p w:rsidR="00000000" w:rsidDel="00000000" w:rsidP="00000000" w:rsidRDefault="00000000" w:rsidRPr="00000000" w14:paraId="0000003D">
      <w:pPr>
        <w:pStyle w:val="Heading1"/>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Identificación de Funcionalidades Principales</w:t>
      </w:r>
      <w:r w:rsidDel="00000000" w:rsidR="00000000" w:rsidRPr="00000000">
        <w:rPr>
          <w:rtl w:val="0"/>
        </w:rPr>
      </w:r>
    </w:p>
    <w:p w:rsidR="00000000" w:rsidDel="00000000" w:rsidP="00000000" w:rsidRDefault="00000000" w:rsidRPr="00000000" w14:paraId="0000003E">
      <w:pPr>
        <w:spacing w:after="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continuación se listan las funcionalidades clave que Booker debe soportar en esta primera versión: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de usuario (inicio de sesión con usuario y contraseña).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y gestión de usuarios (creación, edición y eliminación de cuentas).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y gestión de libros (creación, edición, eliminación y consulta del inventario).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de disponibilidad de libros por título, autor, categoría o ISBN.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préstamos de libros a usuarios autorizados.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devoluciones y actualización automática del estado del ejemplar.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del historial de préstamos asociado a cada usuario.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de reportes básicos sobre el estado de la biblioteca (libros disponibles, préstamos activos, etc.).</w:t>
      </w:r>
    </w:p>
    <w:p w:rsidR="00000000" w:rsidDel="00000000" w:rsidP="00000000" w:rsidRDefault="00000000" w:rsidRPr="00000000" w14:paraId="00000047">
      <w:pPr>
        <w:pStyle w:val="Heading1"/>
        <w:spacing w:after="120"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Consideraciones Técnicas</w:t>
      </w:r>
      <w:r w:rsidDel="00000000" w:rsidR="00000000" w:rsidRPr="00000000">
        <w:rPr>
          <w:rtl w:val="0"/>
        </w:rPr>
      </w:r>
    </w:p>
    <w:p w:rsidR="00000000" w:rsidDel="00000000" w:rsidP="00000000" w:rsidRDefault="00000000" w:rsidRPr="00000000" w14:paraId="00000048">
      <w:pPr>
        <w:spacing w:after="0" w:line="48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El proyecto se desarrollará utilizando Node.js para la parte del servidor y React.js para la interfaz con la que </w:t>
      </w:r>
      <w:r w:rsidDel="00000000" w:rsidR="00000000" w:rsidRPr="00000000">
        <w:rPr>
          <w:rFonts w:ascii="Times New Roman" w:cs="Times New Roman" w:eastAsia="Times New Roman" w:hAnsi="Times New Roman"/>
          <w:b w:val="0"/>
          <w:bCs w:val="0"/>
          <w:i w:val="0"/>
          <w:iCs w:val="0"/>
          <w:sz w:val="24"/>
          <w:szCs w:val="24"/>
          <w:rtl w:val="0"/>
        </w:rPr>
        <w:t xml:space="preserve">interactuarán</w:t>
      </w:r>
      <w:r w:rsidDel="00000000" w:rsidR="00000000" w:rsidRPr="00000000">
        <w:rPr>
          <w:rFonts w:ascii="Times New Roman" w:cs="Times New Roman" w:eastAsia="Times New Roman" w:hAnsi="Times New Roman"/>
          <w:b w:val="0"/>
          <w:bCs w:val="0"/>
          <w:i w:val="0"/>
          <w:iCs w:val="0"/>
          <w:sz w:val="24"/>
          <w:szCs w:val="24"/>
          <w:rtl w:val="0"/>
        </w:rPr>
        <w:t xml:space="preserve"> los usuarios. Como entorno de desarrollo se utilizará Visual Studio Code.</w:t>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mMvkzadu7upJbE4g0afqH9uVw==">CgMxLjA4AHIhMWVFYnE0bVJVMWRyLTZiSkFUNy10M21MbUUzX1VUNU9X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