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drawing>
          <wp:inline distT="0" distB="0" distL="0" distR="0">
            <wp:extent cx="1809750" cy="31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243A"/>
          <w:sz w:val="40"/>
          <w:szCs w:val="40"/>
        </w:rPr>
        <w:t xml:space="preserve">Speaker Biography</w:t>
      </w:r>
    </w:p>
    <w:p>
      <w:pPr>
        <w:pBdr>
          <w:bottom w:val="single" w:color="4F98CA" w:sz="12" w:space="8"/>
        </w:pBdr>
        <w:spacing w:after="320"/>
      </w:pPr>
      <w:r>
        <w:rPr>
          <w:rFonts w:ascii="Calibri" w:cs="Calibri" w:eastAsia="Calibri" w:hAnsi="Calibri"/>
          <w:caps/>
          <w:color w:val="1D6091"/>
          <w:spacing w:val="30"/>
          <w:sz w:val="20"/>
          <w:szCs w:val="20"/>
        </w:rPr>
        <w:t xml:space="preserve">Template — replace the bracketed text</w:t>
      </w:r>
    </w:p>
    <w:tbl>
      <w:tblPr>
        <w:tblW w:type="dxa" w:w="10080"/>
        <w:tblBorders>
          <w:top w:val="single" w:color="4F98CA" w:sz="2"/>
          <w:left w:val="single" w:color="4F98CA" w:sz="18"/>
          <w:bottom w:val="single" w:color="4F98CA" w:sz="2"/>
          <w:right w:val="single" w:color="4F98CA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2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aps/>
                <w:color w:val="1D6091"/>
                <w:spacing w:val="20"/>
                <w:sz w:val="20"/>
                <w:szCs w:val="20"/>
              </w:rPr>
              <w:t xml:space="preserve">Before you start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Keep your biography to one page or less. Aim for 150–250 words.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Write in the third person — this is read aloud and printed in attendee materials.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If you are copying from your firm website, add your firm name and city.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Send your headshot as a separate JPG or PNG file. Do not paste it into this document.</w:t>
            </w:r>
          </w:p>
        </w:tc>
      </w:tr>
    </w:tbl>
    <w:p>
      <w:pPr>
        <w:spacing w:before="300"/>
      </w:pP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Name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[Full name, including credentials as you wish them printed]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Preferred title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[How you prefer to be addressed — e.g. Ms., Judge, Professor]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Name pronunciation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[Phonetic spelling — e.g. MAG-duh-leen RAY-ess]</w:t>
      </w: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Biography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[Insert your biography here. Consider covering: your current role and firm; your consumer bankruptcy practice and how long you have practiced; notable cases, publications, or appointments; bar admissions and professional memberships; teaching or speaking history; and anything that connects you specifically to this program's topic.]</w:t>
      </w:r>
    </w:p>
    <w:p>
      <w:pPr>
        <w:spacing w:after="140" w:before="340"/>
      </w:pPr>
      <w:r>
        <w:rPr>
          <w:rFonts w:ascii="Calibri" w:cs="Calibri" w:eastAsia="Calibri" w:hAnsi="Calibri"/>
          <w:b/>
          <w:bCs/>
          <w:color w:val="0B243A"/>
          <w:sz w:val="26"/>
          <w:szCs w:val="26"/>
        </w:rPr>
        <w:t xml:space="preserve">Contact and firm details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Firm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[Firm or organization name]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Address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[Street, City, State, ZIP]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Phone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[Direct line and mobile]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Email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[Email address]</w:t>
      </w:r>
    </w:p>
    <w:p>
      <w:pPr>
        <w:pBdr>
          <w:bottom w:val="single" w:color="D9E0E7" w:sz="6" w:space="6"/>
        </w:pBdr>
        <w:spacing w:after="200"/>
      </w:pPr>
      <w:r>
        <w:rPr>
          <w:rFonts w:ascii="Calibri" w:cs="Calibri" w:eastAsia="Calibri" w:hAnsi="Calibri"/>
          <w:caps/>
          <w:color w:val="1D6091"/>
          <w:spacing w:val="20"/>
          <w:sz w:val="18"/>
          <w:szCs w:val="18"/>
        </w:rPr>
        <w:t xml:space="preserve">Website  </w:t>
      </w:r>
      <w:r>
        <w:rPr>
          <w:rFonts w:ascii="Calibri" w:cs="Calibri" w:eastAsia="Calibri" w:hAnsi="Calibri"/>
          <w:i/>
          <w:iCs/>
          <w:color w:val="808A94"/>
          <w:sz w:val="22"/>
          <w:szCs w:val="22"/>
        </w:rPr>
        <w:t xml:space="preserve">[Firm website]</w:t>
      </w:r>
    </w:p>
    <w:p>
      <w:pPr>
        <w:spacing w:before="200"/>
      </w:pPr>
    </w:p>
    <w:tbl>
      <w:tblPr>
        <w:tblW w:type="dxa" w:w="10080"/>
        <w:tblBorders>
          <w:top w:val="single" w:color="4F98CA" w:sz="2"/>
          <w:left w:val="single" w:color="4F98CA" w:sz="18"/>
          <w:bottom w:val="single" w:color="4F98CA" w:sz="2"/>
          <w:right w:val="single" w:color="4F98CA" w:sz="2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2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aps/>
                <w:color w:val="1D6091"/>
                <w:spacing w:val="20"/>
                <w:sz w:val="20"/>
                <w:szCs w:val="20"/>
              </w:rPr>
              <w:t xml:space="preserve">How your headshot is used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Your headshot is used for NACBA advertising and promotional purposes only.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is stored in NACBA's internal marketing files and is never included in the materials package attendees download.</w:t>
            </w:r>
          </w:p>
        </w:tc>
      </w:tr>
    </w:tbl>
    <w:p>
      <w:pPr>
        <w:pBdr>
          <w:top w:val="single" w:color="D9E0E7" w:sz="6" w:space="8"/>
        </w:pBdr>
        <w:spacing w:before="420"/>
      </w:pPr>
      <w:r>
        <w:rPr>
          <w:rFonts w:ascii="Calibri" w:cs="Calibri" w:eastAsia="Calibri" w:hAnsi="Calibri"/>
          <w:color w:val="52657A"/>
          <w:sz w:val="16"/>
          <w:szCs w:val="16"/>
        </w:rPr>
        <w:t xml:space="preserve">National Association of Consumer Bankruptcy Attorneys  ·  Speaker biography template  ·  Return to your program coordinator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4F98C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da55b8219fb5d2b5ef8174433bc2917074568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2026-08-14T23:43:37.105Z</dcterms:created>
  <dcterms:modified xsi:type="dcterms:W3CDTF">2026-08-14T23:43:37.105Z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