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4"/>
      </w:pPr>
      <w:r>
        <w:rPr/>
        <w:t>Описание</w:t>
      </w:r>
      <w:r>
        <w:rPr>
          <w:spacing w:val="-5"/>
        </w:rPr>
        <w:t> </w:t>
      </w:r>
      <w:r>
        <w:rPr/>
        <w:t>процессора</w:t>
      </w:r>
      <w:r>
        <w:rPr>
          <w:spacing w:val="-5"/>
        </w:rPr>
        <w:t> </w:t>
      </w:r>
      <w:r>
        <w:rPr/>
        <w:t>TD4-</w:t>
      </w:r>
      <w:r>
        <w:rPr>
          <w:spacing w:val="-10"/>
        </w:rPr>
        <w:t>M</w:t>
      </w:r>
    </w:p>
    <w:p>
      <w:pPr>
        <w:pStyle w:val="BodyText"/>
        <w:spacing w:before="219"/>
        <w:ind w:left="2" w:right="427"/>
        <w:jc w:val="center"/>
      </w:pPr>
      <w:r>
        <w:rPr/>
        <w:t>(базовое,ревизия</w:t>
      </w:r>
      <w:r>
        <w:rPr>
          <w:spacing w:val="19"/>
        </w:rPr>
        <w:t> </w:t>
      </w:r>
      <w:r>
        <w:rPr/>
        <w:t>–</w:t>
      </w:r>
      <w:r>
        <w:rPr>
          <w:spacing w:val="19"/>
        </w:rPr>
        <w:t> </w:t>
      </w:r>
      <w:r>
        <w:rPr>
          <w:spacing w:val="-2"/>
        </w:rPr>
        <w:t>начальная)</w:t>
      </w:r>
    </w:p>
    <w:sdt>
      <w:sdtPr>
        <w:docPartObj>
          <w:docPartGallery w:val="Table of Contents"/>
          <w:docPartUnique/>
        </w:docPartObj>
      </w:sdtPr>
      <w:sdtEndPr/>
      <w:sdtContent>
        <w:p>
          <w:pPr>
            <w:pStyle w:val="TOC1"/>
            <w:tabs>
              <w:tab w:pos="9495" w:val="right" w:leader="dot"/>
            </w:tabs>
            <w:spacing w:before="247"/>
          </w:pPr>
          <w:r>
            <w:fldChar w:fldCharType="begin"/>
          </w:r>
          <w:r>
            <w:instrText>TOC \o "1-3" \h \z \u </w:instrText>
          </w:r>
          <w:r>
            <w:fldChar w:fldCharType="separate"/>
          </w:r>
          <w:hyperlink w:history="true" w:anchor="_TOC_250008">
            <w:r>
              <w:rPr/>
              <w:t>Общие</w:t>
            </w:r>
            <w:r>
              <w:rPr>
                <w:spacing w:val="-1"/>
              </w:rPr>
              <w:t> </w:t>
            </w:r>
            <w:r>
              <w:rPr>
                <w:spacing w:val="-2"/>
              </w:rPr>
              <w:t>сведения</w:t>
            </w:r>
            <w:r>
              <w:rPr>
                <w:rFonts w:ascii="Times New Roman" w:hAnsi="Times New Roman"/>
              </w:rPr>
              <w:tab/>
            </w:r>
            <w:r>
              <w:rPr>
                <w:spacing w:val="-10"/>
              </w:rPr>
              <w:t>2</w:t>
            </w:r>
          </w:hyperlink>
        </w:p>
        <w:p>
          <w:pPr>
            <w:pStyle w:val="TOC1"/>
            <w:tabs>
              <w:tab w:pos="9495" w:val="right" w:leader="dot"/>
            </w:tabs>
          </w:pPr>
          <w:hyperlink w:history="true" w:anchor="_TOC_250007">
            <w:r>
              <w:rPr/>
              <w:t>Регистры</w:t>
            </w:r>
            <w:r>
              <w:rPr>
                <w:spacing w:val="-8"/>
              </w:rPr>
              <w:t> </w:t>
            </w:r>
            <w:r>
              <w:rPr>
                <w:spacing w:val="-2"/>
              </w:rPr>
              <w:t>процессора</w:t>
            </w:r>
            <w:r>
              <w:rPr>
                <w:rFonts w:ascii="Times New Roman" w:hAnsi="Times New Roman"/>
              </w:rPr>
              <w:tab/>
            </w:r>
            <w:r>
              <w:rPr>
                <w:spacing w:val="-10"/>
              </w:rPr>
              <w:t>2</w:t>
            </w:r>
          </w:hyperlink>
        </w:p>
        <w:p>
          <w:pPr>
            <w:pStyle w:val="TOC1"/>
            <w:tabs>
              <w:tab w:pos="9495" w:val="right" w:leader="dot"/>
            </w:tabs>
            <w:spacing w:before="111"/>
          </w:pPr>
          <w:hyperlink w:history="true" w:anchor="_TOC_250006">
            <w:r>
              <w:rPr>
                <w:spacing w:val="-2"/>
              </w:rPr>
              <w:t>Организация</w:t>
            </w:r>
            <w:r>
              <w:rPr>
                <w:spacing w:val="1"/>
              </w:rPr>
              <w:t> </w:t>
            </w:r>
            <w:r>
              <w:rPr>
                <w:spacing w:val="-2"/>
              </w:rPr>
              <w:t>памяти</w:t>
            </w:r>
            <w:r>
              <w:rPr>
                <w:rFonts w:ascii="Times New Roman" w:hAnsi="Times New Roman"/>
              </w:rPr>
              <w:tab/>
            </w:r>
            <w:r>
              <w:rPr>
                <w:spacing w:val="-10"/>
              </w:rPr>
              <w:t>3</w:t>
            </w:r>
          </w:hyperlink>
        </w:p>
        <w:p>
          <w:pPr>
            <w:pStyle w:val="TOC1"/>
            <w:tabs>
              <w:tab w:pos="9495" w:val="right" w:leader="dot"/>
            </w:tabs>
          </w:pPr>
          <w:hyperlink w:history="true" w:anchor="_TOC_250005">
            <w:r>
              <w:rPr/>
              <w:t>Начальное</w:t>
            </w:r>
            <w:r>
              <w:rPr>
                <w:spacing w:val="-6"/>
              </w:rPr>
              <w:t> </w:t>
            </w:r>
            <w:r>
              <w:rPr>
                <w:spacing w:val="-2"/>
              </w:rPr>
              <w:t>состояние</w:t>
            </w:r>
            <w:r>
              <w:rPr>
                <w:rFonts w:ascii="Times New Roman" w:hAnsi="Times New Roman"/>
              </w:rPr>
              <w:tab/>
            </w:r>
            <w:r>
              <w:rPr>
                <w:spacing w:val="-10"/>
              </w:rPr>
              <w:t>3</w:t>
            </w:r>
          </w:hyperlink>
        </w:p>
        <w:p>
          <w:pPr>
            <w:pStyle w:val="TOC1"/>
            <w:tabs>
              <w:tab w:pos="9495" w:val="right" w:leader="dot"/>
            </w:tabs>
            <w:spacing w:before="111"/>
          </w:pPr>
          <w:hyperlink w:history="true" w:anchor="_TOC_250004">
            <w:r>
              <w:rPr/>
              <w:t>Описание</w:t>
            </w:r>
            <w:r>
              <w:rPr>
                <w:spacing w:val="-8"/>
              </w:rPr>
              <w:t> </w:t>
            </w:r>
            <w:r>
              <w:rPr/>
              <w:t>системы</w:t>
            </w:r>
            <w:r>
              <w:rPr>
                <w:spacing w:val="-8"/>
              </w:rPr>
              <w:t> </w:t>
            </w:r>
            <w:r>
              <w:rPr>
                <w:spacing w:val="-2"/>
              </w:rPr>
              <w:t>команд</w:t>
            </w:r>
            <w:r>
              <w:rPr>
                <w:rFonts w:ascii="Times New Roman" w:hAnsi="Times New Roman"/>
              </w:rPr>
              <w:tab/>
            </w:r>
            <w:r>
              <w:rPr>
                <w:spacing w:val="-10"/>
              </w:rPr>
              <w:t>4</w:t>
            </w:r>
          </w:hyperlink>
        </w:p>
        <w:p>
          <w:pPr>
            <w:pStyle w:val="TOC2"/>
            <w:tabs>
              <w:tab w:pos="9495" w:val="right" w:leader="dot"/>
            </w:tabs>
          </w:pPr>
          <w:hyperlink w:history="true" w:anchor="_TOC_250003">
            <w:r>
              <w:rPr>
                <w:spacing w:val="-2"/>
              </w:rPr>
              <w:t>Структура</w:t>
            </w:r>
            <w:r>
              <w:rPr>
                <w:spacing w:val="1"/>
              </w:rPr>
              <w:t> </w:t>
            </w:r>
            <w:r>
              <w:rPr>
                <w:spacing w:val="-2"/>
              </w:rPr>
              <w:t>команды</w:t>
            </w:r>
            <w:r>
              <w:rPr>
                <w:rFonts w:ascii="Times New Roman" w:hAnsi="Times New Roman"/>
              </w:rPr>
              <w:tab/>
            </w:r>
            <w:r>
              <w:rPr>
                <w:spacing w:val="-10"/>
              </w:rPr>
              <w:t>4</w:t>
            </w:r>
          </w:hyperlink>
        </w:p>
        <w:p>
          <w:pPr>
            <w:pStyle w:val="TOC2"/>
            <w:tabs>
              <w:tab w:pos="9495" w:val="right" w:leader="dot"/>
            </w:tabs>
          </w:pPr>
          <w:hyperlink w:history="true" w:anchor="_TOC_250002">
            <w:r>
              <w:rPr/>
              <w:t>Таблица</w:t>
            </w:r>
            <w:r>
              <w:rPr>
                <w:spacing w:val="-11"/>
              </w:rPr>
              <w:t> </w:t>
            </w:r>
            <w:r>
              <w:rPr/>
              <w:t>команд</w:t>
            </w:r>
            <w:r>
              <w:rPr>
                <w:spacing w:val="-10"/>
              </w:rPr>
              <w:t> </w:t>
            </w:r>
            <w:r>
              <w:rPr>
                <w:spacing w:val="-2"/>
              </w:rPr>
              <w:t>процессора</w:t>
            </w:r>
            <w:r>
              <w:rPr>
                <w:rFonts w:ascii="Times New Roman" w:hAnsi="Times New Roman"/>
              </w:rPr>
              <w:tab/>
            </w:r>
            <w:r>
              <w:rPr>
                <w:spacing w:val="-10"/>
              </w:rPr>
              <w:t>4</w:t>
            </w:r>
          </w:hyperlink>
        </w:p>
        <w:p>
          <w:pPr>
            <w:pStyle w:val="TOC3"/>
            <w:tabs>
              <w:tab w:pos="9495" w:val="right" w:leader="dot"/>
            </w:tabs>
            <w:spacing w:before="111"/>
          </w:pPr>
          <w:hyperlink w:history="true" w:anchor="_TOC_250001">
            <w:r>
              <w:rPr/>
              <w:t>Условные</w:t>
            </w:r>
            <w:r>
              <w:rPr>
                <w:spacing w:val="-2"/>
              </w:rPr>
              <w:t> обозначения</w:t>
            </w:r>
            <w:r>
              <w:rPr>
                <w:rFonts w:ascii="Times New Roman" w:hAnsi="Times New Roman"/>
              </w:rPr>
              <w:tab/>
            </w:r>
            <w:r>
              <w:rPr>
                <w:spacing w:val="-10"/>
              </w:rPr>
              <w:t>4</w:t>
            </w:r>
          </w:hyperlink>
        </w:p>
        <w:p>
          <w:pPr>
            <w:pStyle w:val="TOC3"/>
            <w:tabs>
              <w:tab w:pos="9495" w:val="right" w:leader="dot"/>
            </w:tabs>
          </w:pPr>
          <w:hyperlink w:history="true" w:anchor="_TOC_250000">
            <w:r>
              <w:rPr/>
              <w:t>Таблица</w:t>
            </w:r>
            <w:r>
              <w:rPr>
                <w:spacing w:val="-7"/>
              </w:rPr>
              <w:t> </w:t>
            </w:r>
            <w:r>
              <w:rPr>
                <w:spacing w:val="-2"/>
              </w:rPr>
              <w:t>команд</w:t>
            </w:r>
            <w:r>
              <w:rPr>
                <w:rFonts w:ascii="Times New Roman" w:hAnsi="Times New Roman"/>
              </w:rPr>
              <w:tab/>
            </w:r>
            <w:r>
              <w:rPr>
                <w:spacing w:val="-10"/>
              </w:rPr>
              <w:t>5</w:t>
            </w:r>
          </w:hyperlink>
        </w:p>
        <w:p>
          <w:pPr/>
          <w:r>
            <w:fldChar w:fldCharType="end"/>
          </w:r>
        </w:p>
      </w:sdtContent>
    </w:sdt>
    <w:p>
      <w:pPr>
        <w:spacing w:after="0"/>
        <w:sectPr>
          <w:type w:val="continuous"/>
          <w:pgSz w:w="11910" w:h="16840"/>
          <w:pgMar w:top="1060" w:bottom="280" w:left="1559" w:right="283"/>
        </w:sectPr>
      </w:pPr>
    </w:p>
    <w:p>
      <w:pPr>
        <w:pStyle w:val="Heading1"/>
        <w:spacing w:before="73"/>
      </w:pPr>
      <w:bookmarkStart w:name="_TOC_250008" w:id="1"/>
      <w:r>
        <w:rPr/>
        <w:t>Общие</w:t>
      </w:r>
      <w:bookmarkEnd w:id="1"/>
      <w:r>
        <w:rPr>
          <w:spacing w:val="-2"/>
        </w:rPr>
        <w:t> сведения</w:t>
      </w:r>
    </w:p>
    <w:p>
      <w:pPr>
        <w:pStyle w:val="BodyText"/>
        <w:spacing w:line="278" w:lineRule="auto" w:before="275"/>
        <w:ind w:right="674" w:firstLine="708"/>
      </w:pPr>
      <w:r>
        <w:rPr/>
        <w:t>Процессор</w:t>
      </w:r>
      <w:r>
        <w:rPr>
          <w:spacing w:val="-7"/>
        </w:rPr>
        <w:t> </w:t>
      </w:r>
      <w:r>
        <w:rPr/>
        <w:t>TD4-M</w:t>
      </w:r>
      <w:r>
        <w:rPr>
          <w:spacing w:val="-7"/>
        </w:rPr>
        <w:t> </w:t>
      </w:r>
      <w:r>
        <w:rPr/>
        <w:t>представляет</w:t>
      </w:r>
      <w:r>
        <w:rPr>
          <w:spacing w:val="-7"/>
        </w:rPr>
        <w:t> </w:t>
      </w:r>
      <w:r>
        <w:rPr/>
        <w:t>собой</w:t>
      </w:r>
      <w:r>
        <w:rPr>
          <w:spacing w:val="-7"/>
        </w:rPr>
        <w:t> </w:t>
      </w:r>
      <w:r>
        <w:rPr/>
        <w:t>учебный</w:t>
      </w:r>
      <w:r>
        <w:rPr>
          <w:spacing w:val="-7"/>
        </w:rPr>
        <w:t> </w:t>
      </w:r>
      <w:r>
        <w:rPr/>
        <w:t>процессор,</w:t>
      </w:r>
      <w:r>
        <w:rPr>
          <w:spacing w:val="-7"/>
        </w:rPr>
        <w:t> </w:t>
      </w:r>
      <w:r>
        <w:rPr/>
        <w:t>разработанный в рамках курса языка «Ассемблер». Представляет собой 4х разрядный RISС процессор построенный на основе гарвардской архитектуры. Длина инструкций процессора фиксированная и составляет 1 байт. Время выполнения любой команды составляет 1 такт.</w:t>
      </w:r>
    </w:p>
    <w:p>
      <w:pPr>
        <w:pStyle w:val="BodyText"/>
        <w:spacing w:before="225"/>
        <w:ind w:left="0"/>
      </w:pPr>
    </w:p>
    <w:p>
      <w:pPr>
        <w:pStyle w:val="Heading1"/>
      </w:pPr>
      <w:bookmarkStart w:name="_TOC_250007" w:id="2"/>
      <w:r>
        <w:rPr/>
        <w:t>Регистры</w:t>
      </w:r>
      <w:r>
        <w:rPr>
          <w:spacing w:val="-10"/>
        </w:rPr>
        <w:t> </w:t>
      </w:r>
      <w:bookmarkEnd w:id="2"/>
      <w:r>
        <w:rPr>
          <w:spacing w:val="-2"/>
        </w:rPr>
        <w:t>процессора</w:t>
      </w:r>
    </w:p>
    <w:p>
      <w:pPr>
        <w:pStyle w:val="BodyText"/>
        <w:spacing w:line="283" w:lineRule="auto" w:before="255"/>
        <w:ind w:right="516" w:firstLine="708"/>
      </w:pPr>
      <w:r>
        <w:rPr/>
        <w:t>В</w:t>
      </w:r>
      <w:r>
        <w:rPr>
          <w:spacing w:val="-5"/>
        </w:rPr>
        <w:t> </w:t>
      </w:r>
      <w:r>
        <w:rPr/>
        <w:t>состав</w:t>
      </w:r>
      <w:r>
        <w:rPr>
          <w:spacing w:val="-5"/>
        </w:rPr>
        <w:t> </w:t>
      </w:r>
      <w:r>
        <w:rPr/>
        <w:t>процессора</w:t>
      </w:r>
      <w:r>
        <w:rPr>
          <w:spacing w:val="-5"/>
        </w:rPr>
        <w:t> </w:t>
      </w:r>
      <w:r>
        <w:rPr/>
        <w:t>входят</w:t>
      </w:r>
      <w:r>
        <w:rPr>
          <w:spacing w:val="-5"/>
        </w:rPr>
        <w:t> </w:t>
      </w:r>
      <w:r>
        <w:rPr/>
        <w:t>два</w:t>
      </w:r>
      <w:r>
        <w:rPr>
          <w:spacing w:val="-5"/>
        </w:rPr>
        <w:t> </w:t>
      </w:r>
      <w:r>
        <w:rPr/>
        <w:t>4х</w:t>
      </w:r>
      <w:r>
        <w:rPr>
          <w:spacing w:val="-5"/>
        </w:rPr>
        <w:t> </w:t>
      </w:r>
      <w:r>
        <w:rPr/>
        <w:t>разрядных</w:t>
      </w:r>
      <w:r>
        <w:rPr>
          <w:spacing w:val="-5"/>
        </w:rPr>
        <w:t> </w:t>
      </w:r>
      <w:r>
        <w:rPr/>
        <w:t>регистра</w:t>
      </w:r>
      <w:r>
        <w:rPr>
          <w:spacing w:val="-5"/>
        </w:rPr>
        <w:t> </w:t>
      </w:r>
      <w:r>
        <w:rPr/>
        <w:t>общего</w:t>
      </w:r>
      <w:r>
        <w:rPr>
          <w:spacing w:val="-5"/>
        </w:rPr>
        <w:t> </w:t>
      </w:r>
      <w:r>
        <w:rPr/>
        <w:t>назначения (РОН): регистр A и регистр B. Регистры A и B могут выступать в качестве операндов при выполнение арифметических и логических операций. Результат операций записывается в один из РОН.</w:t>
      </w:r>
    </w:p>
    <w:p>
      <w:pPr>
        <w:pStyle w:val="BodyText"/>
        <w:spacing w:before="198"/>
        <w:ind w:left="848"/>
      </w:pPr>
      <w:r>
        <w:rPr/>
        <w:t>При</w:t>
      </w:r>
      <w:r>
        <w:rPr>
          <w:spacing w:val="-4"/>
        </w:rPr>
        <w:t> </w:t>
      </w:r>
      <w:r>
        <w:rPr/>
        <w:t>выполнении</w:t>
      </w:r>
      <w:r>
        <w:rPr>
          <w:spacing w:val="-3"/>
        </w:rPr>
        <w:t> </w:t>
      </w:r>
      <w:r>
        <w:rPr/>
        <w:t>операций</w:t>
      </w:r>
      <w:r>
        <w:rPr>
          <w:spacing w:val="-3"/>
        </w:rPr>
        <w:t> </w:t>
      </w:r>
      <w:r>
        <w:rPr/>
        <w:t>с</w:t>
      </w:r>
      <w:r>
        <w:rPr>
          <w:spacing w:val="-3"/>
        </w:rPr>
        <w:t> </w:t>
      </w:r>
      <w:r>
        <w:rPr/>
        <w:t>РОН</w:t>
      </w:r>
      <w:r>
        <w:rPr>
          <w:spacing w:val="-3"/>
        </w:rPr>
        <w:t> </w:t>
      </w:r>
      <w:r>
        <w:rPr/>
        <w:t>формируется</w:t>
      </w:r>
      <w:r>
        <w:rPr>
          <w:spacing w:val="-4"/>
        </w:rPr>
        <w:t> </w:t>
      </w:r>
      <w:r>
        <w:rPr/>
        <w:t>два</w:t>
      </w:r>
      <w:r>
        <w:rPr>
          <w:spacing w:val="-3"/>
        </w:rPr>
        <w:t> </w:t>
      </w:r>
      <w:r>
        <w:rPr/>
        <w:t>флага</w:t>
      </w:r>
      <w:r>
        <w:rPr>
          <w:spacing w:val="-3"/>
        </w:rPr>
        <w:t> </w:t>
      </w:r>
      <w:r>
        <w:rPr>
          <w:spacing w:val="-2"/>
        </w:rPr>
        <w:t>признака:</w:t>
      </w:r>
    </w:p>
    <w:p>
      <w:pPr>
        <w:pStyle w:val="ListParagraph"/>
        <w:numPr>
          <w:ilvl w:val="0"/>
          <w:numId w:val="1"/>
        </w:numPr>
        <w:tabs>
          <w:tab w:pos="1397" w:val="left" w:leader="none"/>
        </w:tabs>
        <w:spacing w:line="240" w:lineRule="auto" w:before="248" w:after="0"/>
        <w:ind w:left="1397" w:right="0" w:hanging="199"/>
        <w:jc w:val="left"/>
        <w:rPr>
          <w:sz w:val="24"/>
        </w:rPr>
      </w:pPr>
      <w:r>
        <w:rPr>
          <w:sz w:val="24"/>
        </w:rPr>
        <w:t>флаг</w:t>
      </w:r>
      <w:r>
        <w:rPr>
          <w:spacing w:val="6"/>
          <w:sz w:val="24"/>
        </w:rPr>
        <w:t> </w:t>
      </w:r>
      <w:r>
        <w:rPr>
          <w:sz w:val="24"/>
        </w:rPr>
        <w:t>«C»</w:t>
      </w:r>
      <w:r>
        <w:rPr>
          <w:spacing w:val="7"/>
          <w:sz w:val="24"/>
        </w:rPr>
        <w:t> </w:t>
      </w:r>
      <w:r>
        <w:rPr>
          <w:sz w:val="24"/>
        </w:rPr>
        <w:t>–</w:t>
      </w:r>
      <w:r>
        <w:rPr>
          <w:spacing w:val="7"/>
          <w:sz w:val="24"/>
        </w:rPr>
        <w:t> </w:t>
      </w:r>
      <w:r>
        <w:rPr>
          <w:sz w:val="24"/>
        </w:rPr>
        <w:t>флаг</w:t>
      </w:r>
      <w:r>
        <w:rPr>
          <w:spacing w:val="6"/>
          <w:sz w:val="24"/>
        </w:rPr>
        <w:t> </w:t>
      </w:r>
      <w:r>
        <w:rPr>
          <w:sz w:val="24"/>
        </w:rPr>
        <w:t>переполнения</w:t>
      </w:r>
      <w:r>
        <w:rPr>
          <w:spacing w:val="8"/>
          <w:sz w:val="24"/>
        </w:rPr>
        <w:t> </w:t>
      </w:r>
      <w:r>
        <w:rPr>
          <w:sz w:val="24"/>
        </w:rPr>
        <w:t>(carry</w:t>
      </w:r>
      <w:r>
        <w:rPr>
          <w:spacing w:val="7"/>
          <w:sz w:val="24"/>
        </w:rPr>
        <w:t> </w:t>
      </w:r>
      <w:r>
        <w:rPr>
          <w:spacing w:val="-2"/>
          <w:sz w:val="24"/>
        </w:rPr>
        <w:t>flag);</w:t>
      </w:r>
    </w:p>
    <w:p>
      <w:pPr>
        <w:pStyle w:val="ListParagraph"/>
        <w:numPr>
          <w:ilvl w:val="0"/>
          <w:numId w:val="1"/>
        </w:numPr>
        <w:tabs>
          <w:tab w:pos="1397" w:val="left" w:leader="none"/>
        </w:tabs>
        <w:spacing w:line="240" w:lineRule="auto" w:before="48" w:after="0"/>
        <w:ind w:left="1397" w:right="0" w:hanging="199"/>
        <w:jc w:val="left"/>
        <w:rPr>
          <w:sz w:val="24"/>
        </w:rPr>
      </w:pPr>
      <w:r>
        <w:rPr>
          <w:sz w:val="24"/>
        </w:rPr>
        <w:t>флаг</w:t>
      </w:r>
      <w:r>
        <w:rPr>
          <w:spacing w:val="6"/>
          <w:sz w:val="24"/>
        </w:rPr>
        <w:t> </w:t>
      </w:r>
      <w:r>
        <w:rPr>
          <w:sz w:val="24"/>
        </w:rPr>
        <w:t>«Z»</w:t>
      </w:r>
      <w:r>
        <w:rPr>
          <w:spacing w:val="6"/>
          <w:sz w:val="24"/>
        </w:rPr>
        <w:t> </w:t>
      </w:r>
      <w:r>
        <w:rPr>
          <w:sz w:val="24"/>
        </w:rPr>
        <w:t>–</w:t>
      </w:r>
      <w:r>
        <w:rPr>
          <w:spacing w:val="6"/>
          <w:sz w:val="24"/>
        </w:rPr>
        <w:t> </w:t>
      </w:r>
      <w:r>
        <w:rPr>
          <w:sz w:val="24"/>
        </w:rPr>
        <w:t>флаг</w:t>
      </w:r>
      <w:r>
        <w:rPr>
          <w:spacing w:val="7"/>
          <w:sz w:val="24"/>
        </w:rPr>
        <w:t> </w:t>
      </w:r>
      <w:r>
        <w:rPr>
          <w:sz w:val="24"/>
        </w:rPr>
        <w:t>нулевого</w:t>
      </w:r>
      <w:r>
        <w:rPr>
          <w:spacing w:val="6"/>
          <w:sz w:val="24"/>
        </w:rPr>
        <w:t> </w:t>
      </w:r>
      <w:r>
        <w:rPr>
          <w:sz w:val="24"/>
        </w:rPr>
        <w:t>результат</w:t>
      </w:r>
      <w:r>
        <w:rPr>
          <w:spacing w:val="6"/>
          <w:sz w:val="24"/>
        </w:rPr>
        <w:t> </w:t>
      </w:r>
      <w:r>
        <w:rPr>
          <w:sz w:val="24"/>
        </w:rPr>
        <w:t>(zero</w:t>
      </w:r>
      <w:r>
        <w:rPr>
          <w:spacing w:val="6"/>
          <w:sz w:val="24"/>
        </w:rPr>
        <w:t> </w:t>
      </w:r>
      <w:r>
        <w:rPr>
          <w:spacing w:val="-2"/>
          <w:sz w:val="24"/>
        </w:rPr>
        <w:t>flag).</w:t>
      </w:r>
    </w:p>
    <w:p>
      <w:pPr>
        <w:pStyle w:val="BodyText"/>
        <w:spacing w:line="264" w:lineRule="auto" w:before="249"/>
        <w:ind w:right="674"/>
      </w:pPr>
      <w:r>
        <w:rPr/>
        <w:t>Флаг</w:t>
      </w:r>
      <w:r>
        <w:rPr>
          <w:spacing w:val="-9"/>
        </w:rPr>
        <w:t> </w:t>
      </w:r>
      <w:r>
        <w:rPr/>
        <w:t>«C»</w:t>
      </w:r>
      <w:r>
        <w:rPr>
          <w:spacing w:val="-9"/>
        </w:rPr>
        <w:t> </w:t>
      </w:r>
      <w:r>
        <w:rPr/>
        <w:t>устанавливается</w:t>
      </w:r>
      <w:r>
        <w:rPr>
          <w:spacing w:val="-9"/>
        </w:rPr>
        <w:t> </w:t>
      </w:r>
      <w:r>
        <w:rPr/>
        <w:t>в</w:t>
      </w:r>
      <w:r>
        <w:rPr>
          <w:spacing w:val="-9"/>
        </w:rPr>
        <w:t> </w:t>
      </w:r>
      <w:r>
        <w:rPr/>
        <w:t>«1»</w:t>
      </w:r>
      <w:r>
        <w:rPr>
          <w:spacing w:val="-9"/>
        </w:rPr>
        <w:t> </w:t>
      </w:r>
      <w:r>
        <w:rPr/>
        <w:t>при</w:t>
      </w:r>
      <w:r>
        <w:rPr>
          <w:spacing w:val="-9"/>
        </w:rPr>
        <w:t> </w:t>
      </w:r>
      <w:r>
        <w:rPr/>
        <w:t>наличии</w:t>
      </w:r>
      <w:r>
        <w:rPr>
          <w:spacing w:val="-9"/>
        </w:rPr>
        <w:t> </w:t>
      </w:r>
      <w:r>
        <w:rPr/>
        <w:t>арифметического</w:t>
      </w:r>
      <w:r>
        <w:rPr>
          <w:spacing w:val="-9"/>
        </w:rPr>
        <w:t> </w:t>
      </w:r>
      <w:r>
        <w:rPr/>
        <w:t>переноса</w:t>
      </w:r>
      <w:r>
        <w:rPr>
          <w:spacing w:val="-9"/>
        </w:rPr>
        <w:t> </w:t>
      </w:r>
      <w:r>
        <w:rPr/>
        <w:t>из старшего разряда 4х битного сумматора.</w:t>
      </w:r>
    </w:p>
    <w:p>
      <w:pPr>
        <w:pStyle w:val="BodyText"/>
        <w:spacing w:line="283" w:lineRule="auto" w:before="222"/>
      </w:pPr>
      <w:r>
        <w:rPr/>
        <w:t>Флаг</w:t>
      </w:r>
      <w:r>
        <w:rPr>
          <w:spacing w:val="-7"/>
        </w:rPr>
        <w:t> </w:t>
      </w:r>
      <w:r>
        <w:rPr/>
        <w:t>«Z»</w:t>
      </w:r>
      <w:r>
        <w:rPr>
          <w:spacing w:val="-7"/>
        </w:rPr>
        <w:t> </w:t>
      </w:r>
      <w:r>
        <w:rPr/>
        <w:t>устанавливается</w:t>
      </w:r>
      <w:r>
        <w:rPr>
          <w:spacing w:val="-7"/>
        </w:rPr>
        <w:t> </w:t>
      </w:r>
      <w:r>
        <w:rPr/>
        <w:t>в</w:t>
      </w:r>
      <w:r>
        <w:rPr>
          <w:spacing w:val="-7"/>
        </w:rPr>
        <w:t> </w:t>
      </w:r>
      <w:r>
        <w:rPr/>
        <w:t>«1»</w:t>
      </w:r>
      <w:r>
        <w:rPr>
          <w:spacing w:val="-7"/>
        </w:rPr>
        <w:t> </w:t>
      </w:r>
      <w:r>
        <w:rPr/>
        <w:t>при</w:t>
      </w:r>
      <w:r>
        <w:rPr>
          <w:spacing w:val="-7"/>
        </w:rPr>
        <w:t> </w:t>
      </w:r>
      <w:r>
        <w:rPr/>
        <w:t>получении</w:t>
      </w:r>
      <w:r>
        <w:rPr>
          <w:spacing w:val="-7"/>
        </w:rPr>
        <w:t> </w:t>
      </w:r>
      <w:r>
        <w:rPr/>
        <w:t>нулевого</w:t>
      </w:r>
      <w:r>
        <w:rPr>
          <w:spacing w:val="-7"/>
        </w:rPr>
        <w:t> </w:t>
      </w:r>
      <w:r>
        <w:rPr/>
        <w:t>значения</w:t>
      </w:r>
      <w:r>
        <w:rPr>
          <w:spacing w:val="-7"/>
        </w:rPr>
        <w:t> </w:t>
      </w:r>
      <w:r>
        <w:rPr/>
        <w:t>в</w:t>
      </w:r>
      <w:r>
        <w:rPr>
          <w:spacing w:val="-7"/>
        </w:rPr>
        <w:t> </w:t>
      </w:r>
      <w:r>
        <w:rPr/>
        <w:t>качестве результата операции.</w:t>
      </w:r>
    </w:p>
    <w:p>
      <w:pPr>
        <w:pStyle w:val="BodyText"/>
        <w:spacing w:before="199"/>
        <w:ind w:left="848"/>
      </w:pPr>
      <w:r>
        <w:rPr/>
        <w:t>В</w:t>
      </w:r>
      <w:r>
        <w:rPr>
          <w:spacing w:val="-3"/>
        </w:rPr>
        <w:t> </w:t>
      </w:r>
      <w:r>
        <w:rPr/>
        <w:t>состав</w:t>
      </w:r>
      <w:r>
        <w:rPr>
          <w:spacing w:val="-3"/>
        </w:rPr>
        <w:t> </w:t>
      </w:r>
      <w:r>
        <w:rPr/>
        <w:t>процессора</w:t>
      </w:r>
      <w:r>
        <w:rPr>
          <w:spacing w:val="-2"/>
        </w:rPr>
        <w:t> </w:t>
      </w:r>
      <w:r>
        <w:rPr/>
        <w:t>входят</w:t>
      </w:r>
      <w:r>
        <w:rPr>
          <w:spacing w:val="-3"/>
        </w:rPr>
        <w:t> </w:t>
      </w:r>
      <w:r>
        <w:rPr/>
        <w:t>специальные</w:t>
      </w:r>
      <w:r>
        <w:rPr>
          <w:spacing w:val="-3"/>
        </w:rPr>
        <w:t> </w:t>
      </w:r>
      <w:r>
        <w:rPr>
          <w:spacing w:val="-2"/>
        </w:rPr>
        <w:t>регистры:</w:t>
      </w:r>
    </w:p>
    <w:p>
      <w:pPr>
        <w:pStyle w:val="ListParagraph"/>
        <w:numPr>
          <w:ilvl w:val="0"/>
          <w:numId w:val="1"/>
        </w:numPr>
        <w:tabs>
          <w:tab w:pos="1397" w:val="left" w:leader="none"/>
        </w:tabs>
        <w:spacing w:line="240" w:lineRule="auto" w:before="248" w:after="0"/>
        <w:ind w:left="1397" w:right="0" w:hanging="199"/>
        <w:jc w:val="left"/>
        <w:rPr>
          <w:sz w:val="24"/>
        </w:rPr>
      </w:pPr>
      <w:r>
        <w:rPr>
          <w:sz w:val="24"/>
        </w:rPr>
        <w:t>Регистр</w:t>
      </w:r>
      <w:r>
        <w:rPr>
          <w:spacing w:val="-1"/>
          <w:sz w:val="24"/>
        </w:rPr>
        <w:t> </w:t>
      </w:r>
      <w:r>
        <w:rPr>
          <w:sz w:val="24"/>
        </w:rPr>
        <w:t>«IN»</w:t>
      </w:r>
      <w:r>
        <w:rPr>
          <w:spacing w:val="-1"/>
          <w:sz w:val="24"/>
        </w:rPr>
        <w:t> </w:t>
      </w:r>
      <w:r>
        <w:rPr>
          <w:sz w:val="24"/>
        </w:rPr>
        <w:t>-</w:t>
      </w:r>
      <w:r>
        <w:rPr>
          <w:spacing w:val="-1"/>
          <w:sz w:val="24"/>
        </w:rPr>
        <w:t> </w:t>
      </w:r>
      <w:r>
        <w:rPr>
          <w:sz w:val="24"/>
        </w:rPr>
        <w:t>4х </w:t>
      </w:r>
      <w:r>
        <w:rPr>
          <w:spacing w:val="-2"/>
          <w:sz w:val="24"/>
        </w:rPr>
        <w:t>разрядный;</w:t>
      </w:r>
    </w:p>
    <w:p>
      <w:pPr>
        <w:pStyle w:val="ListParagraph"/>
        <w:numPr>
          <w:ilvl w:val="0"/>
          <w:numId w:val="1"/>
        </w:numPr>
        <w:tabs>
          <w:tab w:pos="1397" w:val="left" w:leader="none"/>
        </w:tabs>
        <w:spacing w:line="240" w:lineRule="auto" w:before="49" w:after="0"/>
        <w:ind w:left="1397" w:right="0" w:hanging="199"/>
        <w:jc w:val="left"/>
        <w:rPr>
          <w:sz w:val="24"/>
        </w:rPr>
      </w:pPr>
      <w:r>
        <w:rPr>
          <w:sz w:val="24"/>
        </w:rPr>
        <w:t>Регистр</w:t>
      </w:r>
      <w:r>
        <w:rPr>
          <w:spacing w:val="-1"/>
          <w:sz w:val="24"/>
        </w:rPr>
        <w:t> </w:t>
      </w:r>
      <w:r>
        <w:rPr>
          <w:sz w:val="24"/>
        </w:rPr>
        <w:t>«OUT» -</w:t>
      </w:r>
      <w:r>
        <w:rPr>
          <w:spacing w:val="-1"/>
          <w:sz w:val="24"/>
        </w:rPr>
        <w:t> </w:t>
      </w:r>
      <w:r>
        <w:rPr>
          <w:sz w:val="24"/>
        </w:rPr>
        <w:t>4х </w:t>
      </w:r>
      <w:r>
        <w:rPr>
          <w:spacing w:val="-2"/>
          <w:sz w:val="24"/>
        </w:rPr>
        <w:t>разрядный;</w:t>
      </w:r>
    </w:p>
    <w:p>
      <w:pPr>
        <w:pStyle w:val="ListParagraph"/>
        <w:numPr>
          <w:ilvl w:val="0"/>
          <w:numId w:val="1"/>
        </w:numPr>
        <w:tabs>
          <w:tab w:pos="1397" w:val="left" w:leader="none"/>
        </w:tabs>
        <w:spacing w:line="240" w:lineRule="auto" w:before="48" w:after="0"/>
        <w:ind w:left="1397" w:right="0" w:hanging="199"/>
        <w:jc w:val="left"/>
        <w:rPr>
          <w:sz w:val="24"/>
        </w:rPr>
      </w:pPr>
      <w:r>
        <w:rPr>
          <w:sz w:val="24"/>
        </w:rPr>
        <w:t>Регистр</w:t>
      </w:r>
      <w:r>
        <w:rPr>
          <w:spacing w:val="-4"/>
          <w:sz w:val="24"/>
        </w:rPr>
        <w:t> </w:t>
      </w:r>
      <w:r>
        <w:rPr>
          <w:sz w:val="24"/>
        </w:rPr>
        <w:t>«PC»</w:t>
      </w:r>
      <w:r>
        <w:rPr>
          <w:spacing w:val="-4"/>
          <w:sz w:val="24"/>
        </w:rPr>
        <w:t> </w:t>
      </w:r>
      <w:r>
        <w:rPr>
          <w:sz w:val="24"/>
        </w:rPr>
        <w:t>-</w:t>
      </w:r>
      <w:r>
        <w:rPr>
          <w:spacing w:val="-3"/>
          <w:sz w:val="24"/>
        </w:rPr>
        <w:t> </w:t>
      </w:r>
      <w:r>
        <w:rPr>
          <w:sz w:val="24"/>
        </w:rPr>
        <w:t>8ми</w:t>
      </w:r>
      <w:r>
        <w:rPr>
          <w:spacing w:val="-4"/>
          <w:sz w:val="24"/>
        </w:rPr>
        <w:t> </w:t>
      </w:r>
      <w:r>
        <w:rPr>
          <w:spacing w:val="-2"/>
          <w:sz w:val="24"/>
        </w:rPr>
        <w:t>разрядный;</w:t>
      </w:r>
    </w:p>
    <w:p>
      <w:pPr>
        <w:pStyle w:val="ListParagraph"/>
        <w:numPr>
          <w:ilvl w:val="0"/>
          <w:numId w:val="1"/>
        </w:numPr>
        <w:tabs>
          <w:tab w:pos="1397" w:val="left" w:leader="none"/>
        </w:tabs>
        <w:spacing w:line="240" w:lineRule="auto" w:before="49" w:after="0"/>
        <w:ind w:left="1397" w:right="0" w:hanging="199"/>
        <w:jc w:val="left"/>
        <w:rPr>
          <w:sz w:val="24"/>
        </w:rPr>
      </w:pPr>
      <w:r>
        <w:rPr>
          <w:sz w:val="24"/>
        </w:rPr>
        <w:t>Регистр</w:t>
      </w:r>
      <w:r>
        <w:rPr>
          <w:spacing w:val="-4"/>
          <w:sz w:val="24"/>
        </w:rPr>
        <w:t> </w:t>
      </w:r>
      <w:r>
        <w:rPr>
          <w:sz w:val="24"/>
        </w:rPr>
        <w:t>«XY»</w:t>
      </w:r>
      <w:r>
        <w:rPr>
          <w:spacing w:val="-3"/>
          <w:sz w:val="24"/>
        </w:rPr>
        <w:t> </w:t>
      </w:r>
      <w:r>
        <w:rPr>
          <w:sz w:val="24"/>
        </w:rPr>
        <w:t>-</w:t>
      </w:r>
      <w:r>
        <w:rPr>
          <w:spacing w:val="-4"/>
          <w:sz w:val="24"/>
        </w:rPr>
        <w:t> </w:t>
      </w:r>
      <w:r>
        <w:rPr>
          <w:sz w:val="24"/>
        </w:rPr>
        <w:t>8ми</w:t>
      </w:r>
      <w:r>
        <w:rPr>
          <w:spacing w:val="-3"/>
          <w:sz w:val="24"/>
        </w:rPr>
        <w:t> </w:t>
      </w:r>
      <w:r>
        <w:rPr>
          <w:spacing w:val="-2"/>
          <w:sz w:val="24"/>
        </w:rPr>
        <w:t>разрядный;</w:t>
      </w:r>
    </w:p>
    <w:p>
      <w:pPr>
        <w:pStyle w:val="BodyText"/>
        <w:spacing w:line="283" w:lineRule="auto" w:before="228"/>
        <w:ind w:right="674" w:firstLine="708"/>
      </w:pPr>
      <w:r>
        <w:rPr/>
        <w:t>Регистр</w:t>
      </w:r>
      <w:r>
        <w:rPr>
          <w:spacing w:val="-5"/>
        </w:rPr>
        <w:t> </w:t>
      </w:r>
      <w:r>
        <w:rPr/>
        <w:t>«IN»</w:t>
      </w:r>
      <w:r>
        <w:rPr>
          <w:spacing w:val="-2"/>
        </w:rPr>
        <w:t> </w:t>
      </w:r>
      <w:r>
        <w:rPr>
          <w:w w:val="160"/>
        </w:rPr>
        <w:t>–</w:t>
      </w:r>
      <w:r>
        <w:rPr>
          <w:spacing w:val="-37"/>
          <w:w w:val="160"/>
        </w:rPr>
        <w:t> </w:t>
      </w:r>
      <w:r>
        <w:rPr/>
        <w:t>специальный</w:t>
      </w:r>
      <w:r>
        <w:rPr>
          <w:spacing w:val="-1"/>
        </w:rPr>
        <w:t> </w:t>
      </w:r>
      <w:r>
        <w:rPr/>
        <w:t>4х</w:t>
      </w:r>
      <w:r>
        <w:rPr>
          <w:spacing w:val="-2"/>
        </w:rPr>
        <w:t> </w:t>
      </w:r>
      <w:r>
        <w:rPr/>
        <w:t>разрядный</w:t>
      </w:r>
      <w:r>
        <w:rPr>
          <w:spacing w:val="-2"/>
        </w:rPr>
        <w:t> </w:t>
      </w:r>
      <w:r>
        <w:rPr/>
        <w:t>регистр</w:t>
      </w:r>
      <w:r>
        <w:rPr>
          <w:spacing w:val="-2"/>
        </w:rPr>
        <w:t> </w:t>
      </w:r>
      <w:r>
        <w:rPr/>
        <w:t>представляющий</w:t>
      </w:r>
      <w:r>
        <w:rPr>
          <w:spacing w:val="-2"/>
        </w:rPr>
        <w:t> </w:t>
      </w:r>
      <w:r>
        <w:rPr/>
        <w:t>собой порт</w:t>
      </w:r>
      <w:r>
        <w:rPr>
          <w:spacing w:val="-1"/>
        </w:rPr>
        <w:t> </w:t>
      </w:r>
      <w:r>
        <w:rPr/>
        <w:t>ввода</w:t>
      </w:r>
      <w:r>
        <w:rPr>
          <w:spacing w:val="-1"/>
        </w:rPr>
        <w:t> </w:t>
      </w:r>
      <w:r>
        <w:rPr/>
        <w:t>информации.</w:t>
      </w:r>
      <w:r>
        <w:rPr>
          <w:spacing w:val="-1"/>
        </w:rPr>
        <w:t> </w:t>
      </w:r>
      <w:r>
        <w:rPr/>
        <w:t>Значение</w:t>
      </w:r>
      <w:r>
        <w:rPr>
          <w:spacing w:val="-1"/>
        </w:rPr>
        <w:t> </w:t>
      </w:r>
      <w:r>
        <w:rPr/>
        <w:t>регистра</w:t>
      </w:r>
      <w:r>
        <w:rPr>
          <w:spacing w:val="-1"/>
        </w:rPr>
        <w:t> </w:t>
      </w:r>
      <w:r>
        <w:rPr/>
        <w:t>«IN»</w:t>
      </w:r>
      <w:r>
        <w:rPr>
          <w:spacing w:val="-1"/>
        </w:rPr>
        <w:t> </w:t>
      </w:r>
      <w:r>
        <w:rPr/>
        <w:t>определяется</w:t>
      </w:r>
      <w:r>
        <w:rPr>
          <w:spacing w:val="-1"/>
        </w:rPr>
        <w:t> </w:t>
      </w:r>
      <w:r>
        <w:rPr/>
        <w:t>в</w:t>
      </w:r>
      <w:r>
        <w:rPr>
          <w:spacing w:val="-1"/>
        </w:rPr>
        <w:t> </w:t>
      </w:r>
      <w:r>
        <w:rPr/>
        <w:t>момент</w:t>
      </w:r>
      <w:r>
        <w:rPr>
          <w:spacing w:val="-1"/>
        </w:rPr>
        <w:t> </w:t>
      </w:r>
      <w:r>
        <w:rPr/>
        <w:t>чтения процессором.</w:t>
      </w:r>
      <w:r>
        <w:rPr>
          <w:spacing w:val="-5"/>
        </w:rPr>
        <w:t> </w:t>
      </w:r>
      <w:r>
        <w:rPr/>
        <w:t>Изменение</w:t>
      </w:r>
      <w:r>
        <w:rPr>
          <w:spacing w:val="-5"/>
        </w:rPr>
        <w:t> </w:t>
      </w:r>
      <w:r>
        <w:rPr/>
        <w:t>значения</w:t>
      </w:r>
      <w:r>
        <w:rPr>
          <w:spacing w:val="-5"/>
        </w:rPr>
        <w:t> </w:t>
      </w:r>
      <w:r>
        <w:rPr/>
        <w:t>регистра</w:t>
      </w:r>
      <w:r>
        <w:rPr>
          <w:spacing w:val="-5"/>
        </w:rPr>
        <w:t> </w:t>
      </w:r>
      <w:r>
        <w:rPr/>
        <w:t>вне</w:t>
      </w:r>
      <w:r>
        <w:rPr>
          <w:spacing w:val="-5"/>
        </w:rPr>
        <w:t> </w:t>
      </w:r>
      <w:r>
        <w:rPr/>
        <w:t>операций</w:t>
      </w:r>
      <w:r>
        <w:rPr>
          <w:spacing w:val="-5"/>
        </w:rPr>
        <w:t> </w:t>
      </w:r>
      <w:r>
        <w:rPr/>
        <w:t>чтения</w:t>
      </w:r>
      <w:r>
        <w:rPr>
          <w:spacing w:val="-5"/>
        </w:rPr>
        <w:t> </w:t>
      </w:r>
      <w:r>
        <w:rPr/>
        <w:t>процессора</w:t>
      </w:r>
      <w:r>
        <w:rPr>
          <w:spacing w:val="-5"/>
        </w:rPr>
        <w:t> </w:t>
      </w:r>
      <w:r>
        <w:rPr/>
        <w:t>не оказывает влияния на процесс выполнения команд.</w:t>
      </w:r>
      <w:r>
        <w:rPr>
          <w:spacing w:val="40"/>
        </w:rPr>
        <w:t> </w:t>
      </w:r>
      <w:r>
        <w:rPr/>
        <w:t>Регистр «IN» может выступать в качестве операнда в специальных командах.</w:t>
      </w:r>
    </w:p>
    <w:p>
      <w:pPr>
        <w:pStyle w:val="BodyText"/>
        <w:spacing w:line="278" w:lineRule="auto" w:before="197"/>
        <w:ind w:right="674" w:firstLine="708"/>
      </w:pPr>
      <w:r>
        <w:rPr/>
        <w:t>Регистр «OUT» - специальный 4х разрядный регистр представляющий собой порт вывода информации. Значение регистра «OUT» определяется в момент записи процессора. Регистр сохраняет своё значение до следующей записи.</w:t>
      </w:r>
      <w:r>
        <w:rPr>
          <w:spacing w:val="-8"/>
        </w:rPr>
        <w:t> </w:t>
      </w:r>
      <w:r>
        <w:rPr/>
        <w:t>Регистр</w:t>
      </w:r>
      <w:r>
        <w:rPr>
          <w:spacing w:val="-8"/>
        </w:rPr>
        <w:t> </w:t>
      </w:r>
      <w:r>
        <w:rPr/>
        <w:t>«OUT»</w:t>
      </w:r>
      <w:r>
        <w:rPr>
          <w:spacing w:val="-8"/>
        </w:rPr>
        <w:t> </w:t>
      </w:r>
      <w:r>
        <w:rPr/>
        <w:t>может</w:t>
      </w:r>
      <w:r>
        <w:rPr>
          <w:spacing w:val="-8"/>
        </w:rPr>
        <w:t> </w:t>
      </w:r>
      <w:r>
        <w:rPr/>
        <w:t>выступать</w:t>
      </w:r>
      <w:r>
        <w:rPr>
          <w:spacing w:val="-8"/>
        </w:rPr>
        <w:t> </w:t>
      </w:r>
      <w:r>
        <w:rPr/>
        <w:t>в</w:t>
      </w:r>
      <w:r>
        <w:rPr>
          <w:spacing w:val="-8"/>
        </w:rPr>
        <w:t> </w:t>
      </w:r>
      <w:r>
        <w:rPr/>
        <w:t>качестве</w:t>
      </w:r>
      <w:r>
        <w:rPr>
          <w:spacing w:val="-8"/>
        </w:rPr>
        <w:t> </w:t>
      </w:r>
      <w:r>
        <w:rPr/>
        <w:t>операнда</w:t>
      </w:r>
      <w:r>
        <w:rPr>
          <w:spacing w:val="-8"/>
        </w:rPr>
        <w:t> </w:t>
      </w:r>
      <w:r>
        <w:rPr/>
        <w:t>в</w:t>
      </w:r>
      <w:r>
        <w:rPr>
          <w:spacing w:val="-8"/>
        </w:rPr>
        <w:t> </w:t>
      </w:r>
      <w:r>
        <w:rPr/>
        <w:t>специальных </w:t>
      </w:r>
      <w:r>
        <w:rPr>
          <w:spacing w:val="-2"/>
        </w:rPr>
        <w:t>командах.</w:t>
      </w:r>
    </w:p>
    <w:p>
      <w:pPr>
        <w:pStyle w:val="BodyText"/>
        <w:spacing w:after="0" w:line="278" w:lineRule="auto"/>
        <w:sectPr>
          <w:footerReference w:type="default" r:id="rId5"/>
          <w:pgSz w:w="11910" w:h="16840"/>
          <w:pgMar w:header="0" w:footer="997" w:top="1820" w:bottom="1180" w:left="1559" w:right="283"/>
          <w:pgNumType w:start="2"/>
        </w:sectPr>
      </w:pPr>
    </w:p>
    <w:p>
      <w:pPr>
        <w:pStyle w:val="BodyText"/>
        <w:spacing w:line="278" w:lineRule="auto" w:before="80"/>
        <w:ind w:right="516" w:firstLine="708"/>
      </w:pPr>
      <w:r>
        <w:rPr/>
        <w:t>Регистр «PC» </w:t>
      </w:r>
      <w:r>
        <w:rPr>
          <w:w w:val="160"/>
        </w:rPr>
        <w:t>–</w:t>
      </w:r>
      <w:r>
        <w:rPr>
          <w:spacing w:val="-16"/>
          <w:w w:val="160"/>
        </w:rPr>
        <w:t> </w:t>
      </w:r>
      <w:r>
        <w:rPr/>
        <w:t>специальный 8ми разрядный регистр являющийся указателем на текущую исполняемую команду. После исполнения команды значение регистра увеличивается на единицу (для большинства команд) либо меняется на заданное значение(команды перехода). При достижении регистром максимального значения увеличение регистра на единицу приводит к установки в нулевое</w:t>
      </w:r>
      <w:r>
        <w:rPr>
          <w:spacing w:val="-7"/>
        </w:rPr>
        <w:t> </w:t>
      </w:r>
      <w:r>
        <w:rPr/>
        <w:t>значение.</w:t>
      </w:r>
      <w:r>
        <w:rPr>
          <w:spacing w:val="40"/>
        </w:rPr>
        <w:t> </w:t>
      </w:r>
      <w:r>
        <w:rPr/>
        <w:t>Регистр</w:t>
      </w:r>
      <w:r>
        <w:rPr>
          <w:spacing w:val="-7"/>
        </w:rPr>
        <w:t> </w:t>
      </w:r>
      <w:r>
        <w:rPr/>
        <w:t>логически</w:t>
      </w:r>
      <w:r>
        <w:rPr>
          <w:spacing w:val="-7"/>
        </w:rPr>
        <w:t> </w:t>
      </w:r>
      <w:r>
        <w:rPr/>
        <w:t>состоит</w:t>
      </w:r>
      <w:r>
        <w:rPr>
          <w:spacing w:val="-7"/>
        </w:rPr>
        <w:t> </w:t>
      </w:r>
      <w:r>
        <w:rPr/>
        <w:t>из</w:t>
      </w:r>
      <w:r>
        <w:rPr>
          <w:spacing w:val="-7"/>
        </w:rPr>
        <w:t> </w:t>
      </w:r>
      <w:r>
        <w:rPr/>
        <w:t>двух</w:t>
      </w:r>
      <w:r>
        <w:rPr>
          <w:spacing w:val="-7"/>
        </w:rPr>
        <w:t> </w:t>
      </w:r>
      <w:r>
        <w:rPr/>
        <w:t>4х</w:t>
      </w:r>
      <w:r>
        <w:rPr>
          <w:spacing w:val="-7"/>
        </w:rPr>
        <w:t> </w:t>
      </w:r>
      <w:r>
        <w:rPr/>
        <w:t>разрядных</w:t>
      </w:r>
      <w:r>
        <w:rPr>
          <w:spacing w:val="-7"/>
        </w:rPr>
        <w:t> </w:t>
      </w:r>
      <w:r>
        <w:rPr/>
        <w:t>подрегистров:</w:t>
      </w:r>
    </w:p>
    <w:p>
      <w:pPr>
        <w:pStyle w:val="BodyText"/>
        <w:spacing w:before="10"/>
      </w:pPr>
      <w:r>
        <w:rPr/>
        <w:t>«PCH»</w:t>
      </w:r>
      <w:r>
        <w:rPr>
          <w:spacing w:val="12"/>
        </w:rPr>
        <w:t> </w:t>
      </w:r>
      <w:r>
        <w:rPr/>
        <w:t>–</w:t>
      </w:r>
      <w:r>
        <w:rPr>
          <w:spacing w:val="13"/>
        </w:rPr>
        <w:t> </w:t>
      </w:r>
      <w:r>
        <w:rPr/>
        <w:t>старшие</w:t>
      </w:r>
      <w:r>
        <w:rPr>
          <w:spacing w:val="13"/>
        </w:rPr>
        <w:t> </w:t>
      </w:r>
      <w:r>
        <w:rPr/>
        <w:t>4</w:t>
      </w:r>
      <w:r>
        <w:rPr>
          <w:spacing w:val="12"/>
        </w:rPr>
        <w:t> </w:t>
      </w:r>
      <w:r>
        <w:rPr/>
        <w:t>бита</w:t>
      </w:r>
      <w:r>
        <w:rPr>
          <w:spacing w:val="13"/>
        </w:rPr>
        <w:t> </w:t>
      </w:r>
      <w:r>
        <w:rPr/>
        <w:t>и</w:t>
      </w:r>
      <w:r>
        <w:rPr>
          <w:spacing w:val="13"/>
        </w:rPr>
        <w:t> </w:t>
      </w:r>
      <w:r>
        <w:rPr/>
        <w:t>«PCL»</w:t>
      </w:r>
      <w:r>
        <w:rPr>
          <w:spacing w:val="13"/>
        </w:rPr>
        <w:t> </w:t>
      </w:r>
      <w:r>
        <w:rPr/>
        <w:t>–</w:t>
      </w:r>
      <w:r>
        <w:rPr>
          <w:spacing w:val="12"/>
        </w:rPr>
        <w:t> </w:t>
      </w:r>
      <w:r>
        <w:rPr/>
        <w:t>младшие</w:t>
      </w:r>
      <w:r>
        <w:rPr>
          <w:spacing w:val="13"/>
        </w:rPr>
        <w:t> </w:t>
      </w:r>
      <w:r>
        <w:rPr/>
        <w:t>4</w:t>
      </w:r>
      <w:r>
        <w:rPr>
          <w:spacing w:val="13"/>
        </w:rPr>
        <w:t> </w:t>
      </w:r>
      <w:r>
        <w:rPr>
          <w:spacing w:val="-2"/>
        </w:rPr>
        <w:t>бита.</w:t>
      </w:r>
    </w:p>
    <w:p>
      <w:pPr>
        <w:pStyle w:val="BodyText"/>
        <w:spacing w:line="278" w:lineRule="auto" w:before="248"/>
        <w:ind w:right="674" w:firstLine="708"/>
      </w:pPr>
      <w:r>
        <w:rPr/>
        <w:t>Регистр «XY» – специальный 8ми разрядный регистр являющийся указателем на текущие считываемые данные либо указателем для загрузки в регистр PC. Регистр логически состоит из двух 4х разрядных подрегистров: «X» – </w:t>
      </w:r>
      <w:r>
        <w:rPr>
          <w:spacing w:val="-2"/>
          <w:w w:val="105"/>
        </w:rPr>
        <w:t>старшие</w:t>
      </w:r>
      <w:r>
        <w:rPr>
          <w:spacing w:val="-15"/>
          <w:w w:val="105"/>
        </w:rPr>
        <w:t> </w:t>
      </w:r>
      <w:r>
        <w:rPr>
          <w:spacing w:val="-2"/>
          <w:w w:val="105"/>
        </w:rPr>
        <w:t>4</w:t>
      </w:r>
      <w:r>
        <w:rPr>
          <w:spacing w:val="-15"/>
          <w:w w:val="105"/>
        </w:rPr>
        <w:t> </w:t>
      </w:r>
      <w:r>
        <w:rPr>
          <w:spacing w:val="-2"/>
          <w:w w:val="105"/>
        </w:rPr>
        <w:t>бита</w:t>
      </w:r>
      <w:r>
        <w:rPr>
          <w:spacing w:val="-12"/>
          <w:w w:val="105"/>
        </w:rPr>
        <w:t> </w:t>
      </w:r>
      <w:r>
        <w:rPr>
          <w:spacing w:val="-2"/>
          <w:w w:val="105"/>
        </w:rPr>
        <w:t>и</w:t>
      </w:r>
      <w:r>
        <w:rPr>
          <w:spacing w:val="-11"/>
          <w:w w:val="105"/>
        </w:rPr>
        <w:t> </w:t>
      </w:r>
      <w:r>
        <w:rPr>
          <w:spacing w:val="-2"/>
          <w:w w:val="105"/>
        </w:rPr>
        <w:t>«Y»</w:t>
      </w:r>
      <w:r>
        <w:rPr>
          <w:spacing w:val="10"/>
          <w:w w:val="160"/>
        </w:rPr>
        <w:t> </w:t>
      </w:r>
      <w:r>
        <w:rPr>
          <w:spacing w:val="-2"/>
          <w:w w:val="160"/>
        </w:rPr>
        <w:t>–</w:t>
      </w:r>
      <w:r>
        <w:rPr>
          <w:spacing w:val="-37"/>
          <w:w w:val="160"/>
        </w:rPr>
        <w:t> </w:t>
      </w:r>
      <w:r>
        <w:rPr>
          <w:spacing w:val="-2"/>
          <w:w w:val="105"/>
        </w:rPr>
        <w:t>младшие</w:t>
      </w:r>
      <w:r>
        <w:rPr>
          <w:spacing w:val="-10"/>
          <w:w w:val="105"/>
        </w:rPr>
        <w:t> </w:t>
      </w:r>
      <w:r>
        <w:rPr>
          <w:spacing w:val="-2"/>
          <w:w w:val="105"/>
        </w:rPr>
        <w:t>4</w:t>
      </w:r>
      <w:r>
        <w:rPr>
          <w:spacing w:val="-11"/>
          <w:w w:val="105"/>
        </w:rPr>
        <w:t> </w:t>
      </w:r>
      <w:r>
        <w:rPr>
          <w:spacing w:val="-2"/>
          <w:w w:val="105"/>
        </w:rPr>
        <w:t>бита.</w:t>
      </w:r>
      <w:r>
        <w:rPr>
          <w:spacing w:val="-11"/>
          <w:w w:val="105"/>
        </w:rPr>
        <w:t> </w:t>
      </w:r>
      <w:r>
        <w:rPr>
          <w:spacing w:val="-2"/>
          <w:w w:val="105"/>
        </w:rPr>
        <w:t>Значение</w:t>
      </w:r>
      <w:r>
        <w:rPr>
          <w:spacing w:val="-11"/>
          <w:w w:val="105"/>
        </w:rPr>
        <w:t> </w:t>
      </w:r>
      <w:r>
        <w:rPr>
          <w:spacing w:val="-2"/>
          <w:w w:val="105"/>
        </w:rPr>
        <w:t>регистра</w:t>
      </w:r>
      <w:r>
        <w:rPr>
          <w:spacing w:val="-11"/>
          <w:w w:val="105"/>
        </w:rPr>
        <w:t> </w:t>
      </w:r>
      <w:r>
        <w:rPr>
          <w:spacing w:val="-2"/>
          <w:w w:val="105"/>
        </w:rPr>
        <w:t>может</w:t>
      </w:r>
      <w:r>
        <w:rPr>
          <w:spacing w:val="-11"/>
          <w:w w:val="105"/>
        </w:rPr>
        <w:t> </w:t>
      </w:r>
      <w:r>
        <w:rPr>
          <w:spacing w:val="-2"/>
          <w:w w:val="105"/>
        </w:rPr>
        <w:t>быть </w:t>
      </w:r>
      <w:r>
        <w:rPr/>
        <w:t>сформировано путём записи значений из регистров РОН.</w:t>
      </w:r>
    </w:p>
    <w:p>
      <w:pPr>
        <w:pStyle w:val="BodyText"/>
        <w:spacing w:before="225"/>
        <w:ind w:left="0"/>
      </w:pPr>
    </w:p>
    <w:p>
      <w:pPr>
        <w:pStyle w:val="Heading1"/>
        <w:spacing w:before="1"/>
      </w:pPr>
      <w:bookmarkStart w:name="_TOC_250006" w:id="3"/>
      <w:r>
        <w:rPr>
          <w:spacing w:val="-2"/>
        </w:rPr>
        <w:t>Организация</w:t>
      </w:r>
      <w:r>
        <w:rPr>
          <w:spacing w:val="-14"/>
        </w:rPr>
        <w:t> </w:t>
      </w:r>
      <w:bookmarkEnd w:id="3"/>
      <w:r>
        <w:rPr>
          <w:spacing w:val="-2"/>
        </w:rPr>
        <w:t>памяти</w:t>
      </w:r>
    </w:p>
    <w:p>
      <w:pPr>
        <w:pStyle w:val="BodyText"/>
        <w:spacing w:line="264" w:lineRule="auto" w:before="274"/>
        <w:ind w:right="674" w:firstLine="708"/>
      </w:pPr>
      <w:r>
        <w:rPr/>
        <w:t>Память</w:t>
      </w:r>
      <w:r>
        <w:rPr>
          <w:spacing w:val="-11"/>
        </w:rPr>
        <w:t> </w:t>
      </w:r>
      <w:r>
        <w:rPr/>
        <w:t>процессора</w:t>
      </w:r>
      <w:r>
        <w:rPr>
          <w:spacing w:val="-11"/>
        </w:rPr>
        <w:t> </w:t>
      </w:r>
      <w:r>
        <w:rPr/>
        <w:t>TD4-M</w:t>
      </w:r>
      <w:r>
        <w:rPr>
          <w:spacing w:val="-11"/>
        </w:rPr>
        <w:t> </w:t>
      </w:r>
      <w:r>
        <w:rPr/>
        <w:t>организована</w:t>
      </w:r>
      <w:r>
        <w:rPr>
          <w:spacing w:val="-11"/>
        </w:rPr>
        <w:t> </w:t>
      </w:r>
      <w:r>
        <w:rPr/>
        <w:t>на</w:t>
      </w:r>
      <w:r>
        <w:rPr>
          <w:spacing w:val="-11"/>
        </w:rPr>
        <w:t> </w:t>
      </w:r>
      <w:r>
        <w:rPr/>
        <w:t>основе</w:t>
      </w:r>
      <w:r>
        <w:rPr>
          <w:spacing w:val="-11"/>
        </w:rPr>
        <w:t> </w:t>
      </w:r>
      <w:r>
        <w:rPr/>
        <w:t>гарвардской архитектуры и разделена на память программ и память данных.</w:t>
      </w:r>
    </w:p>
    <w:p>
      <w:pPr>
        <w:pStyle w:val="BodyText"/>
        <w:spacing w:before="223"/>
        <w:ind w:left="848"/>
      </w:pPr>
      <w:r>
        <w:rPr/>
        <w:t>Память</w:t>
      </w:r>
      <w:r>
        <w:rPr>
          <w:spacing w:val="-6"/>
        </w:rPr>
        <w:t> </w:t>
      </w:r>
      <w:r>
        <w:rPr/>
        <w:t>программ</w:t>
      </w:r>
      <w:r>
        <w:rPr>
          <w:spacing w:val="-6"/>
        </w:rPr>
        <w:t> </w:t>
      </w:r>
      <w:r>
        <w:rPr/>
        <w:t>(ROM)</w:t>
      </w:r>
      <w:r>
        <w:rPr>
          <w:spacing w:val="-5"/>
        </w:rPr>
        <w:t> </w:t>
      </w:r>
      <w:r>
        <w:rPr/>
        <w:t>представляет</w:t>
      </w:r>
      <w:r>
        <w:rPr>
          <w:spacing w:val="-6"/>
        </w:rPr>
        <w:t> </w:t>
      </w:r>
      <w:r>
        <w:rPr/>
        <w:t>собой</w:t>
      </w:r>
      <w:r>
        <w:rPr>
          <w:spacing w:val="-5"/>
        </w:rPr>
        <w:t> </w:t>
      </w:r>
      <w:r>
        <w:rPr/>
        <w:t>256</w:t>
      </w:r>
      <w:r>
        <w:rPr>
          <w:spacing w:val="-6"/>
        </w:rPr>
        <w:t> </w:t>
      </w:r>
      <w:r>
        <w:rPr/>
        <w:t>ячеек</w:t>
      </w:r>
      <w:r>
        <w:rPr>
          <w:spacing w:val="-5"/>
        </w:rPr>
        <w:t> </w:t>
      </w:r>
      <w:r>
        <w:rPr/>
        <w:t>по</w:t>
      </w:r>
      <w:r>
        <w:rPr>
          <w:spacing w:val="-6"/>
        </w:rPr>
        <w:t> </w:t>
      </w:r>
      <w:r>
        <w:rPr/>
        <w:t>8</w:t>
      </w:r>
      <w:r>
        <w:rPr>
          <w:spacing w:val="-6"/>
        </w:rPr>
        <w:t> </w:t>
      </w:r>
      <w:r>
        <w:rPr/>
        <w:t>бит</w:t>
      </w:r>
      <w:r>
        <w:rPr>
          <w:spacing w:val="-5"/>
        </w:rPr>
        <w:t> </w:t>
      </w:r>
      <w:r>
        <w:rPr>
          <w:spacing w:val="-2"/>
        </w:rPr>
        <w:t>каждая.</w:t>
      </w:r>
    </w:p>
    <w:p>
      <w:pPr>
        <w:pStyle w:val="BodyText"/>
        <w:spacing w:line="283" w:lineRule="auto"/>
        <w:ind w:right="516"/>
      </w:pPr>
      <w:r>
        <w:rPr/>
        <w:t>Каждая</w:t>
      </w:r>
      <w:r>
        <w:rPr>
          <w:spacing w:val="-11"/>
        </w:rPr>
        <w:t> </w:t>
      </w:r>
      <w:r>
        <w:rPr/>
        <w:t>ячейка</w:t>
      </w:r>
      <w:r>
        <w:rPr>
          <w:spacing w:val="-11"/>
        </w:rPr>
        <w:t> </w:t>
      </w:r>
      <w:r>
        <w:rPr/>
        <w:t>хранит</w:t>
      </w:r>
      <w:r>
        <w:rPr>
          <w:spacing w:val="-11"/>
        </w:rPr>
        <w:t> </w:t>
      </w:r>
      <w:r>
        <w:rPr/>
        <w:t>одну</w:t>
      </w:r>
      <w:r>
        <w:rPr>
          <w:spacing w:val="-11"/>
        </w:rPr>
        <w:t> </w:t>
      </w:r>
      <w:r>
        <w:rPr/>
        <w:t>инструкцию</w:t>
      </w:r>
      <w:r>
        <w:rPr>
          <w:spacing w:val="-11"/>
        </w:rPr>
        <w:t> </w:t>
      </w:r>
      <w:r>
        <w:rPr/>
        <w:t>процессора.</w:t>
      </w:r>
      <w:r>
        <w:rPr>
          <w:spacing w:val="-11"/>
        </w:rPr>
        <w:t> </w:t>
      </w:r>
      <w:r>
        <w:rPr/>
        <w:t>Из</w:t>
      </w:r>
      <w:r>
        <w:rPr>
          <w:spacing w:val="-10"/>
        </w:rPr>
        <w:t> </w:t>
      </w:r>
      <w:r>
        <w:rPr/>
        <w:t>ROM</w:t>
      </w:r>
      <w:r>
        <w:rPr>
          <w:spacing w:val="-11"/>
        </w:rPr>
        <w:t> </w:t>
      </w:r>
      <w:r>
        <w:rPr/>
        <w:t>процессор</w:t>
      </w:r>
      <w:r>
        <w:rPr>
          <w:spacing w:val="-11"/>
        </w:rPr>
        <w:t> </w:t>
      </w:r>
      <w:r>
        <w:rPr/>
        <w:t>считывает коды команд и выполняет их.</w:t>
      </w:r>
    </w:p>
    <w:p>
      <w:pPr>
        <w:pStyle w:val="BodyText"/>
        <w:spacing w:before="199"/>
        <w:ind w:left="848"/>
      </w:pPr>
      <w:r>
        <w:rPr/>
        <w:t>Память</w:t>
      </w:r>
      <w:r>
        <w:rPr>
          <w:spacing w:val="-4"/>
        </w:rPr>
        <w:t> </w:t>
      </w:r>
      <w:r>
        <w:rPr/>
        <w:t>данных</w:t>
      </w:r>
      <w:r>
        <w:rPr>
          <w:spacing w:val="-4"/>
        </w:rPr>
        <w:t> </w:t>
      </w:r>
      <w:r>
        <w:rPr/>
        <w:t>(RAM)</w:t>
      </w:r>
      <w:r>
        <w:rPr>
          <w:spacing w:val="-4"/>
        </w:rPr>
        <w:t> </w:t>
      </w:r>
      <w:r>
        <w:rPr/>
        <w:t>представляет</w:t>
      </w:r>
      <w:r>
        <w:rPr>
          <w:spacing w:val="-4"/>
        </w:rPr>
        <w:t> </w:t>
      </w:r>
      <w:r>
        <w:rPr/>
        <w:t>собой</w:t>
      </w:r>
      <w:r>
        <w:rPr>
          <w:spacing w:val="-4"/>
        </w:rPr>
        <w:t> </w:t>
      </w:r>
      <w:r>
        <w:rPr/>
        <w:t>256</w:t>
      </w:r>
      <w:r>
        <w:rPr>
          <w:spacing w:val="-3"/>
        </w:rPr>
        <w:t> </w:t>
      </w:r>
      <w:r>
        <w:rPr/>
        <w:t>ячеек</w:t>
      </w:r>
      <w:r>
        <w:rPr>
          <w:spacing w:val="-4"/>
        </w:rPr>
        <w:t> </w:t>
      </w:r>
      <w:r>
        <w:rPr/>
        <w:t>по</w:t>
      </w:r>
      <w:r>
        <w:rPr>
          <w:spacing w:val="-4"/>
        </w:rPr>
        <w:t> </w:t>
      </w:r>
      <w:r>
        <w:rPr/>
        <w:t>4</w:t>
      </w:r>
      <w:r>
        <w:rPr>
          <w:spacing w:val="-4"/>
        </w:rPr>
        <w:t> </w:t>
      </w:r>
      <w:r>
        <w:rPr/>
        <w:t>бита</w:t>
      </w:r>
      <w:r>
        <w:rPr>
          <w:spacing w:val="-4"/>
        </w:rPr>
        <w:t> </w:t>
      </w:r>
      <w:r>
        <w:rPr>
          <w:spacing w:val="-2"/>
        </w:rPr>
        <w:t>каждая.</w:t>
      </w:r>
    </w:p>
    <w:p>
      <w:pPr>
        <w:pStyle w:val="BodyText"/>
        <w:spacing w:line="283" w:lineRule="auto"/>
        <w:ind w:right="674"/>
      </w:pPr>
      <w:r>
        <w:rPr/>
        <w:t>Каждая</w:t>
      </w:r>
      <w:r>
        <w:rPr>
          <w:spacing w:val="-12"/>
        </w:rPr>
        <w:t> </w:t>
      </w:r>
      <w:r>
        <w:rPr/>
        <w:t>ячейка</w:t>
      </w:r>
      <w:r>
        <w:rPr>
          <w:spacing w:val="-12"/>
        </w:rPr>
        <w:t> </w:t>
      </w:r>
      <w:r>
        <w:rPr/>
        <w:t>хранит</w:t>
      </w:r>
      <w:r>
        <w:rPr>
          <w:spacing w:val="-12"/>
        </w:rPr>
        <w:t> </w:t>
      </w:r>
      <w:r>
        <w:rPr/>
        <w:t>данные,</w:t>
      </w:r>
      <w:r>
        <w:rPr>
          <w:spacing w:val="-12"/>
        </w:rPr>
        <w:t> </w:t>
      </w:r>
      <w:r>
        <w:rPr/>
        <w:t>которые</w:t>
      </w:r>
      <w:r>
        <w:rPr>
          <w:spacing w:val="-12"/>
        </w:rPr>
        <w:t> </w:t>
      </w:r>
      <w:r>
        <w:rPr/>
        <w:t>процессор</w:t>
      </w:r>
      <w:r>
        <w:rPr>
          <w:spacing w:val="-12"/>
        </w:rPr>
        <w:t> </w:t>
      </w:r>
      <w:r>
        <w:rPr/>
        <w:t>может</w:t>
      </w:r>
      <w:r>
        <w:rPr>
          <w:spacing w:val="-12"/>
        </w:rPr>
        <w:t> </w:t>
      </w:r>
      <w:r>
        <w:rPr/>
        <w:t>считывать</w:t>
      </w:r>
      <w:r>
        <w:rPr>
          <w:spacing w:val="-12"/>
        </w:rPr>
        <w:t> </w:t>
      </w:r>
      <w:r>
        <w:rPr/>
        <w:t>либо </w:t>
      </w:r>
      <w:r>
        <w:rPr>
          <w:spacing w:val="-2"/>
        </w:rPr>
        <w:t>записывать.</w:t>
      </w:r>
    </w:p>
    <w:p>
      <w:pPr>
        <w:pStyle w:val="BodyText"/>
        <w:spacing w:before="220"/>
        <w:ind w:left="0"/>
      </w:pPr>
    </w:p>
    <w:p>
      <w:pPr>
        <w:pStyle w:val="Heading1"/>
      </w:pPr>
      <w:bookmarkStart w:name="_TOC_250005" w:id="4"/>
      <w:r>
        <w:rPr/>
        <w:t>Начальное</w:t>
      </w:r>
      <w:r>
        <w:rPr>
          <w:spacing w:val="-8"/>
        </w:rPr>
        <w:t> </w:t>
      </w:r>
      <w:bookmarkEnd w:id="4"/>
      <w:r>
        <w:rPr>
          <w:spacing w:val="-2"/>
        </w:rPr>
        <w:t>состояние</w:t>
      </w:r>
    </w:p>
    <w:p>
      <w:pPr>
        <w:pStyle w:val="BodyText"/>
        <w:spacing w:line="278" w:lineRule="auto" w:before="255"/>
        <w:ind w:right="674" w:firstLine="708"/>
      </w:pPr>
      <w:r>
        <w:rPr/>
        <w:t>При включении процессора или подачи сигнала «сброс» процессор переходит в начальное состояние. В начальном состояние все регистры и флаги процессора устанавливаются в нулевое значение. Содержимое ROM определяется</w:t>
      </w:r>
      <w:r>
        <w:rPr>
          <w:spacing w:val="-16"/>
        </w:rPr>
        <w:t> </w:t>
      </w:r>
      <w:r>
        <w:rPr/>
        <w:t>последовательностью</w:t>
      </w:r>
      <w:r>
        <w:rPr>
          <w:spacing w:val="-16"/>
        </w:rPr>
        <w:t> </w:t>
      </w:r>
      <w:r>
        <w:rPr/>
        <w:t>инструкций</w:t>
      </w:r>
      <w:r>
        <w:rPr>
          <w:spacing w:val="-16"/>
        </w:rPr>
        <w:t> </w:t>
      </w:r>
      <w:r>
        <w:rPr/>
        <w:t>программы.</w:t>
      </w:r>
      <w:r>
        <w:rPr>
          <w:spacing w:val="-16"/>
        </w:rPr>
        <w:t> </w:t>
      </w:r>
      <w:r>
        <w:rPr/>
        <w:t>Содержимое</w:t>
      </w:r>
      <w:r>
        <w:rPr>
          <w:spacing w:val="-16"/>
        </w:rPr>
        <w:t> </w:t>
      </w:r>
      <w:r>
        <w:rPr/>
        <w:t>памяти RAM </w:t>
      </w:r>
      <w:r>
        <w:rPr>
          <w:w w:val="160"/>
        </w:rPr>
        <w:t>– </w:t>
      </w:r>
      <w:r>
        <w:rPr/>
        <w:t>произвольные значения.</w:t>
      </w:r>
    </w:p>
    <w:p>
      <w:pPr>
        <w:pStyle w:val="BodyText"/>
        <w:spacing w:after="0" w:line="278" w:lineRule="auto"/>
        <w:sectPr>
          <w:pgSz w:w="11910" w:h="16840"/>
          <w:pgMar w:header="0" w:footer="997" w:top="1040" w:bottom="1180" w:left="1559" w:right="283"/>
        </w:sectPr>
      </w:pPr>
    </w:p>
    <w:p>
      <w:pPr>
        <w:pStyle w:val="Heading1"/>
        <w:spacing w:before="73"/>
      </w:pPr>
      <w:bookmarkStart w:name="_TOC_250004" w:id="5"/>
      <w:r>
        <w:rPr/>
        <w:t>Описание</w:t>
      </w:r>
      <w:r>
        <w:rPr>
          <w:spacing w:val="-14"/>
        </w:rPr>
        <w:t> </w:t>
      </w:r>
      <w:r>
        <w:rPr/>
        <w:t>системы</w:t>
      </w:r>
      <w:r>
        <w:rPr>
          <w:spacing w:val="-13"/>
        </w:rPr>
        <w:t> </w:t>
      </w:r>
      <w:bookmarkEnd w:id="5"/>
      <w:r>
        <w:rPr>
          <w:spacing w:val="-2"/>
        </w:rPr>
        <w:t>команд</w:t>
      </w:r>
    </w:p>
    <w:p>
      <w:pPr>
        <w:pStyle w:val="BodyText"/>
        <w:spacing w:line="283" w:lineRule="auto" w:before="255"/>
        <w:ind w:right="915" w:firstLine="774"/>
        <w:jc w:val="both"/>
      </w:pPr>
      <w:r>
        <w:rPr/>
        <w:t>Система</w:t>
      </w:r>
      <w:r>
        <w:rPr>
          <w:spacing w:val="-8"/>
        </w:rPr>
        <w:t> </w:t>
      </w:r>
      <w:r>
        <w:rPr/>
        <w:t>команд</w:t>
      </w:r>
      <w:r>
        <w:rPr>
          <w:spacing w:val="-8"/>
        </w:rPr>
        <w:t> </w:t>
      </w:r>
      <w:r>
        <w:rPr/>
        <w:t>процессора</w:t>
      </w:r>
      <w:r>
        <w:rPr>
          <w:spacing w:val="-8"/>
        </w:rPr>
        <w:t> </w:t>
      </w:r>
      <w:r>
        <w:rPr/>
        <w:t>состоит</w:t>
      </w:r>
      <w:r>
        <w:rPr>
          <w:spacing w:val="-8"/>
        </w:rPr>
        <w:t> </w:t>
      </w:r>
      <w:r>
        <w:rPr/>
        <w:t>из</w:t>
      </w:r>
      <w:r>
        <w:rPr>
          <w:spacing w:val="-7"/>
        </w:rPr>
        <w:t> </w:t>
      </w:r>
      <w:r>
        <w:rPr/>
        <w:t>36</w:t>
      </w:r>
      <w:r>
        <w:rPr>
          <w:spacing w:val="-8"/>
        </w:rPr>
        <w:t> </w:t>
      </w:r>
      <w:r>
        <w:rPr/>
        <w:t>команд</w:t>
      </w:r>
      <w:r>
        <w:rPr>
          <w:spacing w:val="-8"/>
        </w:rPr>
        <w:t> </w:t>
      </w:r>
      <w:r>
        <w:rPr/>
        <w:t>разделяемые</w:t>
      </w:r>
      <w:r>
        <w:rPr>
          <w:spacing w:val="-8"/>
        </w:rPr>
        <w:t> </w:t>
      </w:r>
      <w:r>
        <w:rPr/>
        <w:t>на</w:t>
      </w:r>
      <w:r>
        <w:rPr>
          <w:spacing w:val="-8"/>
        </w:rPr>
        <w:t> </w:t>
      </w:r>
      <w:r>
        <w:rPr/>
        <w:t>типы </w:t>
      </w:r>
      <w:r>
        <w:rPr>
          <w:spacing w:val="-2"/>
        </w:rPr>
        <w:t>команд:</w:t>
      </w:r>
      <w:r>
        <w:rPr>
          <w:spacing w:val="-5"/>
        </w:rPr>
        <w:t> </w:t>
      </w:r>
      <w:r>
        <w:rPr>
          <w:spacing w:val="-2"/>
        </w:rPr>
        <w:t>команды</w:t>
      </w:r>
      <w:r>
        <w:rPr>
          <w:spacing w:val="-5"/>
        </w:rPr>
        <w:t> </w:t>
      </w:r>
      <w:r>
        <w:rPr>
          <w:spacing w:val="-2"/>
        </w:rPr>
        <w:t>пересылки,</w:t>
      </w:r>
      <w:r>
        <w:rPr>
          <w:spacing w:val="-5"/>
        </w:rPr>
        <w:t> </w:t>
      </w:r>
      <w:r>
        <w:rPr>
          <w:spacing w:val="-2"/>
        </w:rPr>
        <w:t>арифметико-логические</w:t>
      </w:r>
      <w:r>
        <w:rPr>
          <w:spacing w:val="-5"/>
        </w:rPr>
        <w:t> </w:t>
      </w:r>
      <w:r>
        <w:rPr>
          <w:spacing w:val="-2"/>
        </w:rPr>
        <w:t>команды,</w:t>
      </w:r>
      <w:r>
        <w:rPr>
          <w:spacing w:val="-5"/>
        </w:rPr>
        <w:t> </w:t>
      </w:r>
      <w:r>
        <w:rPr>
          <w:spacing w:val="-2"/>
        </w:rPr>
        <w:t>команды</w:t>
      </w:r>
      <w:r>
        <w:rPr>
          <w:spacing w:val="-5"/>
        </w:rPr>
        <w:t> </w:t>
      </w:r>
      <w:r>
        <w:rPr>
          <w:spacing w:val="-2"/>
        </w:rPr>
        <w:t>ввода- </w:t>
      </w:r>
      <w:r>
        <w:rPr/>
        <w:t>вывода,команды передачи управления.</w:t>
      </w:r>
    </w:p>
    <w:p>
      <w:pPr>
        <w:pStyle w:val="BodyText"/>
        <w:spacing w:before="94"/>
        <w:ind w:left="0"/>
      </w:pPr>
    </w:p>
    <w:p>
      <w:pPr>
        <w:pStyle w:val="Heading2"/>
      </w:pPr>
      <w:bookmarkStart w:name="_TOC_250003" w:id="6"/>
      <w:r>
        <w:rPr>
          <w:spacing w:val="-2"/>
        </w:rPr>
        <w:t>Структура</w:t>
      </w:r>
      <w:r>
        <w:rPr>
          <w:spacing w:val="-5"/>
        </w:rPr>
        <w:t> </w:t>
      </w:r>
      <w:bookmarkEnd w:id="6"/>
      <w:r>
        <w:rPr>
          <w:spacing w:val="-2"/>
        </w:rPr>
        <w:t>команды</w:t>
      </w:r>
    </w:p>
    <w:p>
      <w:pPr>
        <w:pStyle w:val="BodyText"/>
        <w:spacing w:line="283" w:lineRule="auto" w:before="248"/>
        <w:ind w:right="674" w:firstLine="708"/>
      </w:pPr>
      <w:r>
        <w:rPr/>
        <w:t>Команда процессора TD4-M имеет фиксированную длину 8 бит. Код команды</w:t>
      </w:r>
      <w:r>
        <w:rPr>
          <w:spacing w:val="-1"/>
        </w:rPr>
        <w:t> </w:t>
      </w:r>
      <w:r>
        <w:rPr/>
        <w:t>B7..B0</w:t>
      </w:r>
      <w:r>
        <w:rPr>
          <w:spacing w:val="-1"/>
        </w:rPr>
        <w:t> </w:t>
      </w:r>
      <w:r>
        <w:rPr/>
        <w:t>делится</w:t>
      </w:r>
      <w:r>
        <w:rPr>
          <w:spacing w:val="-2"/>
        </w:rPr>
        <w:t> </w:t>
      </w:r>
      <w:r>
        <w:rPr/>
        <w:t>на</w:t>
      </w:r>
      <w:r>
        <w:rPr>
          <w:spacing w:val="-2"/>
        </w:rPr>
        <w:t> </w:t>
      </w:r>
      <w:r>
        <w:rPr/>
        <w:t>две</w:t>
      </w:r>
      <w:r>
        <w:rPr>
          <w:spacing w:val="-2"/>
        </w:rPr>
        <w:t> </w:t>
      </w:r>
      <w:r>
        <w:rPr/>
        <w:t>части:</w:t>
      </w:r>
      <w:r>
        <w:rPr>
          <w:spacing w:val="-2"/>
        </w:rPr>
        <w:t> </w:t>
      </w:r>
      <w:r>
        <w:rPr/>
        <w:t>старшие</w:t>
      </w:r>
      <w:r>
        <w:rPr>
          <w:spacing w:val="-2"/>
        </w:rPr>
        <w:t> </w:t>
      </w:r>
      <w:r>
        <w:rPr/>
        <w:t>4</w:t>
      </w:r>
      <w:r>
        <w:rPr>
          <w:spacing w:val="-2"/>
        </w:rPr>
        <w:t> </w:t>
      </w:r>
      <w:r>
        <w:rPr/>
        <w:t>бита</w:t>
      </w:r>
      <w:r>
        <w:rPr>
          <w:spacing w:val="-2"/>
        </w:rPr>
        <w:t> </w:t>
      </w:r>
      <w:r>
        <w:rPr/>
        <w:t>(B7..B4)</w:t>
      </w:r>
      <w:r>
        <w:rPr>
          <w:spacing w:val="-1"/>
        </w:rPr>
        <w:t> </w:t>
      </w:r>
      <w:r>
        <w:rPr/>
        <w:t>и</w:t>
      </w:r>
      <w:r>
        <w:rPr>
          <w:spacing w:val="-2"/>
        </w:rPr>
        <w:t> </w:t>
      </w:r>
      <w:r>
        <w:rPr/>
        <w:t>младшие</w:t>
      </w:r>
      <w:r>
        <w:rPr>
          <w:spacing w:val="-2"/>
        </w:rPr>
        <w:t> </w:t>
      </w:r>
      <w:r>
        <w:rPr/>
        <w:t>4</w:t>
      </w:r>
      <w:r>
        <w:rPr>
          <w:spacing w:val="-2"/>
        </w:rPr>
        <w:t> </w:t>
      </w:r>
      <w:r>
        <w:rPr/>
        <w:t>бита </w:t>
      </w:r>
      <w:r>
        <w:rPr>
          <w:spacing w:val="-2"/>
        </w:rPr>
        <w:t>(B3..B0).</w:t>
      </w:r>
    </w:p>
    <w:p>
      <w:pPr>
        <w:pStyle w:val="BodyText"/>
        <w:spacing w:before="3" w:after="1"/>
        <w:ind w:left="0"/>
        <w:rPr>
          <w:sz w:val="17"/>
        </w:rPr>
      </w:pPr>
    </w:p>
    <w:tbl>
      <w:tblPr>
        <w:tblW w:w="0" w:type="auto"/>
        <w:jc w:val="left"/>
        <w:tblInd w:w="869" w:type="dxa"/>
        <w:tblBorders>
          <w:top w:val="single" w:sz="8" w:space="0" w:color="41719C"/>
          <w:left w:val="single" w:sz="8" w:space="0" w:color="41719C"/>
          <w:bottom w:val="single" w:sz="8" w:space="0" w:color="41719C"/>
          <w:right w:val="single" w:sz="8" w:space="0" w:color="41719C"/>
          <w:insideH w:val="single" w:sz="8" w:space="0" w:color="41719C"/>
          <w:insideV w:val="single" w:sz="8" w:space="0" w:color="41719C"/>
        </w:tblBorders>
        <w:tblLayout w:type="fixed"/>
        <w:tblCellMar>
          <w:top w:w="0" w:type="dxa"/>
          <w:left w:w="0" w:type="dxa"/>
          <w:bottom w:w="0" w:type="dxa"/>
          <w:right w:w="0" w:type="dxa"/>
        </w:tblCellMar>
        <w:tblLook w:val="01E0"/>
      </w:tblPr>
      <w:tblGrid>
        <w:gridCol w:w="904"/>
        <w:gridCol w:w="914"/>
        <w:gridCol w:w="914"/>
        <w:gridCol w:w="914"/>
        <w:gridCol w:w="914"/>
        <w:gridCol w:w="914"/>
        <w:gridCol w:w="914"/>
        <w:gridCol w:w="904"/>
      </w:tblGrid>
      <w:tr>
        <w:trPr>
          <w:trHeight w:val="874" w:hRule="atLeast"/>
        </w:trPr>
        <w:tc>
          <w:tcPr>
            <w:tcW w:w="904" w:type="dxa"/>
            <w:tcBorders>
              <w:right w:val="single" w:sz="18" w:space="0" w:color="41719C"/>
            </w:tcBorders>
            <w:shd w:val="clear" w:color="auto" w:fill="92D050"/>
          </w:tcPr>
          <w:p>
            <w:pPr>
              <w:pStyle w:val="TableParagraph"/>
              <w:spacing w:line="240" w:lineRule="auto" w:before="200"/>
              <w:ind w:left="319"/>
              <w:jc w:val="left"/>
              <w:rPr>
                <w:sz w:val="22"/>
              </w:rPr>
            </w:pPr>
            <w:r>
              <w:rPr>
                <w:color w:val="FFFFFF"/>
                <w:spacing w:val="-5"/>
                <w:sz w:val="22"/>
              </w:rPr>
              <w:t>B7</w:t>
            </w:r>
          </w:p>
        </w:tc>
        <w:tc>
          <w:tcPr>
            <w:tcW w:w="914" w:type="dxa"/>
            <w:tcBorders>
              <w:left w:val="single" w:sz="18" w:space="0" w:color="41719C"/>
              <w:right w:val="single" w:sz="18" w:space="0" w:color="41719C"/>
            </w:tcBorders>
            <w:shd w:val="clear" w:color="auto" w:fill="92D050"/>
          </w:tcPr>
          <w:p>
            <w:pPr>
              <w:pStyle w:val="TableParagraph"/>
              <w:spacing w:line="240" w:lineRule="auto" w:before="200"/>
              <w:ind w:left="17" w:right="12"/>
              <w:rPr>
                <w:sz w:val="22"/>
              </w:rPr>
            </w:pPr>
            <w:r>
              <w:rPr>
                <w:color w:val="FFFFFF"/>
                <w:spacing w:val="-5"/>
                <w:sz w:val="22"/>
              </w:rPr>
              <w:t>B6</w:t>
            </w:r>
          </w:p>
        </w:tc>
        <w:tc>
          <w:tcPr>
            <w:tcW w:w="914" w:type="dxa"/>
            <w:tcBorders>
              <w:left w:val="single" w:sz="18" w:space="0" w:color="41719C"/>
              <w:right w:val="single" w:sz="18" w:space="0" w:color="41719C"/>
            </w:tcBorders>
            <w:shd w:val="clear" w:color="auto" w:fill="92D050"/>
          </w:tcPr>
          <w:p>
            <w:pPr>
              <w:pStyle w:val="TableParagraph"/>
              <w:spacing w:line="240" w:lineRule="auto" w:before="200"/>
              <w:ind w:left="17"/>
              <w:rPr>
                <w:sz w:val="22"/>
              </w:rPr>
            </w:pPr>
            <w:r>
              <w:rPr>
                <w:color w:val="FFFFFF"/>
                <w:spacing w:val="-5"/>
                <w:sz w:val="22"/>
              </w:rPr>
              <w:t>B5</w:t>
            </w:r>
          </w:p>
        </w:tc>
        <w:tc>
          <w:tcPr>
            <w:tcW w:w="914" w:type="dxa"/>
            <w:tcBorders>
              <w:left w:val="single" w:sz="18" w:space="0" w:color="41719C"/>
              <w:right w:val="single" w:sz="18" w:space="0" w:color="41719C"/>
            </w:tcBorders>
            <w:shd w:val="clear" w:color="auto" w:fill="92D050"/>
          </w:tcPr>
          <w:p>
            <w:pPr>
              <w:pStyle w:val="TableParagraph"/>
              <w:spacing w:line="240" w:lineRule="auto" w:before="200"/>
              <w:ind w:left="314"/>
              <w:jc w:val="left"/>
              <w:rPr>
                <w:sz w:val="22"/>
              </w:rPr>
            </w:pPr>
            <w:r>
              <w:rPr>
                <w:color w:val="FFFFFF"/>
                <w:spacing w:val="-5"/>
                <w:sz w:val="22"/>
              </w:rPr>
              <w:t>B4</w:t>
            </w:r>
          </w:p>
        </w:tc>
        <w:tc>
          <w:tcPr>
            <w:tcW w:w="914" w:type="dxa"/>
            <w:tcBorders>
              <w:left w:val="single" w:sz="18" w:space="0" w:color="41719C"/>
              <w:right w:val="single" w:sz="18" w:space="0" w:color="41719C"/>
            </w:tcBorders>
            <w:shd w:val="clear" w:color="auto" w:fill="FFC000"/>
          </w:tcPr>
          <w:p>
            <w:pPr>
              <w:pStyle w:val="TableParagraph"/>
              <w:spacing w:line="240" w:lineRule="auto" w:before="200"/>
              <w:ind w:left="17" w:right="16"/>
              <w:rPr>
                <w:sz w:val="22"/>
              </w:rPr>
            </w:pPr>
            <w:r>
              <w:rPr>
                <w:color w:val="FFFFFF"/>
                <w:spacing w:val="-5"/>
                <w:sz w:val="22"/>
              </w:rPr>
              <w:t>B3</w:t>
            </w:r>
          </w:p>
        </w:tc>
        <w:tc>
          <w:tcPr>
            <w:tcW w:w="914" w:type="dxa"/>
            <w:tcBorders>
              <w:left w:val="single" w:sz="18" w:space="0" w:color="41719C"/>
              <w:right w:val="single" w:sz="18" w:space="0" w:color="41719C"/>
            </w:tcBorders>
            <w:shd w:val="clear" w:color="auto" w:fill="FFC000"/>
          </w:tcPr>
          <w:p>
            <w:pPr>
              <w:pStyle w:val="TableParagraph"/>
              <w:spacing w:line="240" w:lineRule="auto" w:before="200"/>
              <w:ind w:left="17" w:right="4"/>
              <w:rPr>
                <w:sz w:val="22"/>
              </w:rPr>
            </w:pPr>
            <w:r>
              <w:rPr>
                <w:color w:val="FFFFFF"/>
                <w:spacing w:val="-5"/>
                <w:sz w:val="22"/>
              </w:rPr>
              <w:t>B2</w:t>
            </w:r>
          </w:p>
        </w:tc>
        <w:tc>
          <w:tcPr>
            <w:tcW w:w="914" w:type="dxa"/>
            <w:tcBorders>
              <w:left w:val="single" w:sz="18" w:space="0" w:color="41719C"/>
              <w:right w:val="single" w:sz="18" w:space="0" w:color="41719C"/>
            </w:tcBorders>
            <w:shd w:val="clear" w:color="auto" w:fill="FFC000"/>
          </w:tcPr>
          <w:p>
            <w:pPr>
              <w:pStyle w:val="TableParagraph"/>
              <w:spacing w:line="240" w:lineRule="auto" w:before="200"/>
              <w:ind w:left="312"/>
              <w:jc w:val="left"/>
              <w:rPr>
                <w:sz w:val="22"/>
              </w:rPr>
            </w:pPr>
            <w:r>
              <w:rPr>
                <w:color w:val="FFFFFF"/>
                <w:spacing w:val="-5"/>
                <w:sz w:val="22"/>
              </w:rPr>
              <w:t>B1</w:t>
            </w:r>
          </w:p>
        </w:tc>
        <w:tc>
          <w:tcPr>
            <w:tcW w:w="904" w:type="dxa"/>
            <w:tcBorders>
              <w:left w:val="single" w:sz="18" w:space="0" w:color="41719C"/>
            </w:tcBorders>
            <w:shd w:val="clear" w:color="auto" w:fill="FFC000"/>
          </w:tcPr>
          <w:p>
            <w:pPr>
              <w:pStyle w:val="TableParagraph"/>
              <w:spacing w:line="240" w:lineRule="auto" w:before="200"/>
              <w:ind w:left="318"/>
              <w:jc w:val="left"/>
              <w:rPr>
                <w:sz w:val="22"/>
              </w:rPr>
            </w:pPr>
            <w:r>
              <w:rPr>
                <w:color w:val="FFFFFF"/>
                <w:spacing w:val="-5"/>
                <w:sz w:val="22"/>
              </w:rPr>
              <w:t>B0</w:t>
            </w:r>
          </w:p>
        </w:tc>
      </w:tr>
    </w:tbl>
    <w:p>
      <w:pPr>
        <w:pStyle w:val="BodyText"/>
        <w:spacing w:before="9"/>
        <w:ind w:left="0"/>
        <w:rPr>
          <w:sz w:val="18"/>
        </w:rPr>
      </w:pPr>
      <w:r>
        <w:rPr>
          <w:sz w:val="18"/>
        </w:rPr>
        <mc:AlternateContent>
          <mc:Choice Requires="wps">
            <w:drawing>
              <wp:anchor distT="0" distB="0" distL="0" distR="0" allowOverlap="1" layoutInCell="1" locked="0" behindDoc="1" simplePos="0" relativeHeight="487587840">
                <wp:simplePos x="0" y="0"/>
                <wp:positionH relativeFrom="page">
                  <wp:posOffset>1529403</wp:posOffset>
                </wp:positionH>
                <wp:positionV relativeFrom="paragraph">
                  <wp:posOffset>150801</wp:posOffset>
                </wp:positionV>
                <wp:extent cx="4613910" cy="669290"/>
                <wp:effectExtent l="0" t="0" r="0" b="0"/>
                <wp:wrapTopAndBottom/>
                <wp:docPr id="2" name="Group 2"/>
                <wp:cNvGraphicFramePr>
                  <a:graphicFrameLocks/>
                </wp:cNvGraphicFramePr>
                <a:graphic>
                  <a:graphicData uri="http://schemas.microsoft.com/office/word/2010/wordprocessingGroup">
                    <wpg:wgp>
                      <wpg:cNvPr id="2" name="Group 2"/>
                      <wpg:cNvGrpSpPr/>
                      <wpg:grpSpPr>
                        <a:xfrm>
                          <a:off x="0" y="0"/>
                          <a:ext cx="4613910" cy="669290"/>
                          <a:chExt cx="4613910" cy="669290"/>
                        </a:xfrm>
                      </wpg:grpSpPr>
                      <wps:wsp>
                        <wps:cNvPr id="3" name="Graphic 3"/>
                        <wps:cNvSpPr/>
                        <wps:spPr>
                          <a:xfrm>
                            <a:off x="4762" y="4763"/>
                            <a:ext cx="2297430" cy="659765"/>
                          </a:xfrm>
                          <a:custGeom>
                            <a:avLst/>
                            <a:gdLst/>
                            <a:ahLst/>
                            <a:cxnLst/>
                            <a:rect l="l" t="t" r="r" b="b"/>
                            <a:pathLst>
                              <a:path w="2297430" h="659765">
                                <a:moveTo>
                                  <a:pt x="2297430" y="2"/>
                                </a:moveTo>
                                <a:lnTo>
                                  <a:pt x="2295977" y="75641"/>
                                </a:lnTo>
                                <a:lnTo>
                                  <a:pt x="2291841" y="145077"/>
                                </a:lnTo>
                                <a:lnTo>
                                  <a:pt x="2285351" y="206327"/>
                                </a:lnTo>
                                <a:lnTo>
                                  <a:pt x="2276837" y="257414"/>
                                </a:lnTo>
                                <a:lnTo>
                                  <a:pt x="2266629" y="296356"/>
                                </a:lnTo>
                                <a:lnTo>
                                  <a:pt x="2242452" y="329886"/>
                                </a:lnTo>
                                <a:lnTo>
                                  <a:pt x="1203694" y="329883"/>
                                </a:lnTo>
                                <a:lnTo>
                                  <a:pt x="1191087" y="338596"/>
                                </a:lnTo>
                                <a:lnTo>
                                  <a:pt x="1169307" y="402355"/>
                                </a:lnTo>
                                <a:lnTo>
                                  <a:pt x="1160793" y="453442"/>
                                </a:lnTo>
                                <a:lnTo>
                                  <a:pt x="1154303" y="514692"/>
                                </a:lnTo>
                                <a:lnTo>
                                  <a:pt x="1150167" y="584128"/>
                                </a:lnTo>
                                <a:lnTo>
                                  <a:pt x="1148715" y="659767"/>
                                </a:lnTo>
                                <a:lnTo>
                                  <a:pt x="1147262" y="584128"/>
                                </a:lnTo>
                                <a:lnTo>
                                  <a:pt x="1143126" y="514692"/>
                                </a:lnTo>
                                <a:lnTo>
                                  <a:pt x="1136636" y="453442"/>
                                </a:lnTo>
                                <a:lnTo>
                                  <a:pt x="1128122" y="402355"/>
                                </a:lnTo>
                                <a:lnTo>
                                  <a:pt x="1117914" y="363413"/>
                                </a:lnTo>
                                <a:lnTo>
                                  <a:pt x="1093736" y="329883"/>
                                </a:lnTo>
                                <a:lnTo>
                                  <a:pt x="54978" y="329883"/>
                                </a:lnTo>
                                <a:lnTo>
                                  <a:pt x="42372" y="321171"/>
                                </a:lnTo>
                                <a:lnTo>
                                  <a:pt x="20592" y="257411"/>
                                </a:lnTo>
                                <a:lnTo>
                                  <a:pt x="12078" y="206325"/>
                                </a:lnTo>
                                <a:lnTo>
                                  <a:pt x="5588" y="145074"/>
                                </a:lnTo>
                                <a:lnTo>
                                  <a:pt x="1452" y="75639"/>
                                </a:lnTo>
                                <a:lnTo>
                                  <a:pt x="0" y="0"/>
                                </a:lnTo>
                              </a:path>
                            </a:pathLst>
                          </a:custGeom>
                          <a:ln w="9525">
                            <a:solidFill>
                              <a:srgbClr val="000000"/>
                            </a:solidFill>
                            <a:prstDash val="solid"/>
                          </a:ln>
                        </wps:spPr>
                        <wps:bodyPr wrap="square" lIns="0" tIns="0" rIns="0" bIns="0" rtlCol="0">
                          <a:prstTxWarp prst="textNoShape">
                            <a:avLst/>
                          </a:prstTxWarp>
                          <a:noAutofit/>
                        </wps:bodyPr>
                      </wps:wsp>
                      <wps:wsp>
                        <wps:cNvPr id="4" name="Graphic 4"/>
                        <wps:cNvSpPr/>
                        <wps:spPr>
                          <a:xfrm>
                            <a:off x="2311720" y="4762"/>
                            <a:ext cx="2297430" cy="659765"/>
                          </a:xfrm>
                          <a:custGeom>
                            <a:avLst/>
                            <a:gdLst/>
                            <a:ahLst/>
                            <a:cxnLst/>
                            <a:rect l="l" t="t" r="r" b="b"/>
                            <a:pathLst>
                              <a:path w="2297430" h="659765">
                                <a:moveTo>
                                  <a:pt x="2297430" y="2"/>
                                </a:moveTo>
                                <a:lnTo>
                                  <a:pt x="2295977" y="75641"/>
                                </a:lnTo>
                                <a:lnTo>
                                  <a:pt x="2291841" y="145077"/>
                                </a:lnTo>
                                <a:lnTo>
                                  <a:pt x="2285351" y="206327"/>
                                </a:lnTo>
                                <a:lnTo>
                                  <a:pt x="2276837" y="257414"/>
                                </a:lnTo>
                                <a:lnTo>
                                  <a:pt x="2266629" y="296356"/>
                                </a:lnTo>
                                <a:lnTo>
                                  <a:pt x="2242452" y="329886"/>
                                </a:lnTo>
                                <a:lnTo>
                                  <a:pt x="1203694" y="329883"/>
                                </a:lnTo>
                                <a:lnTo>
                                  <a:pt x="1191087" y="338596"/>
                                </a:lnTo>
                                <a:lnTo>
                                  <a:pt x="1169307" y="402355"/>
                                </a:lnTo>
                                <a:lnTo>
                                  <a:pt x="1160793" y="453442"/>
                                </a:lnTo>
                                <a:lnTo>
                                  <a:pt x="1154303" y="514692"/>
                                </a:lnTo>
                                <a:lnTo>
                                  <a:pt x="1150167" y="584128"/>
                                </a:lnTo>
                                <a:lnTo>
                                  <a:pt x="1148715" y="659767"/>
                                </a:lnTo>
                                <a:lnTo>
                                  <a:pt x="1147262" y="584128"/>
                                </a:lnTo>
                                <a:lnTo>
                                  <a:pt x="1143126" y="514692"/>
                                </a:lnTo>
                                <a:lnTo>
                                  <a:pt x="1136636" y="453442"/>
                                </a:lnTo>
                                <a:lnTo>
                                  <a:pt x="1128122" y="402355"/>
                                </a:lnTo>
                                <a:lnTo>
                                  <a:pt x="1117914" y="363413"/>
                                </a:lnTo>
                                <a:lnTo>
                                  <a:pt x="1093736" y="329883"/>
                                </a:lnTo>
                                <a:lnTo>
                                  <a:pt x="54978" y="329883"/>
                                </a:lnTo>
                                <a:lnTo>
                                  <a:pt x="42372" y="321171"/>
                                </a:lnTo>
                                <a:lnTo>
                                  <a:pt x="20592" y="257411"/>
                                </a:lnTo>
                                <a:lnTo>
                                  <a:pt x="12078" y="206325"/>
                                </a:lnTo>
                                <a:lnTo>
                                  <a:pt x="5588" y="145074"/>
                                </a:lnTo>
                                <a:lnTo>
                                  <a:pt x="1452" y="75639"/>
                                </a:lnTo>
                                <a:lnTo>
                                  <a:pt x="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0.425499pt;margin-top:11.874103pt;width:363.3pt;height:52.7pt;mso-position-horizontal-relative:page;mso-position-vertical-relative:paragraph;z-index:-15728640;mso-wrap-distance-left:0;mso-wrap-distance-right:0" id="docshapegroup2" coordorigin="2409,237" coordsize="7266,1054">
                <v:shape style="position:absolute;left:2416;top:244;width:3618;height:1039" id="docshape3" coordorigin="2416,245" coordsize="3618,1039" path="m6034,245l6032,364,6025,473,6015,570,6002,650,5986,712,5947,764,4312,764,4292,778,4257,879,4244,959,4234,1056,4227,1165,4225,1284,4223,1165,4216,1056,4206,959,4193,879,4177,817,4138,764,2503,764,2483,751,2448,650,2435,570,2425,473,2418,364,2416,245e" filled="false" stroked="true" strokeweight=".75pt" strokecolor="#000000">
                  <v:path arrowok="t"/>
                  <v:stroke dashstyle="solid"/>
                </v:shape>
                <v:shape style="position:absolute;left:6049;top:244;width:3618;height:1039" id="docshape4" coordorigin="6049,245" coordsize="3618,1039" path="m9667,245l9665,364,9658,473,9648,570,9635,650,9619,712,9580,764,7945,764,7925,778,7890,879,7877,959,7867,1056,7860,1165,7858,1284,7856,1165,7849,1056,7839,959,7826,879,7810,817,7771,764,6136,764,6116,751,6081,650,6068,570,6058,473,6051,364,6049,245e" filled="false" stroked="true" strokeweight=".75pt" strokecolor="#000000">
                  <v:path arrowok="t"/>
                  <v:stroke dashstyle="solid"/>
                </v:shape>
                <w10:wrap type="topAndBottom"/>
              </v:group>
            </w:pict>
          </mc:Fallback>
        </mc:AlternateContent>
      </w:r>
    </w:p>
    <w:p>
      <w:pPr>
        <w:tabs>
          <w:tab w:pos="5096" w:val="left" w:leader="none"/>
        </w:tabs>
        <w:spacing w:before="255"/>
        <w:ind w:left="1556" w:right="0" w:firstLine="0"/>
        <w:jc w:val="left"/>
        <w:rPr>
          <w:sz w:val="22"/>
        </w:rPr>
      </w:pPr>
      <w:r>
        <w:rPr>
          <w:sz w:val="22"/>
        </w:rPr>
        <w:t>старшая</w:t>
      </w:r>
      <w:r>
        <w:rPr>
          <w:spacing w:val="-5"/>
          <w:sz w:val="22"/>
        </w:rPr>
        <w:t> </w:t>
      </w:r>
      <w:r>
        <w:rPr>
          <w:sz w:val="22"/>
        </w:rPr>
        <w:t>часть</w:t>
      </w:r>
      <w:r>
        <w:rPr>
          <w:spacing w:val="-5"/>
          <w:sz w:val="22"/>
        </w:rPr>
        <w:t> </w:t>
      </w:r>
      <w:r>
        <w:rPr>
          <w:spacing w:val="-2"/>
          <w:sz w:val="22"/>
        </w:rPr>
        <w:t>(B7..B4)</w:t>
      </w:r>
      <w:r>
        <w:rPr>
          <w:sz w:val="22"/>
        </w:rPr>
        <w:tab/>
        <w:t>младшая</w:t>
      </w:r>
      <w:r>
        <w:rPr>
          <w:spacing w:val="-6"/>
          <w:sz w:val="22"/>
        </w:rPr>
        <w:t> </w:t>
      </w:r>
      <w:r>
        <w:rPr>
          <w:sz w:val="22"/>
        </w:rPr>
        <w:t>часть</w:t>
      </w:r>
      <w:r>
        <w:rPr>
          <w:spacing w:val="-6"/>
          <w:sz w:val="22"/>
        </w:rPr>
        <w:t> </w:t>
      </w:r>
      <w:r>
        <w:rPr>
          <w:spacing w:val="-2"/>
          <w:sz w:val="22"/>
        </w:rPr>
        <w:t>(B3..B0)</w:t>
      </w:r>
    </w:p>
    <w:p>
      <w:pPr>
        <w:pStyle w:val="BodyText"/>
        <w:spacing w:line="276" w:lineRule="auto" w:before="232"/>
        <w:ind w:right="598" w:firstLine="708"/>
      </w:pPr>
      <w:r>
        <w:rPr/>
        <w:t>Для большинства инструкций код команды хранится в B7..B4, а B3..B0 выступает операндом. Исключение составляют инструкции у которых B7..B4 равны</w:t>
      </w:r>
      <w:r>
        <w:rPr>
          <w:spacing w:val="-8"/>
        </w:rPr>
        <w:t> </w:t>
      </w:r>
      <w:r>
        <w:rPr/>
        <w:t>одному</w:t>
      </w:r>
      <w:r>
        <w:rPr>
          <w:spacing w:val="-8"/>
        </w:rPr>
        <w:t> </w:t>
      </w:r>
      <w:r>
        <w:rPr/>
        <w:t>из</w:t>
      </w:r>
      <w:r>
        <w:rPr>
          <w:spacing w:val="-8"/>
        </w:rPr>
        <w:t> </w:t>
      </w:r>
      <w:r>
        <w:rPr/>
        <w:t>значений:</w:t>
      </w:r>
      <w:r>
        <w:rPr>
          <w:spacing w:val="-8"/>
        </w:rPr>
        <w:t> </w:t>
      </w:r>
      <w:r>
        <w:rPr/>
        <w:t>8h,0Ah,0Ch,0Dh.</w:t>
      </w:r>
      <w:r>
        <w:rPr>
          <w:spacing w:val="-8"/>
        </w:rPr>
        <w:t> </w:t>
      </w:r>
      <w:r>
        <w:rPr/>
        <w:t>Для</w:t>
      </w:r>
      <w:r>
        <w:rPr>
          <w:spacing w:val="-8"/>
        </w:rPr>
        <w:t> </w:t>
      </w:r>
      <w:r>
        <w:rPr/>
        <w:t>этих</w:t>
      </w:r>
      <w:r>
        <w:rPr>
          <w:spacing w:val="-8"/>
        </w:rPr>
        <w:t> </w:t>
      </w:r>
      <w:r>
        <w:rPr/>
        <w:t>инструкций</w:t>
      </w:r>
      <w:r>
        <w:rPr>
          <w:spacing w:val="-8"/>
        </w:rPr>
        <w:t> </w:t>
      </w:r>
      <w:r>
        <w:rPr/>
        <w:t>B3..B0</w:t>
      </w:r>
      <w:r>
        <w:rPr>
          <w:spacing w:val="-7"/>
        </w:rPr>
        <w:t> </w:t>
      </w:r>
      <w:r>
        <w:rPr/>
        <w:t>являются дополнительным кодом инструкции.</w:t>
      </w:r>
    </w:p>
    <w:p>
      <w:pPr>
        <w:pStyle w:val="BodyText"/>
        <w:spacing w:before="107"/>
        <w:ind w:left="0"/>
      </w:pPr>
    </w:p>
    <w:p>
      <w:pPr>
        <w:pStyle w:val="Heading2"/>
      </w:pPr>
      <w:bookmarkStart w:name="_TOC_250002" w:id="7"/>
      <w:r>
        <w:rPr/>
        <w:t>Таблица</w:t>
      </w:r>
      <w:r>
        <w:rPr>
          <w:spacing w:val="-15"/>
        </w:rPr>
        <w:t> </w:t>
      </w:r>
      <w:r>
        <w:rPr/>
        <w:t>команд</w:t>
      </w:r>
      <w:r>
        <w:rPr>
          <w:spacing w:val="-15"/>
        </w:rPr>
        <w:t> </w:t>
      </w:r>
      <w:bookmarkEnd w:id="7"/>
      <w:r>
        <w:rPr>
          <w:spacing w:val="-2"/>
        </w:rPr>
        <w:t>процессора</w:t>
      </w:r>
    </w:p>
    <w:p>
      <w:pPr>
        <w:pStyle w:val="BodyText"/>
        <w:spacing w:before="7"/>
        <w:ind w:left="0"/>
        <w:rPr>
          <w:sz w:val="34"/>
        </w:rPr>
      </w:pPr>
    </w:p>
    <w:p>
      <w:pPr>
        <w:pStyle w:val="Heading3"/>
      </w:pPr>
      <w:bookmarkStart w:name="_TOC_250001" w:id="8"/>
      <w:r>
        <w:rPr/>
        <w:t>Условные</w:t>
      </w:r>
      <w:r>
        <w:rPr>
          <w:spacing w:val="-1"/>
        </w:rPr>
        <w:t> </w:t>
      </w:r>
      <w:bookmarkEnd w:id="8"/>
      <w:r>
        <w:rPr>
          <w:spacing w:val="-2"/>
        </w:rPr>
        <w:t>обозначения</w:t>
      </w:r>
    </w:p>
    <w:p>
      <w:pPr>
        <w:pStyle w:val="BodyText"/>
        <w:spacing w:line="283" w:lineRule="auto" w:before="236"/>
        <w:ind w:right="5644"/>
      </w:pPr>
      <w:r>
        <w:rPr/>
        <w:t>Im – произвольное значение(0h..0Fh) N – не нулевое значение(1h..0Fh)</w:t>
      </w:r>
    </w:p>
    <w:p>
      <w:pPr>
        <w:pStyle w:val="BodyText"/>
        <w:spacing w:line="271" w:lineRule="exact" w:before="0"/>
      </w:pPr>
      <w:r>
        <w:rPr/>
        <w:t>«+»</w:t>
      </w:r>
      <w:r>
        <w:rPr>
          <w:spacing w:val="3"/>
        </w:rPr>
        <w:t> </w:t>
      </w:r>
      <w:r>
        <w:rPr/>
        <w:t>–</w:t>
      </w:r>
      <w:r>
        <w:rPr>
          <w:spacing w:val="4"/>
        </w:rPr>
        <w:t> </w:t>
      </w:r>
      <w:r>
        <w:rPr/>
        <w:t>команда</w:t>
      </w:r>
      <w:r>
        <w:rPr>
          <w:spacing w:val="4"/>
        </w:rPr>
        <w:t> </w:t>
      </w:r>
      <w:r>
        <w:rPr/>
        <w:t>влияет</w:t>
      </w:r>
      <w:r>
        <w:rPr>
          <w:spacing w:val="4"/>
        </w:rPr>
        <w:t> </w:t>
      </w:r>
      <w:r>
        <w:rPr/>
        <w:t>на</w:t>
      </w:r>
      <w:r>
        <w:rPr>
          <w:spacing w:val="4"/>
        </w:rPr>
        <w:t> </w:t>
      </w:r>
      <w:r>
        <w:rPr/>
        <w:t>флаг,</w:t>
      </w:r>
      <w:r>
        <w:rPr>
          <w:spacing w:val="4"/>
        </w:rPr>
        <w:t> </w:t>
      </w:r>
      <w:r>
        <w:rPr/>
        <w:t>устанавливает</w:t>
      </w:r>
      <w:r>
        <w:rPr>
          <w:spacing w:val="4"/>
        </w:rPr>
        <w:t> </w:t>
      </w:r>
      <w:r>
        <w:rPr/>
        <w:t>в</w:t>
      </w:r>
      <w:r>
        <w:rPr>
          <w:spacing w:val="4"/>
        </w:rPr>
        <w:t> </w:t>
      </w:r>
      <w:r>
        <w:rPr/>
        <w:t>соответствии</w:t>
      </w:r>
      <w:r>
        <w:rPr>
          <w:spacing w:val="4"/>
        </w:rPr>
        <w:t> </w:t>
      </w:r>
      <w:r>
        <w:rPr/>
        <w:t>с</w:t>
      </w:r>
      <w:r>
        <w:rPr>
          <w:spacing w:val="4"/>
        </w:rPr>
        <w:t> </w:t>
      </w:r>
      <w:r>
        <w:rPr>
          <w:spacing w:val="-2"/>
        </w:rPr>
        <w:t>результатом</w:t>
      </w:r>
    </w:p>
    <w:p>
      <w:pPr>
        <w:pStyle w:val="BodyText"/>
      </w:pPr>
      <w:r>
        <w:rPr/>
        <w:t>«-»</w:t>
      </w:r>
      <w:r>
        <w:rPr>
          <w:spacing w:val="2"/>
        </w:rPr>
        <w:t> </w:t>
      </w:r>
      <w:r>
        <w:rPr/>
        <w:t>–</w:t>
      </w:r>
      <w:r>
        <w:rPr>
          <w:spacing w:val="2"/>
        </w:rPr>
        <w:t> </w:t>
      </w:r>
      <w:r>
        <w:rPr/>
        <w:t>команда</w:t>
      </w:r>
      <w:r>
        <w:rPr>
          <w:spacing w:val="2"/>
        </w:rPr>
        <w:t> </w:t>
      </w:r>
      <w:r>
        <w:rPr/>
        <w:t>не</w:t>
      </w:r>
      <w:r>
        <w:rPr>
          <w:spacing w:val="3"/>
        </w:rPr>
        <w:t> </w:t>
      </w:r>
      <w:r>
        <w:rPr/>
        <w:t>меняет</w:t>
      </w:r>
      <w:r>
        <w:rPr>
          <w:spacing w:val="2"/>
        </w:rPr>
        <w:t> </w:t>
      </w:r>
      <w:r>
        <w:rPr/>
        <w:t>значение</w:t>
      </w:r>
      <w:r>
        <w:rPr>
          <w:spacing w:val="2"/>
        </w:rPr>
        <w:t> </w:t>
      </w:r>
      <w:r>
        <w:rPr>
          <w:spacing w:val="-4"/>
        </w:rPr>
        <w:t>флага</w:t>
      </w:r>
    </w:p>
    <w:p>
      <w:pPr>
        <w:pStyle w:val="BodyText"/>
        <w:spacing w:line="283" w:lineRule="auto"/>
        <w:ind w:right="4708"/>
      </w:pPr>
      <w:r>
        <w:rPr/>
        <w:t>«0» – команда устанавливает флаг в нуль </w:t>
      </w:r>
      <w:r>
        <w:rPr>
          <w:spacing w:val="-2"/>
          <w:w w:val="110"/>
        </w:rPr>
        <w:t>input</w:t>
      </w:r>
      <w:r>
        <w:rPr>
          <w:spacing w:val="-16"/>
          <w:w w:val="110"/>
        </w:rPr>
        <w:t> </w:t>
      </w:r>
      <w:r>
        <w:rPr>
          <w:spacing w:val="-2"/>
          <w:w w:val="150"/>
        </w:rPr>
        <w:t>–</w:t>
      </w:r>
      <w:r>
        <w:rPr>
          <w:spacing w:val="-30"/>
          <w:w w:val="150"/>
        </w:rPr>
        <w:t> </w:t>
      </w:r>
      <w:r>
        <w:rPr>
          <w:spacing w:val="-2"/>
          <w:w w:val="110"/>
        </w:rPr>
        <w:t>значение</w:t>
      </w:r>
      <w:r>
        <w:rPr>
          <w:spacing w:val="-15"/>
          <w:w w:val="110"/>
        </w:rPr>
        <w:t> </w:t>
      </w:r>
      <w:r>
        <w:rPr>
          <w:spacing w:val="-2"/>
          <w:w w:val="110"/>
        </w:rPr>
        <w:t>порта</w:t>
      </w:r>
      <w:r>
        <w:rPr>
          <w:spacing w:val="-16"/>
          <w:w w:val="110"/>
        </w:rPr>
        <w:t> </w:t>
      </w:r>
      <w:r>
        <w:rPr>
          <w:spacing w:val="-2"/>
          <w:w w:val="110"/>
        </w:rPr>
        <w:t>IN</w:t>
      </w:r>
    </w:p>
    <w:p>
      <w:pPr>
        <w:pStyle w:val="BodyText"/>
        <w:spacing w:line="271" w:lineRule="exact" w:before="0"/>
      </w:pPr>
      <w:r>
        <w:rPr/>
        <w:t>output</w:t>
      </w:r>
      <w:r>
        <w:rPr>
          <w:spacing w:val="10"/>
        </w:rPr>
        <w:t> </w:t>
      </w:r>
      <w:r>
        <w:rPr/>
        <w:t>–</w:t>
      </w:r>
      <w:r>
        <w:rPr>
          <w:spacing w:val="11"/>
        </w:rPr>
        <w:t> </w:t>
      </w:r>
      <w:r>
        <w:rPr/>
        <w:t>значение</w:t>
      </w:r>
      <w:r>
        <w:rPr>
          <w:spacing w:val="10"/>
        </w:rPr>
        <w:t> </w:t>
      </w:r>
      <w:r>
        <w:rPr/>
        <w:t>порта</w:t>
      </w:r>
      <w:r>
        <w:rPr>
          <w:spacing w:val="11"/>
        </w:rPr>
        <w:t> </w:t>
      </w:r>
      <w:r>
        <w:rPr>
          <w:spacing w:val="-5"/>
        </w:rPr>
        <w:t>OUT</w:t>
      </w:r>
    </w:p>
    <w:p>
      <w:pPr>
        <w:pStyle w:val="BodyText"/>
        <w:spacing w:line="283" w:lineRule="auto" w:before="29"/>
        <w:ind w:right="4549"/>
      </w:pPr>
      <w:r>
        <w:rPr/>
        <w:t>not – логическая функция побитовой инверсии or – логическая функция побитовое ИЛИ</w:t>
      </w:r>
    </w:p>
    <w:p>
      <w:pPr>
        <w:pStyle w:val="BodyText"/>
        <w:spacing w:line="271" w:lineRule="exact" w:before="0"/>
      </w:pPr>
      <w:r>
        <w:rPr/>
        <w:t>and</w:t>
      </w:r>
      <w:r>
        <w:rPr>
          <w:spacing w:val="2"/>
        </w:rPr>
        <w:t> </w:t>
      </w:r>
      <w:r>
        <w:rPr/>
        <w:t>–</w:t>
      </w:r>
      <w:r>
        <w:rPr>
          <w:spacing w:val="2"/>
        </w:rPr>
        <w:t> </w:t>
      </w:r>
      <w:r>
        <w:rPr/>
        <w:t>логическая</w:t>
      </w:r>
      <w:r>
        <w:rPr>
          <w:spacing w:val="2"/>
        </w:rPr>
        <w:t> </w:t>
      </w:r>
      <w:r>
        <w:rPr/>
        <w:t>функция</w:t>
      </w:r>
      <w:r>
        <w:rPr>
          <w:spacing w:val="2"/>
        </w:rPr>
        <w:t> </w:t>
      </w:r>
      <w:r>
        <w:rPr/>
        <w:t>побитовое</w:t>
      </w:r>
      <w:r>
        <w:rPr>
          <w:spacing w:val="2"/>
        </w:rPr>
        <w:t> </w:t>
      </w:r>
      <w:r>
        <w:rPr>
          <w:spacing w:val="-10"/>
        </w:rPr>
        <w:t>И</w:t>
      </w:r>
    </w:p>
    <w:p>
      <w:pPr>
        <w:pStyle w:val="BodyText"/>
      </w:pPr>
      <w:r>
        <w:rPr/>
        <w:t>xor</w:t>
      </w:r>
      <w:r>
        <w:rPr>
          <w:spacing w:val="-1"/>
        </w:rPr>
        <w:t> </w:t>
      </w:r>
      <w:r>
        <w:rPr/>
        <w:t>–</w:t>
      </w:r>
      <w:r>
        <w:rPr>
          <w:spacing w:val="-1"/>
        </w:rPr>
        <w:t> </w:t>
      </w:r>
      <w:r>
        <w:rPr/>
        <w:t>логическая</w:t>
      </w:r>
      <w:r>
        <w:rPr>
          <w:spacing w:val="-1"/>
        </w:rPr>
        <w:t> </w:t>
      </w:r>
      <w:r>
        <w:rPr/>
        <w:t>функция</w:t>
      </w:r>
      <w:r>
        <w:rPr>
          <w:spacing w:val="-1"/>
        </w:rPr>
        <w:t> </w:t>
      </w:r>
      <w:r>
        <w:rPr/>
        <w:t>исключающее</w:t>
      </w:r>
      <w:r>
        <w:rPr>
          <w:spacing w:val="-1"/>
        </w:rPr>
        <w:t> </w:t>
      </w:r>
      <w:r>
        <w:rPr>
          <w:spacing w:val="-5"/>
        </w:rPr>
        <w:t>ИЛИ</w:t>
      </w:r>
    </w:p>
    <w:p>
      <w:pPr>
        <w:pStyle w:val="BodyText"/>
        <w:spacing w:before="49"/>
      </w:pPr>
      <w:r>
        <w:rPr/>
        <w:t>RAM(XY)</w:t>
      </w:r>
      <w:r>
        <w:rPr>
          <w:spacing w:val="1"/>
        </w:rPr>
        <w:t> </w:t>
      </w:r>
      <w:r>
        <w:rPr/>
        <w:t>–</w:t>
      </w:r>
      <w:r>
        <w:rPr>
          <w:spacing w:val="1"/>
        </w:rPr>
        <w:t> </w:t>
      </w:r>
      <w:r>
        <w:rPr/>
        <w:t>значение</w:t>
      </w:r>
      <w:r>
        <w:rPr>
          <w:spacing w:val="2"/>
        </w:rPr>
        <w:t> </w:t>
      </w:r>
      <w:r>
        <w:rPr/>
        <w:t>ячейки</w:t>
      </w:r>
      <w:r>
        <w:rPr>
          <w:spacing w:val="1"/>
        </w:rPr>
        <w:t> </w:t>
      </w:r>
      <w:r>
        <w:rPr/>
        <w:t>памяти</w:t>
      </w:r>
      <w:r>
        <w:rPr>
          <w:spacing w:val="1"/>
        </w:rPr>
        <w:t> </w:t>
      </w:r>
      <w:r>
        <w:rPr/>
        <w:t>RAM</w:t>
      </w:r>
      <w:r>
        <w:rPr>
          <w:spacing w:val="2"/>
        </w:rPr>
        <w:t> </w:t>
      </w:r>
      <w:r>
        <w:rPr/>
        <w:t>по</w:t>
      </w:r>
      <w:r>
        <w:rPr>
          <w:spacing w:val="1"/>
        </w:rPr>
        <w:t> </w:t>
      </w:r>
      <w:r>
        <w:rPr/>
        <w:t>адресу</w:t>
      </w:r>
      <w:r>
        <w:rPr>
          <w:spacing w:val="2"/>
        </w:rPr>
        <w:t> </w:t>
      </w:r>
      <w:r>
        <w:rPr>
          <w:spacing w:val="-5"/>
        </w:rPr>
        <w:t>XY</w:t>
      </w:r>
    </w:p>
    <w:p>
      <w:pPr>
        <w:pStyle w:val="BodyText"/>
        <w:spacing w:after="0"/>
        <w:sectPr>
          <w:pgSz w:w="11910" w:h="16840"/>
          <w:pgMar w:header="0" w:footer="997" w:top="1060" w:bottom="1180" w:left="1559" w:right="283"/>
        </w:sectPr>
      </w:pPr>
    </w:p>
    <w:p>
      <w:pPr>
        <w:pStyle w:val="Heading3"/>
        <w:spacing w:before="65"/>
      </w:pPr>
      <w:bookmarkStart w:name="_TOC_250000" w:id="9"/>
      <w:r>
        <w:rPr/>
        <w:t>Таблица</w:t>
      </w:r>
      <w:r>
        <w:rPr>
          <w:spacing w:val="-8"/>
        </w:rPr>
        <w:t> </w:t>
      </w:r>
      <w:bookmarkEnd w:id="9"/>
      <w:r>
        <w:rPr>
          <w:spacing w:val="-2"/>
        </w:rPr>
        <w:t>команд</w:t>
      </w:r>
    </w:p>
    <w:p>
      <w:pPr>
        <w:pStyle w:val="BodyText"/>
        <w:spacing w:before="31"/>
        <w:ind w:left="0"/>
        <w:rPr>
          <w:sz w:val="20"/>
        </w:rPr>
      </w:pPr>
    </w:p>
    <w:tbl>
      <w:tblPr>
        <w:tblW w:w="0" w:type="auto"/>
        <w:jc w:val="left"/>
        <w:tblInd w:w="1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20"/>
        <w:gridCol w:w="1060"/>
        <w:gridCol w:w="1040"/>
        <w:gridCol w:w="1780"/>
        <w:gridCol w:w="3400"/>
        <w:gridCol w:w="720"/>
        <w:gridCol w:w="700"/>
        <w:gridCol w:w="680"/>
      </w:tblGrid>
      <w:tr>
        <w:trPr>
          <w:trHeight w:val="540" w:hRule="atLeast"/>
        </w:trPr>
        <w:tc>
          <w:tcPr>
            <w:tcW w:w="520" w:type="dxa"/>
            <w:vMerge w:val="restart"/>
          </w:tcPr>
          <w:p>
            <w:pPr>
              <w:pStyle w:val="TableParagraph"/>
              <w:spacing w:line="240" w:lineRule="auto" w:before="168"/>
              <w:ind w:left="0"/>
              <w:jc w:val="left"/>
              <w:rPr>
                <w:sz w:val="22"/>
              </w:rPr>
            </w:pPr>
          </w:p>
          <w:p>
            <w:pPr>
              <w:pStyle w:val="TableParagraph"/>
              <w:spacing w:line="240" w:lineRule="auto"/>
              <w:ind w:left="130"/>
              <w:jc w:val="left"/>
              <w:rPr>
                <w:sz w:val="22"/>
              </w:rPr>
            </w:pPr>
            <w:r>
              <w:rPr>
                <w:spacing w:val="-10"/>
                <w:w w:val="105"/>
                <w:sz w:val="22"/>
              </w:rPr>
              <w:t>№</w:t>
            </w:r>
          </w:p>
        </w:tc>
        <w:tc>
          <w:tcPr>
            <w:tcW w:w="2100" w:type="dxa"/>
            <w:gridSpan w:val="2"/>
          </w:tcPr>
          <w:p>
            <w:pPr>
              <w:pStyle w:val="TableParagraph"/>
              <w:spacing w:line="240" w:lineRule="auto" w:before="118"/>
              <w:ind w:left="339"/>
              <w:jc w:val="left"/>
              <w:rPr>
                <w:sz w:val="24"/>
              </w:rPr>
            </w:pPr>
            <w:r>
              <w:rPr>
                <w:spacing w:val="-2"/>
                <w:sz w:val="24"/>
              </w:rPr>
              <w:t>Код</w:t>
            </w:r>
            <w:r>
              <w:rPr>
                <w:spacing w:val="-14"/>
                <w:sz w:val="24"/>
              </w:rPr>
              <w:t> </w:t>
            </w:r>
            <w:r>
              <w:rPr>
                <w:spacing w:val="-2"/>
                <w:sz w:val="24"/>
              </w:rPr>
              <w:t>команды</w:t>
            </w:r>
          </w:p>
        </w:tc>
        <w:tc>
          <w:tcPr>
            <w:tcW w:w="1780" w:type="dxa"/>
            <w:vMerge w:val="restart"/>
          </w:tcPr>
          <w:p>
            <w:pPr>
              <w:pStyle w:val="TableParagraph"/>
              <w:spacing w:line="247" w:lineRule="auto" w:before="118"/>
              <w:ind w:left="416" w:right="211" w:hanging="144"/>
              <w:jc w:val="left"/>
              <w:rPr>
                <w:sz w:val="24"/>
              </w:rPr>
            </w:pPr>
            <w:r>
              <w:rPr>
                <w:spacing w:val="-4"/>
                <w:sz w:val="24"/>
              </w:rPr>
              <w:t>Мнемоника </w:t>
            </w:r>
            <w:r>
              <w:rPr>
                <w:spacing w:val="-2"/>
                <w:sz w:val="24"/>
              </w:rPr>
              <w:t>команды</w:t>
            </w:r>
          </w:p>
        </w:tc>
        <w:tc>
          <w:tcPr>
            <w:tcW w:w="3400" w:type="dxa"/>
            <w:vMerge w:val="restart"/>
          </w:tcPr>
          <w:p>
            <w:pPr>
              <w:pStyle w:val="TableParagraph"/>
              <w:spacing w:line="240" w:lineRule="auto" w:before="107"/>
              <w:ind w:left="0"/>
              <w:jc w:val="left"/>
              <w:rPr>
                <w:sz w:val="24"/>
              </w:rPr>
            </w:pPr>
          </w:p>
          <w:p>
            <w:pPr>
              <w:pStyle w:val="TableParagraph"/>
              <w:spacing w:line="240" w:lineRule="auto"/>
              <w:ind w:left="699"/>
              <w:jc w:val="left"/>
              <w:rPr>
                <w:sz w:val="24"/>
              </w:rPr>
            </w:pPr>
            <w:r>
              <w:rPr>
                <w:spacing w:val="-4"/>
                <w:sz w:val="24"/>
              </w:rPr>
              <w:t>Краткое</w:t>
            </w:r>
            <w:r>
              <w:rPr>
                <w:spacing w:val="-7"/>
                <w:sz w:val="24"/>
              </w:rPr>
              <w:t> </w:t>
            </w:r>
            <w:r>
              <w:rPr>
                <w:spacing w:val="-2"/>
                <w:sz w:val="24"/>
              </w:rPr>
              <w:t>описание</w:t>
            </w:r>
          </w:p>
        </w:tc>
        <w:tc>
          <w:tcPr>
            <w:tcW w:w="1420" w:type="dxa"/>
            <w:gridSpan w:val="2"/>
          </w:tcPr>
          <w:p>
            <w:pPr>
              <w:pStyle w:val="TableParagraph"/>
              <w:spacing w:line="250" w:lineRule="exact"/>
              <w:ind w:left="211"/>
              <w:jc w:val="left"/>
              <w:rPr>
                <w:sz w:val="24"/>
              </w:rPr>
            </w:pPr>
            <w:r>
              <w:rPr>
                <w:spacing w:val="-2"/>
                <w:sz w:val="24"/>
              </w:rPr>
              <w:t>Влияние</w:t>
            </w:r>
          </w:p>
          <w:p>
            <w:pPr>
              <w:pStyle w:val="TableParagraph"/>
              <w:spacing w:line="261" w:lineRule="exact" w:before="8"/>
              <w:ind w:left="180"/>
              <w:jc w:val="left"/>
              <w:rPr>
                <w:sz w:val="24"/>
              </w:rPr>
            </w:pPr>
            <w:r>
              <w:rPr>
                <w:sz w:val="24"/>
              </w:rPr>
              <w:t>на </w:t>
            </w:r>
            <w:r>
              <w:rPr>
                <w:spacing w:val="-2"/>
                <w:sz w:val="24"/>
              </w:rPr>
              <w:t>флаги</w:t>
            </w:r>
          </w:p>
        </w:tc>
        <w:tc>
          <w:tcPr>
            <w:tcW w:w="680" w:type="dxa"/>
            <w:vMerge w:val="restart"/>
          </w:tcPr>
          <w:p>
            <w:pPr>
              <w:pStyle w:val="TableParagraph"/>
              <w:spacing w:line="240" w:lineRule="auto"/>
              <w:ind w:left="0"/>
              <w:jc w:val="left"/>
              <w:rPr>
                <w:sz w:val="22"/>
              </w:rPr>
            </w:pPr>
          </w:p>
          <w:p>
            <w:pPr>
              <w:pStyle w:val="TableParagraph"/>
              <w:spacing w:line="240" w:lineRule="auto" w:before="39"/>
              <w:ind w:left="0"/>
              <w:jc w:val="left"/>
              <w:rPr>
                <w:sz w:val="22"/>
              </w:rPr>
            </w:pPr>
          </w:p>
          <w:p>
            <w:pPr>
              <w:pStyle w:val="TableParagraph"/>
              <w:spacing w:line="240" w:lineRule="auto"/>
              <w:ind w:left="131"/>
              <w:jc w:val="left"/>
              <w:rPr>
                <w:sz w:val="22"/>
              </w:rPr>
            </w:pPr>
            <w:r>
              <w:rPr>
                <w:spacing w:val="-5"/>
                <w:sz w:val="22"/>
              </w:rPr>
              <w:t>TD4</w:t>
            </w:r>
          </w:p>
        </w:tc>
      </w:tr>
      <w:tr>
        <w:trPr>
          <w:trHeight w:val="760" w:hRule="atLeast"/>
        </w:trPr>
        <w:tc>
          <w:tcPr>
            <w:tcW w:w="520" w:type="dxa"/>
            <w:vMerge/>
            <w:tcBorders>
              <w:top w:val="nil"/>
            </w:tcBorders>
          </w:tcPr>
          <w:p>
            <w:pPr>
              <w:rPr>
                <w:sz w:val="2"/>
                <w:szCs w:val="2"/>
              </w:rPr>
            </w:pPr>
          </w:p>
        </w:tc>
        <w:tc>
          <w:tcPr>
            <w:tcW w:w="1060" w:type="dxa"/>
          </w:tcPr>
          <w:p>
            <w:pPr>
              <w:pStyle w:val="TableParagraph"/>
              <w:spacing w:line="240" w:lineRule="auto" w:before="218"/>
              <w:ind w:right="1"/>
              <w:rPr>
                <w:sz w:val="24"/>
              </w:rPr>
            </w:pPr>
            <w:r>
              <w:rPr>
                <w:spacing w:val="-2"/>
                <w:sz w:val="24"/>
              </w:rPr>
              <w:t>B7..B4</w:t>
            </w:r>
          </w:p>
        </w:tc>
        <w:tc>
          <w:tcPr>
            <w:tcW w:w="1040" w:type="dxa"/>
          </w:tcPr>
          <w:p>
            <w:pPr>
              <w:pStyle w:val="TableParagraph"/>
              <w:spacing w:line="240" w:lineRule="auto" w:before="218"/>
              <w:ind w:left="33" w:right="1"/>
              <w:rPr>
                <w:sz w:val="24"/>
              </w:rPr>
            </w:pPr>
            <w:r>
              <w:rPr>
                <w:spacing w:val="-2"/>
                <w:sz w:val="24"/>
              </w:rPr>
              <w:t>B3..B0</w:t>
            </w:r>
          </w:p>
        </w:tc>
        <w:tc>
          <w:tcPr>
            <w:tcW w:w="1780" w:type="dxa"/>
            <w:vMerge/>
            <w:tcBorders>
              <w:top w:val="nil"/>
            </w:tcBorders>
          </w:tcPr>
          <w:p>
            <w:pPr>
              <w:rPr>
                <w:sz w:val="2"/>
                <w:szCs w:val="2"/>
              </w:rPr>
            </w:pPr>
          </w:p>
        </w:tc>
        <w:tc>
          <w:tcPr>
            <w:tcW w:w="3400" w:type="dxa"/>
            <w:vMerge/>
            <w:tcBorders>
              <w:top w:val="nil"/>
            </w:tcBorders>
          </w:tcPr>
          <w:p>
            <w:pPr>
              <w:rPr>
                <w:sz w:val="2"/>
                <w:szCs w:val="2"/>
              </w:rPr>
            </w:pPr>
          </w:p>
        </w:tc>
        <w:tc>
          <w:tcPr>
            <w:tcW w:w="720" w:type="dxa"/>
          </w:tcPr>
          <w:p>
            <w:pPr>
              <w:pStyle w:val="TableParagraph"/>
              <w:spacing w:line="240" w:lineRule="auto" w:before="8"/>
              <w:ind w:left="0"/>
              <w:jc w:val="left"/>
              <w:rPr>
                <w:sz w:val="22"/>
              </w:rPr>
            </w:pPr>
          </w:p>
          <w:p>
            <w:pPr>
              <w:pStyle w:val="TableParagraph"/>
              <w:spacing w:line="240" w:lineRule="auto"/>
              <w:ind w:right="1"/>
              <w:rPr>
                <w:sz w:val="22"/>
              </w:rPr>
            </w:pPr>
            <w:r>
              <w:rPr>
                <w:spacing w:val="-10"/>
                <w:sz w:val="22"/>
              </w:rPr>
              <w:t>Z</w:t>
            </w:r>
          </w:p>
        </w:tc>
        <w:tc>
          <w:tcPr>
            <w:tcW w:w="700" w:type="dxa"/>
          </w:tcPr>
          <w:p>
            <w:pPr>
              <w:pStyle w:val="TableParagraph"/>
              <w:spacing w:line="240" w:lineRule="auto" w:before="8"/>
              <w:ind w:left="0"/>
              <w:jc w:val="left"/>
              <w:rPr>
                <w:sz w:val="22"/>
              </w:rPr>
            </w:pPr>
          </w:p>
          <w:p>
            <w:pPr>
              <w:pStyle w:val="TableParagraph"/>
              <w:spacing w:line="240" w:lineRule="auto"/>
              <w:ind w:left="32"/>
              <w:rPr>
                <w:sz w:val="22"/>
              </w:rPr>
            </w:pPr>
            <w:r>
              <w:rPr>
                <w:spacing w:val="-10"/>
                <w:sz w:val="22"/>
              </w:rPr>
              <w:t>C</w:t>
            </w:r>
          </w:p>
        </w:tc>
        <w:tc>
          <w:tcPr>
            <w:tcW w:w="680" w:type="dxa"/>
            <w:vMerge/>
            <w:tcBorders>
              <w:top w:val="nil"/>
            </w:tcBorders>
          </w:tcPr>
          <w:p>
            <w:pPr>
              <w:rPr>
                <w:sz w:val="2"/>
                <w:szCs w:val="2"/>
              </w:rPr>
            </w:pPr>
          </w:p>
        </w:tc>
      </w:tr>
      <w:tr>
        <w:trPr>
          <w:trHeight w:val="260" w:hRule="atLeast"/>
        </w:trPr>
        <w:tc>
          <w:tcPr>
            <w:tcW w:w="520" w:type="dxa"/>
          </w:tcPr>
          <w:p>
            <w:pPr>
              <w:pStyle w:val="TableParagraph"/>
              <w:ind w:left="4" w:right="119"/>
              <w:rPr>
                <w:sz w:val="22"/>
              </w:rPr>
            </w:pPr>
            <w:r>
              <w:rPr>
                <w:spacing w:val="-10"/>
                <w:sz w:val="22"/>
              </w:rPr>
              <w:t>1</w:t>
            </w:r>
          </w:p>
        </w:tc>
        <w:tc>
          <w:tcPr>
            <w:tcW w:w="1060" w:type="dxa"/>
          </w:tcPr>
          <w:p>
            <w:pPr>
              <w:pStyle w:val="TableParagraph"/>
              <w:rPr>
                <w:sz w:val="24"/>
              </w:rPr>
            </w:pPr>
            <w:r>
              <w:rPr>
                <w:spacing w:val="-4"/>
                <w:sz w:val="24"/>
              </w:rPr>
              <w:t>0000</w:t>
            </w:r>
          </w:p>
        </w:tc>
        <w:tc>
          <w:tcPr>
            <w:tcW w:w="1040" w:type="dxa"/>
          </w:tcPr>
          <w:p>
            <w:pPr>
              <w:pStyle w:val="TableParagraph"/>
              <w:ind w:left="33" w:right="1"/>
              <w:rPr>
                <w:sz w:val="24"/>
              </w:rPr>
            </w:pPr>
            <w:r>
              <w:rPr>
                <w:spacing w:val="-5"/>
                <w:sz w:val="24"/>
              </w:rPr>
              <w:t>Im</w:t>
            </w:r>
          </w:p>
        </w:tc>
        <w:tc>
          <w:tcPr>
            <w:tcW w:w="1780" w:type="dxa"/>
          </w:tcPr>
          <w:p>
            <w:pPr>
              <w:pStyle w:val="TableParagraph"/>
              <w:ind w:left="56" w:right="1"/>
              <w:rPr>
                <w:sz w:val="24"/>
              </w:rPr>
            </w:pPr>
            <w:r>
              <w:rPr>
                <w:sz w:val="24"/>
              </w:rPr>
              <w:t>ADD</w:t>
            </w:r>
            <w:r>
              <w:rPr>
                <w:spacing w:val="1"/>
                <w:sz w:val="24"/>
              </w:rPr>
              <w:t> </w:t>
            </w:r>
            <w:r>
              <w:rPr>
                <w:sz w:val="24"/>
              </w:rPr>
              <w:t>A,</w:t>
            </w:r>
            <w:r>
              <w:rPr>
                <w:spacing w:val="2"/>
                <w:sz w:val="24"/>
              </w:rPr>
              <w:t> </w:t>
            </w:r>
            <w:r>
              <w:rPr>
                <w:spacing w:val="-5"/>
                <w:sz w:val="24"/>
              </w:rPr>
              <w:t>Im</w:t>
            </w:r>
          </w:p>
        </w:tc>
        <w:tc>
          <w:tcPr>
            <w:tcW w:w="3400" w:type="dxa"/>
          </w:tcPr>
          <w:p>
            <w:pPr>
              <w:pStyle w:val="TableParagraph"/>
              <w:ind w:left="26"/>
              <w:rPr>
                <w:sz w:val="24"/>
              </w:rPr>
            </w:pPr>
            <w:r>
              <w:rPr>
                <w:sz w:val="24"/>
              </w:rPr>
              <w:t>A</w:t>
            </w:r>
            <w:r>
              <w:rPr>
                <w:spacing w:val="2"/>
                <w:sz w:val="24"/>
              </w:rPr>
              <w:t> </w:t>
            </w:r>
            <w:r>
              <w:rPr>
                <w:sz w:val="24"/>
              </w:rPr>
              <w:t>&lt;=</w:t>
            </w:r>
            <w:r>
              <w:rPr>
                <w:spacing w:val="2"/>
                <w:sz w:val="24"/>
              </w:rPr>
              <w:t> </w:t>
            </w:r>
            <w:r>
              <w:rPr>
                <w:spacing w:val="-4"/>
                <w:sz w:val="24"/>
              </w:rPr>
              <w:t>A+Im</w:t>
            </w:r>
          </w:p>
        </w:tc>
        <w:tc>
          <w:tcPr>
            <w:tcW w:w="720" w:type="dxa"/>
          </w:tcPr>
          <w:p>
            <w:pPr>
              <w:pStyle w:val="TableParagraph"/>
              <w:rPr>
                <w:sz w:val="24"/>
              </w:rPr>
            </w:pPr>
            <w:r>
              <w:rPr>
                <w:spacing w:val="-10"/>
                <w:sz w:val="24"/>
              </w:rPr>
              <w:t>+</w:t>
            </w:r>
          </w:p>
        </w:tc>
        <w:tc>
          <w:tcPr>
            <w:tcW w:w="700" w:type="dxa"/>
          </w:tcPr>
          <w:p>
            <w:pPr>
              <w:pStyle w:val="TableParagraph"/>
              <w:ind w:left="32"/>
              <w:rPr>
                <w:sz w:val="24"/>
              </w:rPr>
            </w:pPr>
            <w:r>
              <w:rPr>
                <w:spacing w:val="-10"/>
                <w:sz w:val="24"/>
              </w:rPr>
              <w:t>+</w:t>
            </w:r>
          </w:p>
        </w:tc>
        <w:tc>
          <w:tcPr>
            <w:tcW w:w="680" w:type="dxa"/>
          </w:tcPr>
          <w:p>
            <w:pPr>
              <w:pStyle w:val="TableParagraph"/>
              <w:ind w:left="19"/>
              <w:rPr>
                <w:sz w:val="24"/>
              </w:rPr>
            </w:pPr>
            <w:r>
              <w:rPr>
                <w:spacing w:val="-5"/>
                <w:sz w:val="24"/>
              </w:rPr>
              <w:t>да</w:t>
            </w:r>
          </w:p>
        </w:tc>
      </w:tr>
      <w:tr>
        <w:trPr>
          <w:trHeight w:val="280" w:hRule="atLeast"/>
        </w:trPr>
        <w:tc>
          <w:tcPr>
            <w:tcW w:w="520" w:type="dxa"/>
          </w:tcPr>
          <w:p>
            <w:pPr>
              <w:pStyle w:val="TableParagraph"/>
              <w:spacing w:line="246" w:lineRule="exact"/>
              <w:ind w:left="4" w:right="119"/>
              <w:rPr>
                <w:sz w:val="22"/>
              </w:rPr>
            </w:pPr>
            <w:r>
              <w:rPr>
                <w:spacing w:val="-10"/>
                <w:sz w:val="22"/>
              </w:rPr>
              <w:t>2</w:t>
            </w:r>
          </w:p>
        </w:tc>
        <w:tc>
          <w:tcPr>
            <w:tcW w:w="1060" w:type="dxa"/>
          </w:tcPr>
          <w:p>
            <w:pPr>
              <w:pStyle w:val="TableParagraph"/>
              <w:spacing w:line="260" w:lineRule="exact"/>
              <w:rPr>
                <w:sz w:val="24"/>
              </w:rPr>
            </w:pPr>
            <w:r>
              <w:rPr>
                <w:spacing w:val="-4"/>
                <w:sz w:val="24"/>
              </w:rPr>
              <w:t>0001</w:t>
            </w:r>
          </w:p>
        </w:tc>
        <w:tc>
          <w:tcPr>
            <w:tcW w:w="1040" w:type="dxa"/>
          </w:tcPr>
          <w:p>
            <w:pPr>
              <w:pStyle w:val="TableParagraph"/>
              <w:spacing w:line="260" w:lineRule="exact"/>
              <w:ind w:left="33"/>
              <w:rPr>
                <w:sz w:val="24"/>
              </w:rPr>
            </w:pPr>
            <w:r>
              <w:rPr>
                <w:spacing w:val="-4"/>
                <w:sz w:val="24"/>
              </w:rPr>
              <w:t>0000</w:t>
            </w:r>
          </w:p>
        </w:tc>
        <w:tc>
          <w:tcPr>
            <w:tcW w:w="1780" w:type="dxa"/>
          </w:tcPr>
          <w:p>
            <w:pPr>
              <w:pStyle w:val="TableParagraph"/>
              <w:spacing w:line="260" w:lineRule="exact"/>
              <w:ind w:left="56"/>
              <w:rPr>
                <w:sz w:val="24"/>
              </w:rPr>
            </w:pPr>
            <w:r>
              <w:rPr>
                <w:sz w:val="24"/>
              </w:rPr>
              <w:t>MOV</w:t>
            </w:r>
            <w:r>
              <w:rPr>
                <w:spacing w:val="2"/>
                <w:sz w:val="24"/>
              </w:rPr>
              <w:t> </w:t>
            </w:r>
            <w:r>
              <w:rPr>
                <w:sz w:val="24"/>
              </w:rPr>
              <w:t>A,</w:t>
            </w:r>
            <w:r>
              <w:rPr>
                <w:spacing w:val="2"/>
                <w:sz w:val="24"/>
              </w:rPr>
              <w:t> </w:t>
            </w:r>
            <w:r>
              <w:rPr>
                <w:spacing w:val="-10"/>
                <w:sz w:val="24"/>
              </w:rPr>
              <w:t>B</w:t>
            </w:r>
          </w:p>
        </w:tc>
        <w:tc>
          <w:tcPr>
            <w:tcW w:w="3400" w:type="dxa"/>
          </w:tcPr>
          <w:p>
            <w:pPr>
              <w:pStyle w:val="TableParagraph"/>
              <w:spacing w:line="260" w:lineRule="exact"/>
              <w:ind w:left="26" w:right="1"/>
              <w:rPr>
                <w:sz w:val="24"/>
              </w:rPr>
            </w:pPr>
            <w:r>
              <w:rPr>
                <w:sz w:val="24"/>
              </w:rPr>
              <w:t>A</w:t>
            </w:r>
            <w:r>
              <w:rPr>
                <w:spacing w:val="2"/>
                <w:sz w:val="24"/>
              </w:rPr>
              <w:t> </w:t>
            </w:r>
            <w:r>
              <w:rPr>
                <w:sz w:val="24"/>
              </w:rPr>
              <w:t>&lt;=</w:t>
            </w:r>
            <w:r>
              <w:rPr>
                <w:spacing w:val="2"/>
                <w:sz w:val="24"/>
              </w:rPr>
              <w:t> </w:t>
            </w:r>
            <w:r>
              <w:rPr>
                <w:spacing w:val="-10"/>
                <w:sz w:val="24"/>
              </w:rPr>
              <w:t>B</w:t>
            </w:r>
          </w:p>
        </w:tc>
        <w:tc>
          <w:tcPr>
            <w:tcW w:w="720" w:type="dxa"/>
          </w:tcPr>
          <w:p>
            <w:pPr>
              <w:pStyle w:val="TableParagraph"/>
              <w:spacing w:line="260" w:lineRule="exact"/>
              <w:rPr>
                <w:sz w:val="24"/>
              </w:rPr>
            </w:pPr>
            <w:r>
              <w:rPr>
                <w:spacing w:val="-10"/>
                <w:sz w:val="24"/>
              </w:rPr>
              <w:t>0</w:t>
            </w:r>
          </w:p>
        </w:tc>
        <w:tc>
          <w:tcPr>
            <w:tcW w:w="700" w:type="dxa"/>
          </w:tcPr>
          <w:p>
            <w:pPr>
              <w:pStyle w:val="TableParagraph"/>
              <w:spacing w:line="260" w:lineRule="exact"/>
              <w:ind w:left="32"/>
              <w:rPr>
                <w:sz w:val="24"/>
              </w:rPr>
            </w:pPr>
            <w:r>
              <w:rPr>
                <w:spacing w:val="-10"/>
                <w:sz w:val="24"/>
              </w:rPr>
              <w:t>0</w:t>
            </w:r>
          </w:p>
        </w:tc>
        <w:tc>
          <w:tcPr>
            <w:tcW w:w="680" w:type="dxa"/>
          </w:tcPr>
          <w:p>
            <w:pPr>
              <w:pStyle w:val="TableParagraph"/>
              <w:spacing w:line="260" w:lineRule="exact"/>
              <w:ind w:left="19"/>
              <w:rPr>
                <w:sz w:val="24"/>
              </w:rPr>
            </w:pPr>
            <w:r>
              <w:rPr>
                <w:spacing w:val="-5"/>
                <w:sz w:val="24"/>
              </w:rPr>
              <w:t>да</w:t>
            </w:r>
          </w:p>
        </w:tc>
      </w:tr>
      <w:tr>
        <w:trPr>
          <w:trHeight w:val="260" w:hRule="atLeast"/>
        </w:trPr>
        <w:tc>
          <w:tcPr>
            <w:tcW w:w="520" w:type="dxa"/>
          </w:tcPr>
          <w:p>
            <w:pPr>
              <w:pStyle w:val="TableParagraph"/>
              <w:ind w:left="4" w:right="119"/>
              <w:rPr>
                <w:sz w:val="22"/>
              </w:rPr>
            </w:pPr>
            <w:r>
              <w:rPr>
                <w:spacing w:val="-10"/>
                <w:sz w:val="22"/>
              </w:rPr>
              <w:t>3</w:t>
            </w:r>
          </w:p>
        </w:tc>
        <w:tc>
          <w:tcPr>
            <w:tcW w:w="1060" w:type="dxa"/>
          </w:tcPr>
          <w:p>
            <w:pPr>
              <w:pStyle w:val="TableParagraph"/>
              <w:rPr>
                <w:sz w:val="24"/>
              </w:rPr>
            </w:pPr>
            <w:r>
              <w:rPr>
                <w:spacing w:val="-4"/>
                <w:sz w:val="24"/>
              </w:rPr>
              <w:t>0001</w:t>
            </w:r>
          </w:p>
        </w:tc>
        <w:tc>
          <w:tcPr>
            <w:tcW w:w="1040" w:type="dxa"/>
          </w:tcPr>
          <w:p>
            <w:pPr>
              <w:pStyle w:val="TableParagraph"/>
              <w:ind w:left="33" w:right="1"/>
              <w:rPr>
                <w:sz w:val="24"/>
              </w:rPr>
            </w:pPr>
            <w:r>
              <w:rPr>
                <w:spacing w:val="-10"/>
                <w:sz w:val="24"/>
              </w:rPr>
              <w:t>N</w:t>
            </w:r>
          </w:p>
        </w:tc>
        <w:tc>
          <w:tcPr>
            <w:tcW w:w="1780" w:type="dxa"/>
          </w:tcPr>
          <w:p>
            <w:pPr>
              <w:pStyle w:val="TableParagraph"/>
              <w:ind w:left="56"/>
              <w:rPr>
                <w:sz w:val="24"/>
              </w:rPr>
            </w:pPr>
            <w:r>
              <w:rPr>
                <w:sz w:val="24"/>
              </w:rPr>
              <w:t>ADD</w:t>
            </w:r>
            <w:r>
              <w:rPr>
                <w:spacing w:val="1"/>
                <w:sz w:val="24"/>
              </w:rPr>
              <w:t> </w:t>
            </w:r>
            <w:r>
              <w:rPr>
                <w:spacing w:val="-2"/>
                <w:sz w:val="24"/>
              </w:rPr>
              <w:t>A,B,N</w:t>
            </w:r>
          </w:p>
        </w:tc>
        <w:tc>
          <w:tcPr>
            <w:tcW w:w="3400" w:type="dxa"/>
          </w:tcPr>
          <w:p>
            <w:pPr>
              <w:pStyle w:val="TableParagraph"/>
              <w:ind w:left="26" w:right="1"/>
              <w:rPr>
                <w:sz w:val="24"/>
              </w:rPr>
            </w:pPr>
            <w:r>
              <w:rPr>
                <w:sz w:val="24"/>
              </w:rPr>
              <w:t>A</w:t>
            </w:r>
            <w:r>
              <w:rPr>
                <w:spacing w:val="2"/>
                <w:sz w:val="24"/>
              </w:rPr>
              <w:t> </w:t>
            </w:r>
            <w:r>
              <w:rPr>
                <w:rFonts w:ascii="Cambria Math" w:hAnsi="Cambria Math"/>
                <w:sz w:val="24"/>
              </w:rPr>
              <w:t>⇐</w:t>
            </w:r>
            <w:r>
              <w:rPr>
                <w:rFonts w:ascii="Cambria Math" w:hAnsi="Cambria Math"/>
                <w:spacing w:val="13"/>
                <w:sz w:val="24"/>
              </w:rPr>
              <w:t> </w:t>
            </w:r>
            <w:r>
              <w:rPr>
                <w:spacing w:val="-5"/>
                <w:sz w:val="24"/>
              </w:rPr>
              <w:t>B+N</w:t>
            </w:r>
          </w:p>
        </w:tc>
        <w:tc>
          <w:tcPr>
            <w:tcW w:w="720" w:type="dxa"/>
          </w:tcPr>
          <w:p>
            <w:pPr>
              <w:pStyle w:val="TableParagraph"/>
              <w:rPr>
                <w:sz w:val="24"/>
              </w:rPr>
            </w:pPr>
            <w:r>
              <w:rPr>
                <w:spacing w:val="-10"/>
                <w:sz w:val="24"/>
              </w:rPr>
              <w:t>+</w:t>
            </w:r>
          </w:p>
        </w:tc>
        <w:tc>
          <w:tcPr>
            <w:tcW w:w="700" w:type="dxa"/>
          </w:tcPr>
          <w:p>
            <w:pPr>
              <w:pStyle w:val="TableParagraph"/>
              <w:ind w:left="32"/>
              <w:rPr>
                <w:sz w:val="24"/>
              </w:rPr>
            </w:pPr>
            <w:r>
              <w:rPr>
                <w:spacing w:val="-10"/>
                <w:sz w:val="24"/>
              </w:rPr>
              <w:t>+</w:t>
            </w:r>
          </w:p>
        </w:tc>
        <w:tc>
          <w:tcPr>
            <w:tcW w:w="680" w:type="dxa"/>
          </w:tcPr>
          <w:p>
            <w:pPr>
              <w:pStyle w:val="TableParagraph"/>
              <w:ind w:left="19"/>
              <w:rPr>
                <w:sz w:val="24"/>
              </w:rPr>
            </w:pPr>
            <w:r>
              <w:rPr>
                <w:spacing w:val="-5"/>
                <w:sz w:val="24"/>
              </w:rPr>
              <w:t>да</w:t>
            </w:r>
          </w:p>
        </w:tc>
      </w:tr>
      <w:tr>
        <w:trPr>
          <w:trHeight w:val="280" w:hRule="atLeast"/>
        </w:trPr>
        <w:tc>
          <w:tcPr>
            <w:tcW w:w="520" w:type="dxa"/>
          </w:tcPr>
          <w:p>
            <w:pPr>
              <w:pStyle w:val="TableParagraph"/>
              <w:spacing w:line="246" w:lineRule="exact"/>
              <w:ind w:left="4" w:right="119"/>
              <w:rPr>
                <w:sz w:val="22"/>
              </w:rPr>
            </w:pPr>
            <w:r>
              <w:rPr>
                <w:spacing w:val="-10"/>
                <w:sz w:val="22"/>
              </w:rPr>
              <w:t>4</w:t>
            </w:r>
          </w:p>
        </w:tc>
        <w:tc>
          <w:tcPr>
            <w:tcW w:w="1060" w:type="dxa"/>
          </w:tcPr>
          <w:p>
            <w:pPr>
              <w:pStyle w:val="TableParagraph"/>
              <w:spacing w:line="250" w:lineRule="exact"/>
              <w:rPr>
                <w:sz w:val="24"/>
              </w:rPr>
            </w:pPr>
            <w:r>
              <w:rPr>
                <w:spacing w:val="-4"/>
                <w:sz w:val="24"/>
              </w:rPr>
              <w:t>0010</w:t>
            </w:r>
          </w:p>
        </w:tc>
        <w:tc>
          <w:tcPr>
            <w:tcW w:w="1040" w:type="dxa"/>
          </w:tcPr>
          <w:p>
            <w:pPr>
              <w:pStyle w:val="TableParagraph"/>
              <w:spacing w:line="250" w:lineRule="exact"/>
              <w:ind w:left="33"/>
              <w:rPr>
                <w:sz w:val="24"/>
              </w:rPr>
            </w:pPr>
            <w:r>
              <w:rPr>
                <w:spacing w:val="-4"/>
                <w:sz w:val="24"/>
              </w:rPr>
              <w:t>0000</w:t>
            </w:r>
          </w:p>
        </w:tc>
        <w:tc>
          <w:tcPr>
            <w:tcW w:w="1780" w:type="dxa"/>
          </w:tcPr>
          <w:p>
            <w:pPr>
              <w:pStyle w:val="TableParagraph"/>
              <w:spacing w:line="250" w:lineRule="exact"/>
              <w:ind w:left="56" w:right="1"/>
              <w:rPr>
                <w:sz w:val="24"/>
              </w:rPr>
            </w:pPr>
            <w:r>
              <w:rPr>
                <w:sz w:val="24"/>
              </w:rPr>
              <w:t>IN</w:t>
            </w:r>
            <w:r>
              <w:rPr>
                <w:spacing w:val="68"/>
                <w:sz w:val="24"/>
              </w:rPr>
              <w:t> </w:t>
            </w:r>
            <w:r>
              <w:rPr>
                <w:spacing w:val="-12"/>
                <w:sz w:val="24"/>
              </w:rPr>
              <w:t>A</w:t>
            </w:r>
          </w:p>
        </w:tc>
        <w:tc>
          <w:tcPr>
            <w:tcW w:w="3400" w:type="dxa"/>
          </w:tcPr>
          <w:p>
            <w:pPr>
              <w:pStyle w:val="TableParagraph"/>
              <w:spacing w:line="260" w:lineRule="exact"/>
              <w:ind w:left="26"/>
              <w:rPr>
                <w:sz w:val="24"/>
              </w:rPr>
            </w:pPr>
            <w:r>
              <w:rPr>
                <w:sz w:val="24"/>
              </w:rPr>
              <w:t>A</w:t>
            </w:r>
            <w:r>
              <w:rPr>
                <w:spacing w:val="2"/>
                <w:sz w:val="24"/>
              </w:rPr>
              <w:t> </w:t>
            </w:r>
            <w:r>
              <w:rPr>
                <w:rFonts w:ascii="Cambria Math" w:hAnsi="Cambria Math"/>
                <w:sz w:val="24"/>
              </w:rPr>
              <w:t>⇐</w:t>
            </w:r>
            <w:r>
              <w:rPr>
                <w:rFonts w:ascii="Cambria Math" w:hAnsi="Cambria Math"/>
                <w:spacing w:val="13"/>
                <w:sz w:val="24"/>
              </w:rPr>
              <w:t> </w:t>
            </w:r>
            <w:r>
              <w:rPr>
                <w:spacing w:val="-2"/>
                <w:sz w:val="24"/>
              </w:rPr>
              <w:t>input</w:t>
            </w:r>
          </w:p>
        </w:tc>
        <w:tc>
          <w:tcPr>
            <w:tcW w:w="720" w:type="dxa"/>
          </w:tcPr>
          <w:p>
            <w:pPr>
              <w:pStyle w:val="TableParagraph"/>
              <w:spacing w:line="250" w:lineRule="exact"/>
              <w:rPr>
                <w:sz w:val="24"/>
              </w:rPr>
            </w:pPr>
            <w:r>
              <w:rPr>
                <w:spacing w:val="-10"/>
                <w:sz w:val="24"/>
              </w:rPr>
              <w:t>0</w:t>
            </w:r>
          </w:p>
        </w:tc>
        <w:tc>
          <w:tcPr>
            <w:tcW w:w="700" w:type="dxa"/>
          </w:tcPr>
          <w:p>
            <w:pPr>
              <w:pStyle w:val="TableParagraph"/>
              <w:spacing w:line="250" w:lineRule="exact"/>
              <w:ind w:left="32"/>
              <w:rPr>
                <w:sz w:val="24"/>
              </w:rPr>
            </w:pPr>
            <w:r>
              <w:rPr>
                <w:spacing w:val="-10"/>
                <w:sz w:val="24"/>
              </w:rPr>
              <w:t>0</w:t>
            </w:r>
          </w:p>
        </w:tc>
        <w:tc>
          <w:tcPr>
            <w:tcW w:w="680" w:type="dxa"/>
          </w:tcPr>
          <w:p>
            <w:pPr>
              <w:pStyle w:val="TableParagraph"/>
              <w:spacing w:line="250" w:lineRule="exact"/>
              <w:ind w:left="19"/>
              <w:rPr>
                <w:sz w:val="24"/>
              </w:rPr>
            </w:pPr>
            <w:r>
              <w:rPr>
                <w:spacing w:val="-5"/>
                <w:sz w:val="24"/>
              </w:rPr>
              <w:t>да</w:t>
            </w:r>
          </w:p>
        </w:tc>
      </w:tr>
      <w:tr>
        <w:trPr>
          <w:trHeight w:val="260" w:hRule="atLeast"/>
        </w:trPr>
        <w:tc>
          <w:tcPr>
            <w:tcW w:w="520" w:type="dxa"/>
          </w:tcPr>
          <w:p>
            <w:pPr>
              <w:pStyle w:val="TableParagraph"/>
              <w:ind w:left="4" w:right="119"/>
              <w:rPr>
                <w:sz w:val="22"/>
              </w:rPr>
            </w:pPr>
            <w:r>
              <w:rPr>
                <w:spacing w:val="-10"/>
                <w:sz w:val="22"/>
              </w:rPr>
              <w:t>5</w:t>
            </w:r>
          </w:p>
        </w:tc>
        <w:tc>
          <w:tcPr>
            <w:tcW w:w="1060" w:type="dxa"/>
          </w:tcPr>
          <w:p>
            <w:pPr>
              <w:pStyle w:val="TableParagraph"/>
              <w:rPr>
                <w:sz w:val="24"/>
              </w:rPr>
            </w:pPr>
            <w:r>
              <w:rPr>
                <w:spacing w:val="-4"/>
                <w:sz w:val="24"/>
              </w:rPr>
              <w:t>0010</w:t>
            </w:r>
          </w:p>
        </w:tc>
        <w:tc>
          <w:tcPr>
            <w:tcW w:w="1040" w:type="dxa"/>
          </w:tcPr>
          <w:p>
            <w:pPr>
              <w:pStyle w:val="TableParagraph"/>
              <w:ind w:left="33" w:right="1"/>
              <w:rPr>
                <w:sz w:val="24"/>
              </w:rPr>
            </w:pPr>
            <w:r>
              <w:rPr>
                <w:spacing w:val="-10"/>
                <w:sz w:val="24"/>
              </w:rPr>
              <w:t>N</w:t>
            </w:r>
          </w:p>
        </w:tc>
        <w:tc>
          <w:tcPr>
            <w:tcW w:w="1780" w:type="dxa"/>
          </w:tcPr>
          <w:p>
            <w:pPr>
              <w:pStyle w:val="TableParagraph"/>
              <w:ind w:left="56" w:right="1"/>
              <w:rPr>
                <w:sz w:val="24"/>
              </w:rPr>
            </w:pPr>
            <w:r>
              <w:rPr>
                <w:sz w:val="24"/>
              </w:rPr>
              <w:t>IN</w:t>
            </w:r>
            <w:r>
              <w:rPr>
                <w:spacing w:val="67"/>
                <w:sz w:val="24"/>
              </w:rPr>
              <w:t> </w:t>
            </w:r>
            <w:r>
              <w:rPr>
                <w:spacing w:val="-5"/>
                <w:sz w:val="24"/>
              </w:rPr>
              <w:t>A+N</w:t>
            </w:r>
          </w:p>
        </w:tc>
        <w:tc>
          <w:tcPr>
            <w:tcW w:w="3400" w:type="dxa"/>
          </w:tcPr>
          <w:p>
            <w:pPr>
              <w:pStyle w:val="TableParagraph"/>
              <w:ind w:left="26"/>
              <w:rPr>
                <w:sz w:val="24"/>
              </w:rPr>
            </w:pPr>
            <w:r>
              <w:rPr>
                <w:sz w:val="24"/>
              </w:rPr>
              <w:t>A</w:t>
            </w:r>
            <w:r>
              <w:rPr>
                <w:spacing w:val="1"/>
                <w:sz w:val="24"/>
              </w:rPr>
              <w:t> </w:t>
            </w:r>
            <w:r>
              <w:rPr>
                <w:rFonts w:ascii="Cambria Math" w:hAnsi="Cambria Math"/>
                <w:sz w:val="24"/>
              </w:rPr>
              <w:t>⇐</w:t>
            </w:r>
            <w:r>
              <w:rPr>
                <w:rFonts w:ascii="Cambria Math" w:hAnsi="Cambria Math"/>
                <w:spacing w:val="13"/>
                <w:sz w:val="24"/>
              </w:rPr>
              <w:t> </w:t>
            </w:r>
            <w:r>
              <w:rPr>
                <w:sz w:val="24"/>
              </w:rPr>
              <w:t>input</w:t>
            </w:r>
            <w:r>
              <w:rPr>
                <w:spacing w:val="1"/>
                <w:sz w:val="24"/>
              </w:rPr>
              <w:t> </w:t>
            </w:r>
            <w:r>
              <w:rPr>
                <w:sz w:val="24"/>
              </w:rPr>
              <w:t>+</w:t>
            </w:r>
            <w:r>
              <w:rPr>
                <w:spacing w:val="2"/>
                <w:sz w:val="24"/>
              </w:rPr>
              <w:t> </w:t>
            </w:r>
            <w:r>
              <w:rPr>
                <w:spacing w:val="-12"/>
                <w:sz w:val="24"/>
              </w:rPr>
              <w:t>N</w:t>
            </w:r>
          </w:p>
        </w:tc>
        <w:tc>
          <w:tcPr>
            <w:tcW w:w="720" w:type="dxa"/>
          </w:tcPr>
          <w:p>
            <w:pPr>
              <w:pStyle w:val="TableParagraph"/>
              <w:rPr>
                <w:sz w:val="24"/>
              </w:rPr>
            </w:pPr>
            <w:r>
              <w:rPr>
                <w:spacing w:val="-10"/>
                <w:sz w:val="24"/>
              </w:rPr>
              <w:t>+</w:t>
            </w:r>
          </w:p>
        </w:tc>
        <w:tc>
          <w:tcPr>
            <w:tcW w:w="700" w:type="dxa"/>
          </w:tcPr>
          <w:p>
            <w:pPr>
              <w:pStyle w:val="TableParagraph"/>
              <w:ind w:left="32"/>
              <w:rPr>
                <w:sz w:val="24"/>
              </w:rPr>
            </w:pPr>
            <w:r>
              <w:rPr>
                <w:spacing w:val="-10"/>
                <w:sz w:val="24"/>
              </w:rPr>
              <w:t>+</w:t>
            </w:r>
          </w:p>
        </w:tc>
        <w:tc>
          <w:tcPr>
            <w:tcW w:w="680" w:type="dxa"/>
          </w:tcPr>
          <w:p>
            <w:pPr>
              <w:pStyle w:val="TableParagraph"/>
              <w:ind w:left="19"/>
              <w:rPr>
                <w:sz w:val="24"/>
              </w:rPr>
            </w:pPr>
            <w:r>
              <w:rPr>
                <w:spacing w:val="-5"/>
                <w:sz w:val="24"/>
              </w:rPr>
              <w:t>да</w:t>
            </w:r>
          </w:p>
        </w:tc>
      </w:tr>
      <w:tr>
        <w:trPr>
          <w:trHeight w:val="280" w:hRule="atLeast"/>
        </w:trPr>
        <w:tc>
          <w:tcPr>
            <w:tcW w:w="520" w:type="dxa"/>
          </w:tcPr>
          <w:p>
            <w:pPr>
              <w:pStyle w:val="TableParagraph"/>
              <w:spacing w:line="246" w:lineRule="exact"/>
              <w:ind w:left="4" w:right="119"/>
              <w:rPr>
                <w:sz w:val="22"/>
              </w:rPr>
            </w:pPr>
            <w:r>
              <w:rPr>
                <w:spacing w:val="-10"/>
                <w:sz w:val="22"/>
              </w:rPr>
              <w:t>6</w:t>
            </w:r>
          </w:p>
        </w:tc>
        <w:tc>
          <w:tcPr>
            <w:tcW w:w="1060" w:type="dxa"/>
          </w:tcPr>
          <w:p>
            <w:pPr>
              <w:pStyle w:val="TableParagraph"/>
              <w:spacing w:line="260" w:lineRule="exact"/>
              <w:rPr>
                <w:sz w:val="24"/>
              </w:rPr>
            </w:pPr>
            <w:r>
              <w:rPr>
                <w:spacing w:val="-4"/>
                <w:sz w:val="24"/>
              </w:rPr>
              <w:t>0011</w:t>
            </w:r>
          </w:p>
        </w:tc>
        <w:tc>
          <w:tcPr>
            <w:tcW w:w="1040" w:type="dxa"/>
          </w:tcPr>
          <w:p>
            <w:pPr>
              <w:pStyle w:val="TableParagraph"/>
              <w:spacing w:line="260" w:lineRule="exact"/>
              <w:ind w:left="33" w:right="1"/>
              <w:rPr>
                <w:sz w:val="24"/>
              </w:rPr>
            </w:pPr>
            <w:r>
              <w:rPr>
                <w:spacing w:val="-5"/>
                <w:sz w:val="24"/>
              </w:rPr>
              <w:t>Im</w:t>
            </w:r>
          </w:p>
        </w:tc>
        <w:tc>
          <w:tcPr>
            <w:tcW w:w="1780" w:type="dxa"/>
          </w:tcPr>
          <w:p>
            <w:pPr>
              <w:pStyle w:val="TableParagraph"/>
              <w:spacing w:line="260" w:lineRule="exact"/>
              <w:ind w:left="56"/>
              <w:rPr>
                <w:sz w:val="24"/>
              </w:rPr>
            </w:pPr>
            <w:r>
              <w:rPr>
                <w:sz w:val="24"/>
              </w:rPr>
              <w:t>MOV</w:t>
            </w:r>
            <w:r>
              <w:rPr>
                <w:spacing w:val="2"/>
                <w:sz w:val="24"/>
              </w:rPr>
              <w:t> </w:t>
            </w:r>
            <w:r>
              <w:rPr>
                <w:sz w:val="24"/>
              </w:rPr>
              <w:t>A,</w:t>
            </w:r>
            <w:r>
              <w:rPr>
                <w:spacing w:val="2"/>
                <w:sz w:val="24"/>
              </w:rPr>
              <w:t> </w:t>
            </w:r>
            <w:r>
              <w:rPr>
                <w:spacing w:val="-5"/>
                <w:sz w:val="24"/>
              </w:rPr>
              <w:t>Im</w:t>
            </w:r>
          </w:p>
        </w:tc>
        <w:tc>
          <w:tcPr>
            <w:tcW w:w="3400" w:type="dxa"/>
          </w:tcPr>
          <w:p>
            <w:pPr>
              <w:pStyle w:val="TableParagraph"/>
              <w:spacing w:line="260" w:lineRule="exact"/>
              <w:ind w:left="26" w:right="1"/>
              <w:rPr>
                <w:sz w:val="24"/>
              </w:rPr>
            </w:pPr>
            <w:r>
              <w:rPr>
                <w:sz w:val="24"/>
              </w:rPr>
              <w:t>A</w:t>
            </w:r>
            <w:r>
              <w:rPr>
                <w:spacing w:val="2"/>
                <w:sz w:val="24"/>
              </w:rPr>
              <w:t> </w:t>
            </w:r>
            <w:r>
              <w:rPr>
                <w:rFonts w:ascii="Cambria Math" w:hAnsi="Cambria Math"/>
                <w:sz w:val="24"/>
              </w:rPr>
              <w:t>⇐</w:t>
            </w:r>
            <w:r>
              <w:rPr>
                <w:rFonts w:ascii="Cambria Math" w:hAnsi="Cambria Math"/>
                <w:spacing w:val="13"/>
                <w:sz w:val="24"/>
              </w:rPr>
              <w:t> </w:t>
            </w:r>
            <w:r>
              <w:rPr>
                <w:spacing w:val="-5"/>
                <w:sz w:val="24"/>
              </w:rPr>
              <w:t>Im</w:t>
            </w:r>
          </w:p>
        </w:tc>
        <w:tc>
          <w:tcPr>
            <w:tcW w:w="720" w:type="dxa"/>
          </w:tcPr>
          <w:p>
            <w:pPr>
              <w:pStyle w:val="TableParagraph"/>
              <w:spacing w:line="260" w:lineRule="exact"/>
              <w:rPr>
                <w:sz w:val="24"/>
              </w:rPr>
            </w:pPr>
            <w:r>
              <w:rPr>
                <w:spacing w:val="-10"/>
                <w:sz w:val="24"/>
              </w:rPr>
              <w:t>0</w:t>
            </w:r>
          </w:p>
        </w:tc>
        <w:tc>
          <w:tcPr>
            <w:tcW w:w="700" w:type="dxa"/>
          </w:tcPr>
          <w:p>
            <w:pPr>
              <w:pStyle w:val="TableParagraph"/>
              <w:spacing w:line="260" w:lineRule="exact"/>
              <w:ind w:left="32"/>
              <w:rPr>
                <w:sz w:val="24"/>
              </w:rPr>
            </w:pPr>
            <w:r>
              <w:rPr>
                <w:spacing w:val="-10"/>
                <w:sz w:val="24"/>
              </w:rPr>
              <w:t>0</w:t>
            </w:r>
          </w:p>
        </w:tc>
        <w:tc>
          <w:tcPr>
            <w:tcW w:w="680" w:type="dxa"/>
          </w:tcPr>
          <w:p>
            <w:pPr>
              <w:pStyle w:val="TableParagraph"/>
              <w:spacing w:line="260" w:lineRule="exact"/>
              <w:ind w:left="19"/>
              <w:rPr>
                <w:sz w:val="24"/>
              </w:rPr>
            </w:pPr>
            <w:r>
              <w:rPr>
                <w:spacing w:val="-5"/>
                <w:sz w:val="24"/>
              </w:rPr>
              <w:t>да</w:t>
            </w:r>
          </w:p>
        </w:tc>
      </w:tr>
      <w:tr>
        <w:trPr>
          <w:trHeight w:val="260" w:hRule="atLeast"/>
        </w:trPr>
        <w:tc>
          <w:tcPr>
            <w:tcW w:w="520" w:type="dxa"/>
          </w:tcPr>
          <w:p>
            <w:pPr>
              <w:pStyle w:val="TableParagraph"/>
              <w:ind w:left="4" w:right="119"/>
              <w:rPr>
                <w:sz w:val="22"/>
              </w:rPr>
            </w:pPr>
            <w:r>
              <w:rPr>
                <w:spacing w:val="-10"/>
                <w:sz w:val="22"/>
              </w:rPr>
              <w:t>7</w:t>
            </w:r>
          </w:p>
        </w:tc>
        <w:tc>
          <w:tcPr>
            <w:tcW w:w="1060" w:type="dxa"/>
          </w:tcPr>
          <w:p>
            <w:pPr>
              <w:pStyle w:val="TableParagraph"/>
              <w:rPr>
                <w:sz w:val="24"/>
              </w:rPr>
            </w:pPr>
            <w:r>
              <w:rPr>
                <w:spacing w:val="-4"/>
                <w:sz w:val="24"/>
              </w:rPr>
              <w:t>0100</w:t>
            </w:r>
          </w:p>
        </w:tc>
        <w:tc>
          <w:tcPr>
            <w:tcW w:w="1040" w:type="dxa"/>
          </w:tcPr>
          <w:p>
            <w:pPr>
              <w:pStyle w:val="TableParagraph"/>
              <w:ind w:left="33"/>
              <w:rPr>
                <w:sz w:val="24"/>
              </w:rPr>
            </w:pPr>
            <w:r>
              <w:rPr>
                <w:spacing w:val="-4"/>
                <w:sz w:val="24"/>
              </w:rPr>
              <w:t>0000</w:t>
            </w:r>
          </w:p>
        </w:tc>
        <w:tc>
          <w:tcPr>
            <w:tcW w:w="1780" w:type="dxa"/>
          </w:tcPr>
          <w:p>
            <w:pPr>
              <w:pStyle w:val="TableParagraph"/>
              <w:ind w:left="56"/>
              <w:rPr>
                <w:sz w:val="24"/>
              </w:rPr>
            </w:pPr>
            <w:r>
              <w:rPr>
                <w:sz w:val="24"/>
              </w:rPr>
              <w:t>MOV</w:t>
            </w:r>
            <w:r>
              <w:rPr>
                <w:spacing w:val="2"/>
                <w:sz w:val="24"/>
              </w:rPr>
              <w:t> </w:t>
            </w:r>
            <w:r>
              <w:rPr>
                <w:sz w:val="24"/>
              </w:rPr>
              <w:t>B,</w:t>
            </w:r>
            <w:r>
              <w:rPr>
                <w:spacing w:val="2"/>
                <w:sz w:val="24"/>
              </w:rPr>
              <w:t> </w:t>
            </w:r>
            <w:r>
              <w:rPr>
                <w:spacing w:val="-10"/>
                <w:sz w:val="24"/>
              </w:rPr>
              <w:t>A</w:t>
            </w:r>
          </w:p>
        </w:tc>
        <w:tc>
          <w:tcPr>
            <w:tcW w:w="3400" w:type="dxa"/>
          </w:tcPr>
          <w:p>
            <w:pPr>
              <w:pStyle w:val="TableParagraph"/>
              <w:ind w:left="26" w:right="1"/>
              <w:rPr>
                <w:sz w:val="24"/>
              </w:rPr>
            </w:pPr>
            <w:r>
              <w:rPr>
                <w:sz w:val="24"/>
              </w:rPr>
              <w:t>B</w:t>
            </w:r>
            <w:r>
              <w:rPr>
                <w:spacing w:val="2"/>
                <w:sz w:val="24"/>
              </w:rPr>
              <w:t> </w:t>
            </w:r>
            <w:r>
              <w:rPr>
                <w:rFonts w:ascii="Cambria Math" w:hAnsi="Cambria Math"/>
                <w:sz w:val="24"/>
              </w:rPr>
              <w:t>⇐</w:t>
            </w:r>
            <w:r>
              <w:rPr>
                <w:rFonts w:ascii="Cambria Math" w:hAnsi="Cambria Math"/>
                <w:spacing w:val="13"/>
                <w:sz w:val="24"/>
              </w:rPr>
              <w:t> </w:t>
            </w:r>
            <w:r>
              <w:rPr>
                <w:spacing w:val="-10"/>
                <w:sz w:val="24"/>
              </w:rPr>
              <w:t>A</w:t>
            </w:r>
          </w:p>
        </w:tc>
        <w:tc>
          <w:tcPr>
            <w:tcW w:w="720" w:type="dxa"/>
          </w:tcPr>
          <w:p>
            <w:pPr>
              <w:pStyle w:val="TableParagraph"/>
              <w:rPr>
                <w:sz w:val="24"/>
              </w:rPr>
            </w:pPr>
            <w:r>
              <w:rPr>
                <w:spacing w:val="-10"/>
                <w:sz w:val="24"/>
              </w:rPr>
              <w:t>0</w:t>
            </w:r>
          </w:p>
        </w:tc>
        <w:tc>
          <w:tcPr>
            <w:tcW w:w="700" w:type="dxa"/>
          </w:tcPr>
          <w:p>
            <w:pPr>
              <w:pStyle w:val="TableParagraph"/>
              <w:ind w:left="32"/>
              <w:rPr>
                <w:sz w:val="24"/>
              </w:rPr>
            </w:pPr>
            <w:r>
              <w:rPr>
                <w:spacing w:val="-10"/>
                <w:sz w:val="24"/>
              </w:rPr>
              <w:t>0</w:t>
            </w:r>
          </w:p>
        </w:tc>
        <w:tc>
          <w:tcPr>
            <w:tcW w:w="680" w:type="dxa"/>
          </w:tcPr>
          <w:p>
            <w:pPr>
              <w:pStyle w:val="TableParagraph"/>
              <w:ind w:left="19"/>
              <w:rPr>
                <w:sz w:val="24"/>
              </w:rPr>
            </w:pPr>
            <w:r>
              <w:rPr>
                <w:spacing w:val="-5"/>
                <w:sz w:val="24"/>
              </w:rPr>
              <w:t>да</w:t>
            </w:r>
          </w:p>
        </w:tc>
      </w:tr>
      <w:tr>
        <w:trPr>
          <w:trHeight w:val="280" w:hRule="atLeast"/>
        </w:trPr>
        <w:tc>
          <w:tcPr>
            <w:tcW w:w="520" w:type="dxa"/>
          </w:tcPr>
          <w:p>
            <w:pPr>
              <w:pStyle w:val="TableParagraph"/>
              <w:spacing w:line="243" w:lineRule="exact" w:before="17"/>
              <w:ind w:left="4" w:right="119"/>
              <w:rPr>
                <w:sz w:val="22"/>
              </w:rPr>
            </w:pPr>
            <w:r>
              <w:rPr>
                <w:spacing w:val="-10"/>
                <w:sz w:val="22"/>
              </w:rPr>
              <w:t>8</w:t>
            </w:r>
          </w:p>
        </w:tc>
        <w:tc>
          <w:tcPr>
            <w:tcW w:w="1060" w:type="dxa"/>
          </w:tcPr>
          <w:p>
            <w:pPr>
              <w:pStyle w:val="TableParagraph"/>
              <w:spacing w:line="260" w:lineRule="exact"/>
              <w:rPr>
                <w:sz w:val="24"/>
              </w:rPr>
            </w:pPr>
            <w:r>
              <w:rPr>
                <w:spacing w:val="-4"/>
                <w:sz w:val="24"/>
              </w:rPr>
              <w:t>0100</w:t>
            </w:r>
          </w:p>
        </w:tc>
        <w:tc>
          <w:tcPr>
            <w:tcW w:w="1040" w:type="dxa"/>
          </w:tcPr>
          <w:p>
            <w:pPr>
              <w:pStyle w:val="TableParagraph"/>
              <w:spacing w:line="260" w:lineRule="exact"/>
              <w:ind w:left="33" w:right="1"/>
              <w:rPr>
                <w:sz w:val="24"/>
              </w:rPr>
            </w:pPr>
            <w:r>
              <w:rPr>
                <w:spacing w:val="-10"/>
                <w:sz w:val="24"/>
              </w:rPr>
              <w:t>N</w:t>
            </w:r>
          </w:p>
        </w:tc>
        <w:tc>
          <w:tcPr>
            <w:tcW w:w="1780" w:type="dxa"/>
          </w:tcPr>
          <w:p>
            <w:pPr>
              <w:pStyle w:val="TableParagraph"/>
              <w:spacing w:line="260" w:lineRule="exact"/>
              <w:ind w:left="56"/>
              <w:rPr>
                <w:sz w:val="24"/>
              </w:rPr>
            </w:pPr>
            <w:r>
              <w:rPr>
                <w:sz w:val="24"/>
              </w:rPr>
              <w:t>ADD</w:t>
            </w:r>
            <w:r>
              <w:rPr>
                <w:spacing w:val="1"/>
                <w:sz w:val="24"/>
              </w:rPr>
              <w:t> </w:t>
            </w:r>
            <w:r>
              <w:rPr>
                <w:spacing w:val="-2"/>
                <w:sz w:val="24"/>
              </w:rPr>
              <w:t>B,A,N</w:t>
            </w:r>
          </w:p>
        </w:tc>
        <w:tc>
          <w:tcPr>
            <w:tcW w:w="3400" w:type="dxa"/>
          </w:tcPr>
          <w:p>
            <w:pPr>
              <w:pStyle w:val="TableParagraph"/>
              <w:spacing w:line="260" w:lineRule="exact"/>
              <w:ind w:left="26" w:right="1"/>
              <w:rPr>
                <w:sz w:val="24"/>
              </w:rPr>
            </w:pPr>
            <w:r>
              <w:rPr>
                <w:sz w:val="24"/>
              </w:rPr>
              <w:t>B</w:t>
            </w:r>
            <w:r>
              <w:rPr>
                <w:spacing w:val="2"/>
                <w:sz w:val="24"/>
              </w:rPr>
              <w:t> </w:t>
            </w:r>
            <w:r>
              <w:rPr>
                <w:rFonts w:ascii="Cambria Math" w:hAnsi="Cambria Math"/>
                <w:sz w:val="24"/>
              </w:rPr>
              <w:t>⇐</w:t>
            </w:r>
            <w:r>
              <w:rPr>
                <w:rFonts w:ascii="Cambria Math" w:hAnsi="Cambria Math"/>
                <w:spacing w:val="13"/>
                <w:sz w:val="24"/>
              </w:rPr>
              <w:t> </w:t>
            </w:r>
            <w:r>
              <w:rPr>
                <w:sz w:val="24"/>
              </w:rPr>
              <w:t>A</w:t>
            </w:r>
            <w:r>
              <w:rPr>
                <w:spacing w:val="2"/>
                <w:sz w:val="24"/>
              </w:rPr>
              <w:t> </w:t>
            </w:r>
            <w:r>
              <w:rPr>
                <w:sz w:val="24"/>
              </w:rPr>
              <w:t>+</w:t>
            </w:r>
            <w:r>
              <w:rPr>
                <w:spacing w:val="2"/>
                <w:sz w:val="24"/>
              </w:rPr>
              <w:t> </w:t>
            </w:r>
            <w:r>
              <w:rPr>
                <w:spacing w:val="-10"/>
                <w:sz w:val="24"/>
              </w:rPr>
              <w:t>N</w:t>
            </w:r>
          </w:p>
        </w:tc>
        <w:tc>
          <w:tcPr>
            <w:tcW w:w="720" w:type="dxa"/>
          </w:tcPr>
          <w:p>
            <w:pPr>
              <w:pStyle w:val="TableParagraph"/>
              <w:spacing w:line="260" w:lineRule="exact"/>
              <w:rPr>
                <w:sz w:val="24"/>
              </w:rPr>
            </w:pPr>
            <w:r>
              <w:rPr>
                <w:spacing w:val="-10"/>
                <w:sz w:val="24"/>
              </w:rPr>
              <w:t>+</w:t>
            </w:r>
          </w:p>
        </w:tc>
        <w:tc>
          <w:tcPr>
            <w:tcW w:w="700" w:type="dxa"/>
          </w:tcPr>
          <w:p>
            <w:pPr>
              <w:pStyle w:val="TableParagraph"/>
              <w:spacing w:line="260" w:lineRule="exact"/>
              <w:ind w:left="32"/>
              <w:rPr>
                <w:sz w:val="24"/>
              </w:rPr>
            </w:pPr>
            <w:r>
              <w:rPr>
                <w:spacing w:val="-10"/>
                <w:sz w:val="24"/>
              </w:rPr>
              <w:t>+</w:t>
            </w:r>
          </w:p>
        </w:tc>
        <w:tc>
          <w:tcPr>
            <w:tcW w:w="680" w:type="dxa"/>
          </w:tcPr>
          <w:p>
            <w:pPr>
              <w:pStyle w:val="TableParagraph"/>
              <w:spacing w:line="260" w:lineRule="exact"/>
              <w:ind w:left="19"/>
              <w:rPr>
                <w:sz w:val="24"/>
              </w:rPr>
            </w:pPr>
            <w:r>
              <w:rPr>
                <w:spacing w:val="-5"/>
                <w:sz w:val="24"/>
              </w:rPr>
              <w:t>да</w:t>
            </w:r>
          </w:p>
        </w:tc>
      </w:tr>
      <w:tr>
        <w:trPr>
          <w:trHeight w:val="280" w:hRule="atLeast"/>
        </w:trPr>
        <w:tc>
          <w:tcPr>
            <w:tcW w:w="520" w:type="dxa"/>
          </w:tcPr>
          <w:p>
            <w:pPr>
              <w:pStyle w:val="TableParagraph"/>
              <w:spacing w:line="246" w:lineRule="exact"/>
              <w:ind w:left="4" w:right="119"/>
              <w:rPr>
                <w:sz w:val="22"/>
              </w:rPr>
            </w:pPr>
            <w:r>
              <w:rPr>
                <w:spacing w:val="-10"/>
                <w:sz w:val="22"/>
              </w:rPr>
              <w:t>9</w:t>
            </w:r>
          </w:p>
        </w:tc>
        <w:tc>
          <w:tcPr>
            <w:tcW w:w="1060" w:type="dxa"/>
          </w:tcPr>
          <w:p>
            <w:pPr>
              <w:pStyle w:val="TableParagraph"/>
              <w:spacing w:line="250" w:lineRule="exact"/>
              <w:rPr>
                <w:sz w:val="24"/>
              </w:rPr>
            </w:pPr>
            <w:r>
              <w:rPr>
                <w:spacing w:val="-4"/>
                <w:sz w:val="24"/>
              </w:rPr>
              <w:t>0101</w:t>
            </w:r>
          </w:p>
        </w:tc>
        <w:tc>
          <w:tcPr>
            <w:tcW w:w="1040" w:type="dxa"/>
          </w:tcPr>
          <w:p>
            <w:pPr>
              <w:pStyle w:val="TableParagraph"/>
              <w:spacing w:line="250" w:lineRule="exact"/>
              <w:ind w:left="33" w:right="1"/>
              <w:rPr>
                <w:sz w:val="24"/>
              </w:rPr>
            </w:pPr>
            <w:r>
              <w:rPr>
                <w:spacing w:val="-5"/>
                <w:sz w:val="24"/>
              </w:rPr>
              <w:t>Im</w:t>
            </w:r>
          </w:p>
        </w:tc>
        <w:tc>
          <w:tcPr>
            <w:tcW w:w="1780" w:type="dxa"/>
          </w:tcPr>
          <w:p>
            <w:pPr>
              <w:pStyle w:val="TableParagraph"/>
              <w:spacing w:line="250" w:lineRule="exact"/>
              <w:ind w:left="56" w:right="1"/>
              <w:rPr>
                <w:sz w:val="24"/>
              </w:rPr>
            </w:pPr>
            <w:r>
              <w:rPr>
                <w:sz w:val="24"/>
              </w:rPr>
              <w:t>ADD</w:t>
            </w:r>
            <w:r>
              <w:rPr>
                <w:spacing w:val="1"/>
                <w:sz w:val="24"/>
              </w:rPr>
              <w:t> </w:t>
            </w:r>
            <w:r>
              <w:rPr>
                <w:sz w:val="24"/>
              </w:rPr>
              <w:t>B,</w:t>
            </w:r>
            <w:r>
              <w:rPr>
                <w:spacing w:val="2"/>
                <w:sz w:val="24"/>
              </w:rPr>
              <w:t> </w:t>
            </w:r>
            <w:r>
              <w:rPr>
                <w:spacing w:val="-5"/>
                <w:sz w:val="24"/>
              </w:rPr>
              <w:t>Im</w:t>
            </w:r>
          </w:p>
        </w:tc>
        <w:tc>
          <w:tcPr>
            <w:tcW w:w="3400" w:type="dxa"/>
          </w:tcPr>
          <w:p>
            <w:pPr>
              <w:pStyle w:val="TableParagraph"/>
              <w:spacing w:line="260" w:lineRule="exact"/>
              <w:ind w:left="26" w:right="1"/>
              <w:rPr>
                <w:sz w:val="24"/>
              </w:rPr>
            </w:pPr>
            <w:r>
              <w:rPr>
                <w:sz w:val="24"/>
              </w:rPr>
              <w:t>B</w:t>
            </w:r>
            <w:r>
              <w:rPr>
                <w:spacing w:val="2"/>
                <w:sz w:val="24"/>
              </w:rPr>
              <w:t> </w:t>
            </w:r>
            <w:r>
              <w:rPr>
                <w:rFonts w:ascii="Cambria Math" w:hAnsi="Cambria Math"/>
                <w:sz w:val="24"/>
              </w:rPr>
              <w:t>⇐</w:t>
            </w:r>
            <w:r>
              <w:rPr>
                <w:rFonts w:ascii="Cambria Math" w:hAnsi="Cambria Math"/>
                <w:spacing w:val="13"/>
                <w:sz w:val="24"/>
              </w:rPr>
              <w:t> </w:t>
            </w:r>
            <w:r>
              <w:rPr>
                <w:sz w:val="24"/>
              </w:rPr>
              <w:t>B</w:t>
            </w:r>
            <w:r>
              <w:rPr>
                <w:spacing w:val="2"/>
                <w:sz w:val="24"/>
              </w:rPr>
              <w:t> </w:t>
            </w:r>
            <w:r>
              <w:rPr>
                <w:sz w:val="24"/>
              </w:rPr>
              <w:t>+</w:t>
            </w:r>
            <w:r>
              <w:rPr>
                <w:spacing w:val="2"/>
                <w:sz w:val="24"/>
              </w:rPr>
              <w:t> </w:t>
            </w:r>
            <w:r>
              <w:rPr>
                <w:spacing w:val="-5"/>
                <w:sz w:val="24"/>
              </w:rPr>
              <w:t>Im</w:t>
            </w:r>
          </w:p>
        </w:tc>
        <w:tc>
          <w:tcPr>
            <w:tcW w:w="720" w:type="dxa"/>
          </w:tcPr>
          <w:p>
            <w:pPr>
              <w:pStyle w:val="TableParagraph"/>
              <w:spacing w:line="250" w:lineRule="exact"/>
              <w:rPr>
                <w:sz w:val="24"/>
              </w:rPr>
            </w:pPr>
            <w:r>
              <w:rPr>
                <w:spacing w:val="-10"/>
                <w:sz w:val="24"/>
              </w:rPr>
              <w:t>+</w:t>
            </w:r>
          </w:p>
        </w:tc>
        <w:tc>
          <w:tcPr>
            <w:tcW w:w="700" w:type="dxa"/>
          </w:tcPr>
          <w:p>
            <w:pPr>
              <w:pStyle w:val="TableParagraph"/>
              <w:spacing w:line="250" w:lineRule="exact"/>
              <w:ind w:left="32"/>
              <w:rPr>
                <w:sz w:val="24"/>
              </w:rPr>
            </w:pPr>
            <w:r>
              <w:rPr>
                <w:spacing w:val="-10"/>
                <w:sz w:val="24"/>
              </w:rPr>
              <w:t>+</w:t>
            </w:r>
          </w:p>
        </w:tc>
        <w:tc>
          <w:tcPr>
            <w:tcW w:w="680" w:type="dxa"/>
          </w:tcPr>
          <w:p>
            <w:pPr>
              <w:pStyle w:val="TableParagraph"/>
              <w:spacing w:line="250" w:lineRule="exact"/>
              <w:ind w:left="19"/>
              <w:rPr>
                <w:sz w:val="24"/>
              </w:rPr>
            </w:pPr>
            <w:r>
              <w:rPr>
                <w:spacing w:val="-5"/>
                <w:sz w:val="24"/>
              </w:rPr>
              <w:t>да</w:t>
            </w:r>
          </w:p>
        </w:tc>
      </w:tr>
      <w:tr>
        <w:trPr>
          <w:trHeight w:val="260" w:hRule="atLeast"/>
        </w:trPr>
        <w:tc>
          <w:tcPr>
            <w:tcW w:w="520" w:type="dxa"/>
          </w:tcPr>
          <w:p>
            <w:pPr>
              <w:pStyle w:val="TableParagraph"/>
              <w:ind w:left="4"/>
              <w:rPr>
                <w:sz w:val="22"/>
              </w:rPr>
            </w:pPr>
            <w:r>
              <w:rPr>
                <w:spacing w:val="-5"/>
                <w:sz w:val="22"/>
              </w:rPr>
              <w:t>10</w:t>
            </w:r>
          </w:p>
        </w:tc>
        <w:tc>
          <w:tcPr>
            <w:tcW w:w="1060" w:type="dxa"/>
          </w:tcPr>
          <w:p>
            <w:pPr>
              <w:pStyle w:val="TableParagraph"/>
              <w:rPr>
                <w:sz w:val="24"/>
              </w:rPr>
            </w:pPr>
            <w:r>
              <w:rPr>
                <w:spacing w:val="-4"/>
                <w:sz w:val="24"/>
              </w:rPr>
              <w:t>0110</w:t>
            </w:r>
          </w:p>
        </w:tc>
        <w:tc>
          <w:tcPr>
            <w:tcW w:w="1040" w:type="dxa"/>
          </w:tcPr>
          <w:p>
            <w:pPr>
              <w:pStyle w:val="TableParagraph"/>
              <w:ind w:left="33"/>
              <w:rPr>
                <w:sz w:val="24"/>
              </w:rPr>
            </w:pPr>
            <w:r>
              <w:rPr>
                <w:spacing w:val="-4"/>
                <w:sz w:val="24"/>
              </w:rPr>
              <w:t>0000</w:t>
            </w:r>
          </w:p>
        </w:tc>
        <w:tc>
          <w:tcPr>
            <w:tcW w:w="1780" w:type="dxa"/>
          </w:tcPr>
          <w:p>
            <w:pPr>
              <w:pStyle w:val="TableParagraph"/>
              <w:ind w:left="56" w:right="1"/>
              <w:rPr>
                <w:sz w:val="24"/>
              </w:rPr>
            </w:pPr>
            <w:r>
              <w:rPr>
                <w:sz w:val="24"/>
              </w:rPr>
              <w:t>IN</w:t>
            </w:r>
            <w:r>
              <w:rPr>
                <w:spacing w:val="67"/>
                <w:sz w:val="24"/>
              </w:rPr>
              <w:t> </w:t>
            </w:r>
            <w:r>
              <w:rPr>
                <w:spacing w:val="-12"/>
                <w:sz w:val="24"/>
              </w:rPr>
              <w:t>B</w:t>
            </w:r>
          </w:p>
        </w:tc>
        <w:tc>
          <w:tcPr>
            <w:tcW w:w="3400" w:type="dxa"/>
          </w:tcPr>
          <w:p>
            <w:pPr>
              <w:pStyle w:val="TableParagraph"/>
              <w:ind w:left="26"/>
              <w:rPr>
                <w:sz w:val="24"/>
              </w:rPr>
            </w:pPr>
            <w:r>
              <w:rPr>
                <w:sz w:val="24"/>
              </w:rPr>
              <w:t>B</w:t>
            </w:r>
            <w:r>
              <w:rPr>
                <w:spacing w:val="2"/>
                <w:sz w:val="24"/>
              </w:rPr>
              <w:t> </w:t>
            </w:r>
            <w:r>
              <w:rPr>
                <w:rFonts w:ascii="Cambria Math" w:hAnsi="Cambria Math"/>
                <w:sz w:val="24"/>
              </w:rPr>
              <w:t>⇐</w:t>
            </w:r>
            <w:r>
              <w:rPr>
                <w:rFonts w:ascii="Cambria Math" w:hAnsi="Cambria Math"/>
                <w:spacing w:val="13"/>
                <w:sz w:val="24"/>
              </w:rPr>
              <w:t> </w:t>
            </w:r>
            <w:r>
              <w:rPr>
                <w:spacing w:val="-2"/>
                <w:sz w:val="24"/>
              </w:rPr>
              <w:t>input</w:t>
            </w:r>
          </w:p>
        </w:tc>
        <w:tc>
          <w:tcPr>
            <w:tcW w:w="720" w:type="dxa"/>
          </w:tcPr>
          <w:p>
            <w:pPr>
              <w:pStyle w:val="TableParagraph"/>
              <w:rPr>
                <w:sz w:val="24"/>
              </w:rPr>
            </w:pPr>
            <w:r>
              <w:rPr>
                <w:spacing w:val="-10"/>
                <w:sz w:val="24"/>
              </w:rPr>
              <w:t>0</w:t>
            </w:r>
          </w:p>
        </w:tc>
        <w:tc>
          <w:tcPr>
            <w:tcW w:w="700" w:type="dxa"/>
          </w:tcPr>
          <w:p>
            <w:pPr>
              <w:pStyle w:val="TableParagraph"/>
              <w:ind w:left="32"/>
              <w:rPr>
                <w:sz w:val="24"/>
              </w:rPr>
            </w:pPr>
            <w:r>
              <w:rPr>
                <w:spacing w:val="-10"/>
                <w:sz w:val="24"/>
              </w:rPr>
              <w:t>0</w:t>
            </w:r>
          </w:p>
        </w:tc>
        <w:tc>
          <w:tcPr>
            <w:tcW w:w="680" w:type="dxa"/>
          </w:tcPr>
          <w:p>
            <w:pPr>
              <w:pStyle w:val="TableParagraph"/>
              <w:ind w:left="19"/>
              <w:rPr>
                <w:sz w:val="24"/>
              </w:rPr>
            </w:pPr>
            <w:r>
              <w:rPr>
                <w:spacing w:val="-5"/>
                <w:sz w:val="24"/>
              </w:rPr>
              <w:t>да</w:t>
            </w:r>
          </w:p>
        </w:tc>
      </w:tr>
      <w:tr>
        <w:trPr>
          <w:trHeight w:val="280" w:hRule="atLeast"/>
        </w:trPr>
        <w:tc>
          <w:tcPr>
            <w:tcW w:w="520" w:type="dxa"/>
          </w:tcPr>
          <w:p>
            <w:pPr>
              <w:pStyle w:val="TableParagraph"/>
              <w:spacing w:line="246" w:lineRule="exact"/>
              <w:ind w:left="4"/>
              <w:rPr>
                <w:sz w:val="22"/>
              </w:rPr>
            </w:pPr>
            <w:r>
              <w:rPr>
                <w:spacing w:val="-5"/>
                <w:sz w:val="22"/>
              </w:rPr>
              <w:t>11</w:t>
            </w:r>
          </w:p>
        </w:tc>
        <w:tc>
          <w:tcPr>
            <w:tcW w:w="1060" w:type="dxa"/>
          </w:tcPr>
          <w:p>
            <w:pPr>
              <w:pStyle w:val="TableParagraph"/>
              <w:spacing w:line="250" w:lineRule="exact"/>
              <w:rPr>
                <w:sz w:val="24"/>
              </w:rPr>
            </w:pPr>
            <w:r>
              <w:rPr>
                <w:spacing w:val="-4"/>
                <w:sz w:val="24"/>
              </w:rPr>
              <w:t>0110</w:t>
            </w:r>
          </w:p>
        </w:tc>
        <w:tc>
          <w:tcPr>
            <w:tcW w:w="1040" w:type="dxa"/>
          </w:tcPr>
          <w:p>
            <w:pPr>
              <w:pStyle w:val="TableParagraph"/>
              <w:spacing w:line="250" w:lineRule="exact"/>
              <w:ind w:left="33" w:right="1"/>
              <w:rPr>
                <w:sz w:val="24"/>
              </w:rPr>
            </w:pPr>
            <w:r>
              <w:rPr>
                <w:spacing w:val="-10"/>
                <w:sz w:val="24"/>
              </w:rPr>
              <w:t>N</w:t>
            </w:r>
          </w:p>
        </w:tc>
        <w:tc>
          <w:tcPr>
            <w:tcW w:w="1780" w:type="dxa"/>
          </w:tcPr>
          <w:p>
            <w:pPr>
              <w:pStyle w:val="TableParagraph"/>
              <w:spacing w:line="250" w:lineRule="exact"/>
              <w:ind w:left="56" w:right="1"/>
              <w:rPr>
                <w:sz w:val="24"/>
              </w:rPr>
            </w:pPr>
            <w:r>
              <w:rPr>
                <w:sz w:val="24"/>
              </w:rPr>
              <w:t>IN</w:t>
            </w:r>
            <w:r>
              <w:rPr>
                <w:spacing w:val="2"/>
                <w:sz w:val="24"/>
              </w:rPr>
              <w:t> </w:t>
            </w:r>
            <w:r>
              <w:rPr>
                <w:spacing w:val="-5"/>
                <w:sz w:val="24"/>
              </w:rPr>
              <w:t>B+N</w:t>
            </w:r>
          </w:p>
        </w:tc>
        <w:tc>
          <w:tcPr>
            <w:tcW w:w="3400" w:type="dxa"/>
          </w:tcPr>
          <w:p>
            <w:pPr>
              <w:pStyle w:val="TableParagraph"/>
              <w:spacing w:line="260" w:lineRule="exact"/>
              <w:ind w:left="26"/>
              <w:rPr>
                <w:sz w:val="24"/>
              </w:rPr>
            </w:pPr>
            <w:r>
              <w:rPr>
                <w:sz w:val="24"/>
              </w:rPr>
              <w:t>B</w:t>
            </w:r>
            <w:r>
              <w:rPr>
                <w:spacing w:val="1"/>
                <w:sz w:val="24"/>
              </w:rPr>
              <w:t> </w:t>
            </w:r>
            <w:r>
              <w:rPr>
                <w:rFonts w:ascii="Cambria Math" w:hAnsi="Cambria Math"/>
                <w:sz w:val="24"/>
              </w:rPr>
              <w:t>⇐</w:t>
            </w:r>
            <w:r>
              <w:rPr>
                <w:rFonts w:ascii="Cambria Math" w:hAnsi="Cambria Math"/>
                <w:spacing w:val="13"/>
                <w:sz w:val="24"/>
              </w:rPr>
              <w:t> </w:t>
            </w:r>
            <w:r>
              <w:rPr>
                <w:sz w:val="24"/>
              </w:rPr>
              <w:t>input</w:t>
            </w:r>
            <w:r>
              <w:rPr>
                <w:spacing w:val="1"/>
                <w:sz w:val="24"/>
              </w:rPr>
              <w:t> </w:t>
            </w:r>
            <w:r>
              <w:rPr>
                <w:sz w:val="24"/>
              </w:rPr>
              <w:t>+</w:t>
            </w:r>
            <w:r>
              <w:rPr>
                <w:spacing w:val="2"/>
                <w:sz w:val="24"/>
              </w:rPr>
              <w:t> </w:t>
            </w:r>
            <w:r>
              <w:rPr>
                <w:spacing w:val="-12"/>
                <w:sz w:val="24"/>
              </w:rPr>
              <w:t>N</w:t>
            </w:r>
          </w:p>
        </w:tc>
        <w:tc>
          <w:tcPr>
            <w:tcW w:w="720" w:type="dxa"/>
          </w:tcPr>
          <w:p>
            <w:pPr>
              <w:pStyle w:val="TableParagraph"/>
              <w:spacing w:line="250" w:lineRule="exact"/>
              <w:rPr>
                <w:sz w:val="24"/>
              </w:rPr>
            </w:pPr>
            <w:r>
              <w:rPr>
                <w:spacing w:val="-10"/>
                <w:sz w:val="24"/>
              </w:rPr>
              <w:t>+</w:t>
            </w:r>
          </w:p>
        </w:tc>
        <w:tc>
          <w:tcPr>
            <w:tcW w:w="700" w:type="dxa"/>
          </w:tcPr>
          <w:p>
            <w:pPr>
              <w:pStyle w:val="TableParagraph"/>
              <w:spacing w:line="250" w:lineRule="exact"/>
              <w:ind w:left="32"/>
              <w:rPr>
                <w:sz w:val="24"/>
              </w:rPr>
            </w:pPr>
            <w:r>
              <w:rPr>
                <w:spacing w:val="-10"/>
                <w:sz w:val="24"/>
              </w:rPr>
              <w:t>+</w:t>
            </w:r>
          </w:p>
        </w:tc>
        <w:tc>
          <w:tcPr>
            <w:tcW w:w="680" w:type="dxa"/>
          </w:tcPr>
          <w:p>
            <w:pPr>
              <w:pStyle w:val="TableParagraph"/>
              <w:spacing w:line="250" w:lineRule="exact"/>
              <w:ind w:left="19"/>
              <w:rPr>
                <w:sz w:val="24"/>
              </w:rPr>
            </w:pPr>
            <w:r>
              <w:rPr>
                <w:spacing w:val="-5"/>
                <w:sz w:val="24"/>
              </w:rPr>
              <w:t>да</w:t>
            </w:r>
          </w:p>
        </w:tc>
      </w:tr>
      <w:tr>
        <w:trPr>
          <w:trHeight w:val="260" w:hRule="atLeast"/>
        </w:trPr>
        <w:tc>
          <w:tcPr>
            <w:tcW w:w="520" w:type="dxa"/>
          </w:tcPr>
          <w:p>
            <w:pPr>
              <w:pStyle w:val="TableParagraph"/>
              <w:ind w:left="4"/>
              <w:rPr>
                <w:sz w:val="22"/>
              </w:rPr>
            </w:pPr>
            <w:r>
              <w:rPr>
                <w:spacing w:val="-5"/>
                <w:sz w:val="22"/>
              </w:rPr>
              <w:t>12</w:t>
            </w:r>
          </w:p>
        </w:tc>
        <w:tc>
          <w:tcPr>
            <w:tcW w:w="1060" w:type="dxa"/>
          </w:tcPr>
          <w:p>
            <w:pPr>
              <w:pStyle w:val="TableParagraph"/>
              <w:rPr>
                <w:sz w:val="24"/>
              </w:rPr>
            </w:pPr>
            <w:r>
              <w:rPr>
                <w:spacing w:val="-4"/>
                <w:sz w:val="24"/>
              </w:rPr>
              <w:t>0111</w:t>
            </w:r>
          </w:p>
        </w:tc>
        <w:tc>
          <w:tcPr>
            <w:tcW w:w="1040" w:type="dxa"/>
          </w:tcPr>
          <w:p>
            <w:pPr>
              <w:pStyle w:val="TableParagraph"/>
              <w:ind w:left="33" w:right="1"/>
              <w:rPr>
                <w:sz w:val="24"/>
              </w:rPr>
            </w:pPr>
            <w:r>
              <w:rPr>
                <w:spacing w:val="-5"/>
                <w:sz w:val="24"/>
              </w:rPr>
              <w:t>Im</w:t>
            </w:r>
          </w:p>
        </w:tc>
        <w:tc>
          <w:tcPr>
            <w:tcW w:w="1780" w:type="dxa"/>
          </w:tcPr>
          <w:p>
            <w:pPr>
              <w:pStyle w:val="TableParagraph"/>
              <w:ind w:left="56"/>
              <w:rPr>
                <w:sz w:val="24"/>
              </w:rPr>
            </w:pPr>
            <w:r>
              <w:rPr>
                <w:sz w:val="24"/>
              </w:rPr>
              <w:t>MOV</w:t>
            </w:r>
            <w:r>
              <w:rPr>
                <w:spacing w:val="2"/>
                <w:sz w:val="24"/>
              </w:rPr>
              <w:t> </w:t>
            </w:r>
            <w:r>
              <w:rPr>
                <w:sz w:val="24"/>
              </w:rPr>
              <w:t>B,</w:t>
            </w:r>
            <w:r>
              <w:rPr>
                <w:spacing w:val="2"/>
                <w:sz w:val="24"/>
              </w:rPr>
              <w:t> </w:t>
            </w:r>
            <w:r>
              <w:rPr>
                <w:spacing w:val="-5"/>
                <w:sz w:val="24"/>
              </w:rPr>
              <w:t>Im</w:t>
            </w:r>
          </w:p>
        </w:tc>
        <w:tc>
          <w:tcPr>
            <w:tcW w:w="3400" w:type="dxa"/>
          </w:tcPr>
          <w:p>
            <w:pPr>
              <w:pStyle w:val="TableParagraph"/>
              <w:ind w:left="26" w:right="1"/>
              <w:rPr>
                <w:sz w:val="24"/>
              </w:rPr>
            </w:pPr>
            <w:r>
              <w:rPr>
                <w:sz w:val="24"/>
              </w:rPr>
              <w:t>B</w:t>
            </w:r>
            <w:r>
              <w:rPr>
                <w:spacing w:val="2"/>
                <w:sz w:val="24"/>
              </w:rPr>
              <w:t> </w:t>
            </w:r>
            <w:r>
              <w:rPr>
                <w:rFonts w:ascii="Cambria Math" w:hAnsi="Cambria Math"/>
                <w:sz w:val="24"/>
              </w:rPr>
              <w:t>⇐</w:t>
            </w:r>
            <w:r>
              <w:rPr>
                <w:rFonts w:ascii="Cambria Math" w:hAnsi="Cambria Math"/>
                <w:spacing w:val="13"/>
                <w:sz w:val="24"/>
              </w:rPr>
              <w:t> </w:t>
            </w:r>
            <w:r>
              <w:rPr>
                <w:spacing w:val="-5"/>
                <w:sz w:val="24"/>
              </w:rPr>
              <w:t>Im</w:t>
            </w:r>
          </w:p>
        </w:tc>
        <w:tc>
          <w:tcPr>
            <w:tcW w:w="720" w:type="dxa"/>
          </w:tcPr>
          <w:p>
            <w:pPr>
              <w:pStyle w:val="TableParagraph"/>
              <w:rPr>
                <w:sz w:val="24"/>
              </w:rPr>
            </w:pPr>
            <w:r>
              <w:rPr>
                <w:spacing w:val="-10"/>
                <w:sz w:val="24"/>
              </w:rPr>
              <w:t>0</w:t>
            </w:r>
          </w:p>
        </w:tc>
        <w:tc>
          <w:tcPr>
            <w:tcW w:w="700" w:type="dxa"/>
          </w:tcPr>
          <w:p>
            <w:pPr>
              <w:pStyle w:val="TableParagraph"/>
              <w:ind w:left="32"/>
              <w:rPr>
                <w:sz w:val="24"/>
              </w:rPr>
            </w:pPr>
            <w:r>
              <w:rPr>
                <w:spacing w:val="-10"/>
                <w:sz w:val="24"/>
              </w:rPr>
              <w:t>0</w:t>
            </w:r>
          </w:p>
        </w:tc>
        <w:tc>
          <w:tcPr>
            <w:tcW w:w="680" w:type="dxa"/>
          </w:tcPr>
          <w:p>
            <w:pPr>
              <w:pStyle w:val="TableParagraph"/>
              <w:ind w:left="19"/>
              <w:rPr>
                <w:sz w:val="24"/>
              </w:rPr>
            </w:pPr>
            <w:r>
              <w:rPr>
                <w:spacing w:val="-5"/>
                <w:sz w:val="24"/>
              </w:rPr>
              <w:t>да</w:t>
            </w:r>
          </w:p>
        </w:tc>
      </w:tr>
      <w:tr>
        <w:trPr>
          <w:trHeight w:val="280" w:hRule="atLeast"/>
        </w:trPr>
        <w:tc>
          <w:tcPr>
            <w:tcW w:w="520" w:type="dxa"/>
          </w:tcPr>
          <w:p>
            <w:pPr>
              <w:pStyle w:val="TableParagraph"/>
              <w:spacing w:line="246" w:lineRule="exact"/>
              <w:ind w:left="4"/>
              <w:rPr>
                <w:sz w:val="22"/>
              </w:rPr>
            </w:pPr>
            <w:r>
              <w:rPr>
                <w:spacing w:val="-5"/>
                <w:sz w:val="22"/>
              </w:rPr>
              <w:t>13</w:t>
            </w:r>
          </w:p>
        </w:tc>
        <w:tc>
          <w:tcPr>
            <w:tcW w:w="1060" w:type="dxa"/>
          </w:tcPr>
          <w:p>
            <w:pPr>
              <w:pStyle w:val="TableParagraph"/>
              <w:spacing w:line="260" w:lineRule="exact"/>
              <w:rPr>
                <w:sz w:val="24"/>
              </w:rPr>
            </w:pPr>
            <w:r>
              <w:rPr>
                <w:spacing w:val="-4"/>
                <w:sz w:val="24"/>
              </w:rPr>
              <w:t>1000</w:t>
            </w:r>
          </w:p>
        </w:tc>
        <w:tc>
          <w:tcPr>
            <w:tcW w:w="1040" w:type="dxa"/>
          </w:tcPr>
          <w:p>
            <w:pPr>
              <w:pStyle w:val="TableParagraph"/>
              <w:spacing w:line="260" w:lineRule="exact"/>
              <w:ind w:left="33"/>
              <w:rPr>
                <w:sz w:val="24"/>
              </w:rPr>
            </w:pPr>
            <w:r>
              <w:rPr>
                <w:spacing w:val="-4"/>
                <w:sz w:val="24"/>
              </w:rPr>
              <w:t>0000</w:t>
            </w:r>
          </w:p>
        </w:tc>
        <w:tc>
          <w:tcPr>
            <w:tcW w:w="1780" w:type="dxa"/>
          </w:tcPr>
          <w:p>
            <w:pPr>
              <w:pStyle w:val="TableParagraph"/>
              <w:spacing w:line="260" w:lineRule="exact"/>
              <w:ind w:left="56" w:right="1"/>
              <w:rPr>
                <w:sz w:val="24"/>
              </w:rPr>
            </w:pPr>
            <w:r>
              <w:rPr>
                <w:sz w:val="24"/>
              </w:rPr>
              <w:t>ADD</w:t>
            </w:r>
            <w:r>
              <w:rPr>
                <w:spacing w:val="1"/>
                <w:sz w:val="24"/>
              </w:rPr>
              <w:t> </w:t>
            </w:r>
            <w:r>
              <w:rPr>
                <w:spacing w:val="-5"/>
                <w:sz w:val="24"/>
              </w:rPr>
              <w:t>A,B</w:t>
            </w:r>
          </w:p>
        </w:tc>
        <w:tc>
          <w:tcPr>
            <w:tcW w:w="3400" w:type="dxa"/>
          </w:tcPr>
          <w:p>
            <w:pPr>
              <w:pStyle w:val="TableParagraph"/>
              <w:spacing w:line="260" w:lineRule="exact"/>
              <w:ind w:left="26" w:right="1"/>
              <w:rPr>
                <w:sz w:val="24"/>
              </w:rPr>
            </w:pPr>
            <w:r>
              <w:rPr>
                <w:sz w:val="24"/>
              </w:rPr>
              <w:t>A</w:t>
            </w:r>
            <w:r>
              <w:rPr>
                <w:spacing w:val="2"/>
                <w:sz w:val="24"/>
              </w:rPr>
              <w:t> </w:t>
            </w:r>
            <w:r>
              <w:rPr>
                <w:rFonts w:ascii="Cambria Math" w:hAnsi="Cambria Math"/>
                <w:sz w:val="24"/>
              </w:rPr>
              <w:t>⇐</w:t>
            </w:r>
            <w:r>
              <w:rPr>
                <w:rFonts w:ascii="Cambria Math" w:hAnsi="Cambria Math"/>
                <w:spacing w:val="13"/>
                <w:sz w:val="24"/>
              </w:rPr>
              <w:t> </w:t>
            </w:r>
            <w:r>
              <w:rPr>
                <w:sz w:val="24"/>
              </w:rPr>
              <w:t>A</w:t>
            </w:r>
            <w:r>
              <w:rPr>
                <w:spacing w:val="2"/>
                <w:sz w:val="24"/>
              </w:rPr>
              <w:t> </w:t>
            </w:r>
            <w:r>
              <w:rPr>
                <w:sz w:val="24"/>
              </w:rPr>
              <w:t>+</w:t>
            </w:r>
            <w:r>
              <w:rPr>
                <w:spacing w:val="2"/>
                <w:sz w:val="24"/>
              </w:rPr>
              <w:t> </w:t>
            </w:r>
            <w:r>
              <w:rPr>
                <w:spacing w:val="-10"/>
                <w:sz w:val="24"/>
              </w:rPr>
              <w:t>B</w:t>
            </w:r>
          </w:p>
        </w:tc>
        <w:tc>
          <w:tcPr>
            <w:tcW w:w="720" w:type="dxa"/>
          </w:tcPr>
          <w:p>
            <w:pPr>
              <w:pStyle w:val="TableParagraph"/>
              <w:spacing w:line="260" w:lineRule="exact"/>
              <w:rPr>
                <w:sz w:val="24"/>
              </w:rPr>
            </w:pPr>
            <w:r>
              <w:rPr>
                <w:spacing w:val="-10"/>
                <w:sz w:val="24"/>
              </w:rPr>
              <w:t>+</w:t>
            </w:r>
          </w:p>
        </w:tc>
        <w:tc>
          <w:tcPr>
            <w:tcW w:w="700" w:type="dxa"/>
          </w:tcPr>
          <w:p>
            <w:pPr>
              <w:pStyle w:val="TableParagraph"/>
              <w:spacing w:line="260" w:lineRule="exact"/>
              <w:ind w:left="32"/>
              <w:rPr>
                <w:sz w:val="24"/>
              </w:rPr>
            </w:pPr>
            <w:r>
              <w:rPr>
                <w:spacing w:val="-10"/>
                <w:sz w:val="24"/>
              </w:rPr>
              <w:t>+</w:t>
            </w:r>
          </w:p>
        </w:tc>
        <w:tc>
          <w:tcPr>
            <w:tcW w:w="680" w:type="dxa"/>
          </w:tcPr>
          <w:p>
            <w:pPr>
              <w:pStyle w:val="TableParagraph"/>
              <w:spacing w:line="246" w:lineRule="exact"/>
              <w:ind w:left="19"/>
              <w:rPr>
                <w:sz w:val="22"/>
              </w:rPr>
            </w:pPr>
            <w:r>
              <w:rPr>
                <w:spacing w:val="-5"/>
                <w:sz w:val="22"/>
              </w:rPr>
              <w:t>нет</w:t>
            </w:r>
          </w:p>
        </w:tc>
      </w:tr>
      <w:tr>
        <w:trPr>
          <w:trHeight w:val="260" w:hRule="atLeast"/>
        </w:trPr>
        <w:tc>
          <w:tcPr>
            <w:tcW w:w="520" w:type="dxa"/>
          </w:tcPr>
          <w:p>
            <w:pPr>
              <w:pStyle w:val="TableParagraph"/>
              <w:ind w:left="4"/>
              <w:rPr>
                <w:sz w:val="22"/>
              </w:rPr>
            </w:pPr>
            <w:r>
              <w:rPr>
                <w:spacing w:val="-5"/>
                <w:sz w:val="22"/>
              </w:rPr>
              <w:t>14</w:t>
            </w:r>
          </w:p>
        </w:tc>
        <w:tc>
          <w:tcPr>
            <w:tcW w:w="1060" w:type="dxa"/>
          </w:tcPr>
          <w:p>
            <w:pPr>
              <w:pStyle w:val="TableParagraph"/>
              <w:rPr>
                <w:sz w:val="24"/>
              </w:rPr>
            </w:pPr>
            <w:r>
              <w:rPr>
                <w:spacing w:val="-4"/>
                <w:sz w:val="24"/>
              </w:rPr>
              <w:t>1000</w:t>
            </w:r>
          </w:p>
        </w:tc>
        <w:tc>
          <w:tcPr>
            <w:tcW w:w="1040" w:type="dxa"/>
          </w:tcPr>
          <w:p>
            <w:pPr>
              <w:pStyle w:val="TableParagraph"/>
              <w:ind w:left="33"/>
              <w:rPr>
                <w:sz w:val="24"/>
              </w:rPr>
            </w:pPr>
            <w:r>
              <w:rPr>
                <w:spacing w:val="-4"/>
                <w:sz w:val="24"/>
              </w:rPr>
              <w:t>0001</w:t>
            </w:r>
          </w:p>
        </w:tc>
        <w:tc>
          <w:tcPr>
            <w:tcW w:w="1780" w:type="dxa"/>
          </w:tcPr>
          <w:p>
            <w:pPr>
              <w:pStyle w:val="TableParagraph"/>
              <w:ind w:left="56"/>
              <w:rPr>
                <w:sz w:val="24"/>
              </w:rPr>
            </w:pPr>
            <w:r>
              <w:rPr>
                <w:sz w:val="24"/>
              </w:rPr>
              <w:t>NEG</w:t>
            </w:r>
            <w:r>
              <w:rPr>
                <w:spacing w:val="2"/>
                <w:sz w:val="24"/>
              </w:rPr>
              <w:t> </w:t>
            </w:r>
            <w:r>
              <w:rPr>
                <w:spacing w:val="-10"/>
                <w:sz w:val="24"/>
              </w:rPr>
              <w:t>A</w:t>
            </w:r>
          </w:p>
        </w:tc>
        <w:tc>
          <w:tcPr>
            <w:tcW w:w="3400" w:type="dxa"/>
          </w:tcPr>
          <w:p>
            <w:pPr>
              <w:pStyle w:val="TableParagraph"/>
              <w:ind w:left="26" w:right="1"/>
              <w:rPr>
                <w:sz w:val="24"/>
              </w:rPr>
            </w:pPr>
            <w:r>
              <w:rPr>
                <w:sz w:val="24"/>
              </w:rPr>
              <w:t>A</w:t>
            </w:r>
            <w:r>
              <w:rPr>
                <w:spacing w:val="2"/>
                <w:sz w:val="24"/>
              </w:rPr>
              <w:t> </w:t>
            </w:r>
            <w:r>
              <w:rPr>
                <w:rFonts w:ascii="Cambria Math" w:hAnsi="Cambria Math"/>
                <w:sz w:val="24"/>
              </w:rPr>
              <w:t>⇐</w:t>
            </w:r>
            <w:r>
              <w:rPr>
                <w:rFonts w:ascii="Cambria Math" w:hAnsi="Cambria Math"/>
                <w:spacing w:val="13"/>
                <w:sz w:val="24"/>
              </w:rPr>
              <w:t> </w:t>
            </w:r>
            <w:r>
              <w:rPr>
                <w:sz w:val="24"/>
              </w:rPr>
              <w:t>-</w:t>
            </w:r>
            <w:r>
              <w:rPr>
                <w:spacing w:val="-10"/>
                <w:sz w:val="24"/>
              </w:rPr>
              <w:t>A</w:t>
            </w:r>
          </w:p>
        </w:tc>
        <w:tc>
          <w:tcPr>
            <w:tcW w:w="720" w:type="dxa"/>
          </w:tcPr>
          <w:p>
            <w:pPr>
              <w:pStyle w:val="TableParagraph"/>
              <w:rPr>
                <w:sz w:val="24"/>
              </w:rPr>
            </w:pPr>
            <w:r>
              <w:rPr>
                <w:spacing w:val="-10"/>
                <w:sz w:val="24"/>
              </w:rPr>
              <w:t>+</w:t>
            </w:r>
          </w:p>
        </w:tc>
        <w:tc>
          <w:tcPr>
            <w:tcW w:w="700" w:type="dxa"/>
          </w:tcPr>
          <w:p>
            <w:pPr>
              <w:pStyle w:val="TableParagraph"/>
              <w:ind w:left="32"/>
              <w:rPr>
                <w:sz w:val="24"/>
              </w:rPr>
            </w:pPr>
            <w:r>
              <w:rPr>
                <w:spacing w:val="-10"/>
                <w:sz w:val="24"/>
              </w:rPr>
              <w:t>+</w:t>
            </w:r>
          </w:p>
        </w:tc>
        <w:tc>
          <w:tcPr>
            <w:tcW w:w="680" w:type="dxa"/>
          </w:tcPr>
          <w:p>
            <w:pPr>
              <w:pStyle w:val="TableParagraph"/>
              <w:ind w:left="19"/>
              <w:rPr>
                <w:sz w:val="22"/>
              </w:rPr>
            </w:pPr>
            <w:r>
              <w:rPr>
                <w:spacing w:val="-5"/>
                <w:sz w:val="22"/>
              </w:rPr>
              <w:t>нет</w:t>
            </w:r>
          </w:p>
        </w:tc>
      </w:tr>
      <w:tr>
        <w:trPr>
          <w:trHeight w:val="280" w:hRule="atLeast"/>
        </w:trPr>
        <w:tc>
          <w:tcPr>
            <w:tcW w:w="520" w:type="dxa"/>
          </w:tcPr>
          <w:p>
            <w:pPr>
              <w:pStyle w:val="TableParagraph"/>
              <w:spacing w:line="243" w:lineRule="exact" w:before="17"/>
              <w:ind w:left="4"/>
              <w:rPr>
                <w:sz w:val="22"/>
              </w:rPr>
            </w:pPr>
            <w:r>
              <w:rPr>
                <w:spacing w:val="-5"/>
                <w:sz w:val="22"/>
              </w:rPr>
              <w:t>15</w:t>
            </w:r>
          </w:p>
        </w:tc>
        <w:tc>
          <w:tcPr>
            <w:tcW w:w="1060" w:type="dxa"/>
          </w:tcPr>
          <w:p>
            <w:pPr>
              <w:pStyle w:val="TableParagraph"/>
              <w:spacing w:line="260" w:lineRule="exact"/>
              <w:rPr>
                <w:sz w:val="24"/>
              </w:rPr>
            </w:pPr>
            <w:r>
              <w:rPr>
                <w:spacing w:val="-4"/>
                <w:sz w:val="24"/>
              </w:rPr>
              <w:t>1000</w:t>
            </w:r>
          </w:p>
        </w:tc>
        <w:tc>
          <w:tcPr>
            <w:tcW w:w="1040" w:type="dxa"/>
          </w:tcPr>
          <w:p>
            <w:pPr>
              <w:pStyle w:val="TableParagraph"/>
              <w:spacing w:line="260" w:lineRule="exact"/>
              <w:ind w:left="33"/>
              <w:rPr>
                <w:sz w:val="24"/>
              </w:rPr>
            </w:pPr>
            <w:r>
              <w:rPr>
                <w:spacing w:val="-4"/>
                <w:sz w:val="24"/>
              </w:rPr>
              <w:t>0010</w:t>
            </w:r>
          </w:p>
        </w:tc>
        <w:tc>
          <w:tcPr>
            <w:tcW w:w="1780" w:type="dxa"/>
          </w:tcPr>
          <w:p>
            <w:pPr>
              <w:pStyle w:val="TableParagraph"/>
              <w:spacing w:line="260" w:lineRule="exact"/>
              <w:ind w:left="56"/>
              <w:rPr>
                <w:sz w:val="24"/>
              </w:rPr>
            </w:pPr>
            <w:r>
              <w:rPr>
                <w:sz w:val="24"/>
              </w:rPr>
              <w:t>NOT</w:t>
            </w:r>
            <w:r>
              <w:rPr>
                <w:spacing w:val="3"/>
                <w:sz w:val="24"/>
              </w:rPr>
              <w:t> </w:t>
            </w:r>
            <w:r>
              <w:rPr>
                <w:spacing w:val="-10"/>
                <w:sz w:val="24"/>
              </w:rPr>
              <w:t>A</w:t>
            </w:r>
          </w:p>
        </w:tc>
        <w:tc>
          <w:tcPr>
            <w:tcW w:w="3400" w:type="dxa"/>
          </w:tcPr>
          <w:p>
            <w:pPr>
              <w:pStyle w:val="TableParagraph"/>
              <w:spacing w:line="260" w:lineRule="exact"/>
              <w:ind w:left="26"/>
              <w:rPr>
                <w:sz w:val="24"/>
              </w:rPr>
            </w:pPr>
            <w:r>
              <w:rPr>
                <w:sz w:val="24"/>
              </w:rPr>
              <w:t>A</w:t>
            </w:r>
            <w:r>
              <w:rPr>
                <w:spacing w:val="2"/>
                <w:sz w:val="24"/>
              </w:rPr>
              <w:t> </w:t>
            </w:r>
            <w:r>
              <w:rPr>
                <w:rFonts w:ascii="Cambria Math" w:hAnsi="Cambria Math"/>
                <w:sz w:val="24"/>
              </w:rPr>
              <w:t>⇐</w:t>
            </w:r>
            <w:r>
              <w:rPr>
                <w:rFonts w:ascii="Cambria Math" w:hAnsi="Cambria Math"/>
                <w:spacing w:val="13"/>
                <w:sz w:val="24"/>
              </w:rPr>
              <w:t> </w:t>
            </w:r>
            <w:r>
              <w:rPr>
                <w:sz w:val="24"/>
              </w:rPr>
              <w:t>not</w:t>
            </w:r>
            <w:r>
              <w:rPr>
                <w:spacing w:val="3"/>
                <w:sz w:val="24"/>
              </w:rPr>
              <w:t> </w:t>
            </w:r>
            <w:r>
              <w:rPr>
                <w:spacing w:val="-10"/>
                <w:sz w:val="24"/>
              </w:rPr>
              <w:t>A</w:t>
            </w:r>
          </w:p>
        </w:tc>
        <w:tc>
          <w:tcPr>
            <w:tcW w:w="720" w:type="dxa"/>
          </w:tcPr>
          <w:p>
            <w:pPr>
              <w:pStyle w:val="TableParagraph"/>
              <w:spacing w:line="260" w:lineRule="exact"/>
              <w:rPr>
                <w:sz w:val="24"/>
              </w:rPr>
            </w:pPr>
            <w:r>
              <w:rPr>
                <w:spacing w:val="-10"/>
                <w:sz w:val="24"/>
              </w:rPr>
              <w:t>+</w:t>
            </w:r>
          </w:p>
        </w:tc>
        <w:tc>
          <w:tcPr>
            <w:tcW w:w="700" w:type="dxa"/>
          </w:tcPr>
          <w:p>
            <w:pPr>
              <w:pStyle w:val="TableParagraph"/>
              <w:spacing w:line="260" w:lineRule="exact"/>
              <w:ind w:left="32"/>
              <w:rPr>
                <w:sz w:val="24"/>
              </w:rPr>
            </w:pPr>
            <w:r>
              <w:rPr>
                <w:spacing w:val="-10"/>
                <w:sz w:val="24"/>
              </w:rPr>
              <w:t>0</w:t>
            </w:r>
          </w:p>
        </w:tc>
        <w:tc>
          <w:tcPr>
            <w:tcW w:w="680" w:type="dxa"/>
          </w:tcPr>
          <w:p>
            <w:pPr>
              <w:pStyle w:val="TableParagraph"/>
              <w:spacing w:line="243" w:lineRule="exact" w:before="17"/>
              <w:ind w:left="19"/>
              <w:rPr>
                <w:sz w:val="22"/>
              </w:rPr>
            </w:pPr>
            <w:r>
              <w:rPr>
                <w:spacing w:val="-5"/>
                <w:sz w:val="22"/>
              </w:rPr>
              <w:t>нет</w:t>
            </w:r>
          </w:p>
        </w:tc>
      </w:tr>
      <w:tr>
        <w:trPr>
          <w:trHeight w:val="280" w:hRule="atLeast"/>
        </w:trPr>
        <w:tc>
          <w:tcPr>
            <w:tcW w:w="520" w:type="dxa"/>
          </w:tcPr>
          <w:p>
            <w:pPr>
              <w:pStyle w:val="TableParagraph"/>
              <w:spacing w:line="246" w:lineRule="exact"/>
              <w:ind w:left="4"/>
              <w:rPr>
                <w:sz w:val="22"/>
              </w:rPr>
            </w:pPr>
            <w:r>
              <w:rPr>
                <w:spacing w:val="-5"/>
                <w:sz w:val="22"/>
              </w:rPr>
              <w:t>16</w:t>
            </w:r>
          </w:p>
        </w:tc>
        <w:tc>
          <w:tcPr>
            <w:tcW w:w="1060" w:type="dxa"/>
          </w:tcPr>
          <w:p>
            <w:pPr>
              <w:pStyle w:val="TableParagraph"/>
              <w:spacing w:line="250" w:lineRule="exact"/>
              <w:rPr>
                <w:sz w:val="24"/>
              </w:rPr>
            </w:pPr>
            <w:r>
              <w:rPr>
                <w:spacing w:val="-4"/>
                <w:sz w:val="24"/>
              </w:rPr>
              <w:t>1000</w:t>
            </w:r>
          </w:p>
        </w:tc>
        <w:tc>
          <w:tcPr>
            <w:tcW w:w="1040" w:type="dxa"/>
          </w:tcPr>
          <w:p>
            <w:pPr>
              <w:pStyle w:val="TableParagraph"/>
              <w:spacing w:line="250" w:lineRule="exact"/>
              <w:ind w:left="33"/>
              <w:rPr>
                <w:sz w:val="24"/>
              </w:rPr>
            </w:pPr>
            <w:r>
              <w:rPr>
                <w:spacing w:val="-4"/>
                <w:sz w:val="24"/>
              </w:rPr>
              <w:t>0011</w:t>
            </w:r>
          </w:p>
        </w:tc>
        <w:tc>
          <w:tcPr>
            <w:tcW w:w="1780" w:type="dxa"/>
          </w:tcPr>
          <w:p>
            <w:pPr>
              <w:pStyle w:val="TableParagraph"/>
              <w:spacing w:line="250" w:lineRule="exact"/>
              <w:ind w:left="56"/>
              <w:rPr>
                <w:sz w:val="24"/>
              </w:rPr>
            </w:pPr>
            <w:r>
              <w:rPr>
                <w:sz w:val="24"/>
              </w:rPr>
              <w:t>OR</w:t>
            </w:r>
            <w:r>
              <w:rPr>
                <w:spacing w:val="2"/>
                <w:sz w:val="24"/>
              </w:rPr>
              <w:t> </w:t>
            </w:r>
            <w:r>
              <w:rPr>
                <w:spacing w:val="-5"/>
                <w:sz w:val="24"/>
              </w:rPr>
              <w:t>A,B</w:t>
            </w:r>
          </w:p>
        </w:tc>
        <w:tc>
          <w:tcPr>
            <w:tcW w:w="3400" w:type="dxa"/>
          </w:tcPr>
          <w:p>
            <w:pPr>
              <w:pStyle w:val="TableParagraph"/>
              <w:spacing w:line="260" w:lineRule="exact"/>
              <w:ind w:left="26" w:right="1"/>
              <w:rPr>
                <w:sz w:val="24"/>
              </w:rPr>
            </w:pPr>
            <w:r>
              <w:rPr>
                <w:sz w:val="24"/>
              </w:rPr>
              <w:t>A</w:t>
            </w:r>
            <w:r>
              <w:rPr>
                <w:spacing w:val="2"/>
                <w:sz w:val="24"/>
              </w:rPr>
              <w:t> </w:t>
            </w:r>
            <w:r>
              <w:rPr>
                <w:rFonts w:ascii="Cambria Math" w:hAnsi="Cambria Math"/>
                <w:sz w:val="24"/>
              </w:rPr>
              <w:t>⇐</w:t>
            </w:r>
            <w:r>
              <w:rPr>
                <w:rFonts w:ascii="Cambria Math" w:hAnsi="Cambria Math"/>
                <w:spacing w:val="13"/>
                <w:sz w:val="24"/>
              </w:rPr>
              <w:t> </w:t>
            </w:r>
            <w:r>
              <w:rPr>
                <w:sz w:val="24"/>
              </w:rPr>
              <w:t>A</w:t>
            </w:r>
            <w:r>
              <w:rPr>
                <w:spacing w:val="2"/>
                <w:sz w:val="24"/>
              </w:rPr>
              <w:t> </w:t>
            </w:r>
            <w:r>
              <w:rPr>
                <w:sz w:val="24"/>
              </w:rPr>
              <w:t>or</w:t>
            </w:r>
            <w:r>
              <w:rPr>
                <w:spacing w:val="2"/>
                <w:sz w:val="24"/>
              </w:rPr>
              <w:t> </w:t>
            </w:r>
            <w:r>
              <w:rPr>
                <w:spacing w:val="-10"/>
                <w:sz w:val="24"/>
              </w:rPr>
              <w:t>B</w:t>
            </w:r>
          </w:p>
        </w:tc>
        <w:tc>
          <w:tcPr>
            <w:tcW w:w="720" w:type="dxa"/>
          </w:tcPr>
          <w:p>
            <w:pPr>
              <w:pStyle w:val="TableParagraph"/>
              <w:spacing w:line="250" w:lineRule="exact"/>
              <w:rPr>
                <w:sz w:val="24"/>
              </w:rPr>
            </w:pPr>
            <w:r>
              <w:rPr>
                <w:spacing w:val="-10"/>
                <w:sz w:val="24"/>
              </w:rPr>
              <w:t>+</w:t>
            </w:r>
          </w:p>
        </w:tc>
        <w:tc>
          <w:tcPr>
            <w:tcW w:w="700" w:type="dxa"/>
          </w:tcPr>
          <w:p>
            <w:pPr>
              <w:pStyle w:val="TableParagraph"/>
              <w:spacing w:line="250" w:lineRule="exact"/>
              <w:ind w:left="32"/>
              <w:rPr>
                <w:sz w:val="24"/>
              </w:rPr>
            </w:pPr>
            <w:r>
              <w:rPr>
                <w:spacing w:val="-10"/>
                <w:sz w:val="24"/>
              </w:rPr>
              <w:t>0</w:t>
            </w:r>
          </w:p>
        </w:tc>
        <w:tc>
          <w:tcPr>
            <w:tcW w:w="680" w:type="dxa"/>
          </w:tcPr>
          <w:p>
            <w:pPr>
              <w:pStyle w:val="TableParagraph"/>
              <w:spacing w:line="246" w:lineRule="exact"/>
              <w:ind w:left="19"/>
              <w:rPr>
                <w:sz w:val="22"/>
              </w:rPr>
            </w:pPr>
            <w:r>
              <w:rPr>
                <w:spacing w:val="-5"/>
                <w:sz w:val="22"/>
              </w:rPr>
              <w:t>нет</w:t>
            </w:r>
          </w:p>
        </w:tc>
      </w:tr>
      <w:tr>
        <w:trPr>
          <w:trHeight w:val="260" w:hRule="atLeast"/>
        </w:trPr>
        <w:tc>
          <w:tcPr>
            <w:tcW w:w="520" w:type="dxa"/>
          </w:tcPr>
          <w:p>
            <w:pPr>
              <w:pStyle w:val="TableParagraph"/>
              <w:ind w:left="4"/>
              <w:rPr>
                <w:sz w:val="22"/>
              </w:rPr>
            </w:pPr>
            <w:r>
              <w:rPr>
                <w:spacing w:val="-5"/>
                <w:sz w:val="22"/>
              </w:rPr>
              <w:t>17</w:t>
            </w:r>
          </w:p>
        </w:tc>
        <w:tc>
          <w:tcPr>
            <w:tcW w:w="1060" w:type="dxa"/>
          </w:tcPr>
          <w:p>
            <w:pPr>
              <w:pStyle w:val="TableParagraph"/>
              <w:rPr>
                <w:sz w:val="24"/>
              </w:rPr>
            </w:pPr>
            <w:r>
              <w:rPr>
                <w:spacing w:val="-4"/>
                <w:sz w:val="24"/>
              </w:rPr>
              <w:t>1000</w:t>
            </w:r>
          </w:p>
        </w:tc>
        <w:tc>
          <w:tcPr>
            <w:tcW w:w="1040" w:type="dxa"/>
          </w:tcPr>
          <w:p>
            <w:pPr>
              <w:pStyle w:val="TableParagraph"/>
              <w:ind w:left="33"/>
              <w:rPr>
                <w:sz w:val="24"/>
              </w:rPr>
            </w:pPr>
            <w:r>
              <w:rPr>
                <w:spacing w:val="-4"/>
                <w:sz w:val="24"/>
              </w:rPr>
              <w:t>0100</w:t>
            </w:r>
          </w:p>
        </w:tc>
        <w:tc>
          <w:tcPr>
            <w:tcW w:w="1780" w:type="dxa"/>
          </w:tcPr>
          <w:p>
            <w:pPr>
              <w:pStyle w:val="TableParagraph"/>
              <w:ind w:left="56" w:right="1"/>
              <w:rPr>
                <w:sz w:val="24"/>
              </w:rPr>
            </w:pPr>
            <w:r>
              <w:rPr>
                <w:sz w:val="24"/>
              </w:rPr>
              <w:t>AND</w:t>
            </w:r>
            <w:r>
              <w:rPr>
                <w:spacing w:val="1"/>
                <w:sz w:val="24"/>
              </w:rPr>
              <w:t> </w:t>
            </w:r>
            <w:r>
              <w:rPr>
                <w:spacing w:val="-5"/>
                <w:sz w:val="24"/>
              </w:rPr>
              <w:t>A,B</w:t>
            </w:r>
          </w:p>
        </w:tc>
        <w:tc>
          <w:tcPr>
            <w:tcW w:w="3400" w:type="dxa"/>
          </w:tcPr>
          <w:p>
            <w:pPr>
              <w:pStyle w:val="TableParagraph"/>
              <w:ind w:left="26"/>
              <w:rPr>
                <w:sz w:val="24"/>
              </w:rPr>
            </w:pPr>
            <w:r>
              <w:rPr>
                <w:sz w:val="24"/>
              </w:rPr>
              <w:t>A</w:t>
            </w:r>
            <w:r>
              <w:rPr>
                <w:spacing w:val="2"/>
                <w:sz w:val="24"/>
              </w:rPr>
              <w:t> </w:t>
            </w:r>
            <w:r>
              <w:rPr>
                <w:rFonts w:ascii="Cambria Math" w:hAnsi="Cambria Math"/>
                <w:sz w:val="24"/>
              </w:rPr>
              <w:t>⇐</w:t>
            </w:r>
            <w:r>
              <w:rPr>
                <w:rFonts w:ascii="Cambria Math" w:hAnsi="Cambria Math"/>
                <w:spacing w:val="13"/>
                <w:sz w:val="24"/>
              </w:rPr>
              <w:t> </w:t>
            </w:r>
            <w:r>
              <w:rPr>
                <w:sz w:val="24"/>
              </w:rPr>
              <w:t>A</w:t>
            </w:r>
            <w:r>
              <w:rPr>
                <w:spacing w:val="2"/>
                <w:sz w:val="24"/>
              </w:rPr>
              <w:t> </w:t>
            </w:r>
            <w:r>
              <w:rPr>
                <w:sz w:val="24"/>
              </w:rPr>
              <w:t>and</w:t>
            </w:r>
            <w:r>
              <w:rPr>
                <w:spacing w:val="2"/>
                <w:sz w:val="24"/>
              </w:rPr>
              <w:t> </w:t>
            </w:r>
            <w:r>
              <w:rPr>
                <w:spacing w:val="-10"/>
                <w:sz w:val="24"/>
              </w:rPr>
              <w:t>B</w:t>
            </w:r>
          </w:p>
        </w:tc>
        <w:tc>
          <w:tcPr>
            <w:tcW w:w="720" w:type="dxa"/>
          </w:tcPr>
          <w:p>
            <w:pPr>
              <w:pStyle w:val="TableParagraph"/>
              <w:rPr>
                <w:sz w:val="24"/>
              </w:rPr>
            </w:pPr>
            <w:r>
              <w:rPr>
                <w:spacing w:val="-10"/>
                <w:sz w:val="24"/>
              </w:rPr>
              <w:t>+</w:t>
            </w:r>
          </w:p>
        </w:tc>
        <w:tc>
          <w:tcPr>
            <w:tcW w:w="700" w:type="dxa"/>
          </w:tcPr>
          <w:p>
            <w:pPr>
              <w:pStyle w:val="TableParagraph"/>
              <w:ind w:left="32"/>
              <w:rPr>
                <w:sz w:val="24"/>
              </w:rPr>
            </w:pPr>
            <w:r>
              <w:rPr>
                <w:spacing w:val="-10"/>
                <w:sz w:val="24"/>
              </w:rPr>
              <w:t>0</w:t>
            </w:r>
          </w:p>
        </w:tc>
        <w:tc>
          <w:tcPr>
            <w:tcW w:w="680" w:type="dxa"/>
          </w:tcPr>
          <w:p>
            <w:pPr>
              <w:pStyle w:val="TableParagraph"/>
              <w:ind w:left="19"/>
              <w:rPr>
                <w:sz w:val="22"/>
              </w:rPr>
            </w:pPr>
            <w:r>
              <w:rPr>
                <w:spacing w:val="-5"/>
                <w:sz w:val="22"/>
              </w:rPr>
              <w:t>нет</w:t>
            </w:r>
          </w:p>
        </w:tc>
      </w:tr>
      <w:tr>
        <w:trPr>
          <w:trHeight w:val="280" w:hRule="atLeast"/>
        </w:trPr>
        <w:tc>
          <w:tcPr>
            <w:tcW w:w="520" w:type="dxa"/>
          </w:tcPr>
          <w:p>
            <w:pPr>
              <w:pStyle w:val="TableParagraph"/>
              <w:spacing w:line="246" w:lineRule="exact"/>
              <w:ind w:left="4"/>
              <w:rPr>
                <w:sz w:val="22"/>
              </w:rPr>
            </w:pPr>
            <w:r>
              <w:rPr>
                <w:spacing w:val="-5"/>
                <w:sz w:val="22"/>
              </w:rPr>
              <w:t>18</w:t>
            </w:r>
          </w:p>
        </w:tc>
        <w:tc>
          <w:tcPr>
            <w:tcW w:w="1060" w:type="dxa"/>
          </w:tcPr>
          <w:p>
            <w:pPr>
              <w:pStyle w:val="TableParagraph"/>
              <w:spacing w:line="250" w:lineRule="exact"/>
              <w:rPr>
                <w:sz w:val="24"/>
              </w:rPr>
            </w:pPr>
            <w:r>
              <w:rPr>
                <w:spacing w:val="-4"/>
                <w:sz w:val="24"/>
              </w:rPr>
              <w:t>1000</w:t>
            </w:r>
          </w:p>
        </w:tc>
        <w:tc>
          <w:tcPr>
            <w:tcW w:w="1040" w:type="dxa"/>
          </w:tcPr>
          <w:p>
            <w:pPr>
              <w:pStyle w:val="TableParagraph"/>
              <w:spacing w:line="250" w:lineRule="exact"/>
              <w:ind w:left="33"/>
              <w:rPr>
                <w:sz w:val="24"/>
              </w:rPr>
            </w:pPr>
            <w:r>
              <w:rPr>
                <w:spacing w:val="-4"/>
                <w:sz w:val="24"/>
              </w:rPr>
              <w:t>0101</w:t>
            </w:r>
          </w:p>
        </w:tc>
        <w:tc>
          <w:tcPr>
            <w:tcW w:w="1780" w:type="dxa"/>
          </w:tcPr>
          <w:p>
            <w:pPr>
              <w:pStyle w:val="TableParagraph"/>
              <w:spacing w:line="250" w:lineRule="exact"/>
              <w:ind w:left="56"/>
              <w:rPr>
                <w:sz w:val="24"/>
              </w:rPr>
            </w:pPr>
            <w:r>
              <w:rPr>
                <w:sz w:val="24"/>
              </w:rPr>
              <w:t>XOR</w:t>
            </w:r>
            <w:r>
              <w:rPr>
                <w:spacing w:val="2"/>
                <w:sz w:val="24"/>
              </w:rPr>
              <w:t> </w:t>
            </w:r>
            <w:r>
              <w:rPr>
                <w:spacing w:val="-5"/>
                <w:sz w:val="24"/>
              </w:rPr>
              <w:t>A,B</w:t>
            </w:r>
          </w:p>
        </w:tc>
        <w:tc>
          <w:tcPr>
            <w:tcW w:w="3400" w:type="dxa"/>
          </w:tcPr>
          <w:p>
            <w:pPr>
              <w:pStyle w:val="TableParagraph"/>
              <w:spacing w:line="260" w:lineRule="exact"/>
              <w:ind w:left="26" w:right="1"/>
              <w:rPr>
                <w:sz w:val="24"/>
              </w:rPr>
            </w:pPr>
            <w:r>
              <w:rPr>
                <w:sz w:val="24"/>
              </w:rPr>
              <w:t>A</w:t>
            </w:r>
            <w:r>
              <w:rPr>
                <w:spacing w:val="1"/>
                <w:sz w:val="24"/>
              </w:rPr>
              <w:t> </w:t>
            </w:r>
            <w:r>
              <w:rPr>
                <w:rFonts w:ascii="Cambria Math" w:hAnsi="Cambria Math"/>
                <w:sz w:val="24"/>
              </w:rPr>
              <w:t>⇐</w:t>
            </w:r>
            <w:r>
              <w:rPr>
                <w:rFonts w:ascii="Cambria Math" w:hAnsi="Cambria Math"/>
                <w:spacing w:val="13"/>
                <w:sz w:val="24"/>
              </w:rPr>
              <w:t> </w:t>
            </w:r>
            <w:r>
              <w:rPr>
                <w:sz w:val="24"/>
              </w:rPr>
              <w:t>A</w:t>
            </w:r>
            <w:r>
              <w:rPr>
                <w:spacing w:val="2"/>
                <w:sz w:val="24"/>
              </w:rPr>
              <w:t> </w:t>
            </w:r>
            <w:r>
              <w:rPr>
                <w:sz w:val="24"/>
              </w:rPr>
              <w:t>xor</w:t>
            </w:r>
            <w:r>
              <w:rPr>
                <w:spacing w:val="2"/>
                <w:sz w:val="24"/>
              </w:rPr>
              <w:t> </w:t>
            </w:r>
            <w:r>
              <w:rPr>
                <w:spacing w:val="-10"/>
                <w:sz w:val="24"/>
              </w:rPr>
              <w:t>B</w:t>
            </w:r>
          </w:p>
        </w:tc>
        <w:tc>
          <w:tcPr>
            <w:tcW w:w="720" w:type="dxa"/>
          </w:tcPr>
          <w:p>
            <w:pPr>
              <w:pStyle w:val="TableParagraph"/>
              <w:spacing w:line="250" w:lineRule="exact"/>
              <w:rPr>
                <w:sz w:val="24"/>
              </w:rPr>
            </w:pPr>
            <w:r>
              <w:rPr>
                <w:spacing w:val="-10"/>
                <w:sz w:val="24"/>
              </w:rPr>
              <w:t>+</w:t>
            </w:r>
          </w:p>
        </w:tc>
        <w:tc>
          <w:tcPr>
            <w:tcW w:w="700" w:type="dxa"/>
          </w:tcPr>
          <w:p>
            <w:pPr>
              <w:pStyle w:val="TableParagraph"/>
              <w:spacing w:line="250" w:lineRule="exact"/>
              <w:ind w:left="32"/>
              <w:rPr>
                <w:sz w:val="24"/>
              </w:rPr>
            </w:pPr>
            <w:r>
              <w:rPr>
                <w:spacing w:val="-10"/>
                <w:sz w:val="24"/>
              </w:rPr>
              <w:t>0</w:t>
            </w:r>
          </w:p>
        </w:tc>
        <w:tc>
          <w:tcPr>
            <w:tcW w:w="680" w:type="dxa"/>
          </w:tcPr>
          <w:p>
            <w:pPr>
              <w:pStyle w:val="TableParagraph"/>
              <w:spacing w:line="246" w:lineRule="exact"/>
              <w:ind w:left="19"/>
              <w:rPr>
                <w:sz w:val="22"/>
              </w:rPr>
            </w:pPr>
            <w:r>
              <w:rPr>
                <w:spacing w:val="-5"/>
                <w:sz w:val="22"/>
              </w:rPr>
              <w:t>нет</w:t>
            </w:r>
          </w:p>
        </w:tc>
      </w:tr>
      <w:tr>
        <w:trPr>
          <w:trHeight w:val="260" w:hRule="atLeast"/>
        </w:trPr>
        <w:tc>
          <w:tcPr>
            <w:tcW w:w="520" w:type="dxa"/>
          </w:tcPr>
          <w:p>
            <w:pPr>
              <w:pStyle w:val="TableParagraph"/>
              <w:ind w:left="4"/>
              <w:rPr>
                <w:sz w:val="22"/>
              </w:rPr>
            </w:pPr>
            <w:r>
              <w:rPr>
                <w:spacing w:val="-5"/>
                <w:sz w:val="22"/>
              </w:rPr>
              <w:t>19</w:t>
            </w:r>
          </w:p>
        </w:tc>
        <w:tc>
          <w:tcPr>
            <w:tcW w:w="1060" w:type="dxa"/>
          </w:tcPr>
          <w:p>
            <w:pPr>
              <w:pStyle w:val="TableParagraph"/>
              <w:rPr>
                <w:sz w:val="24"/>
              </w:rPr>
            </w:pPr>
            <w:r>
              <w:rPr>
                <w:spacing w:val="-4"/>
                <w:sz w:val="24"/>
              </w:rPr>
              <w:t>1000</w:t>
            </w:r>
          </w:p>
        </w:tc>
        <w:tc>
          <w:tcPr>
            <w:tcW w:w="1040" w:type="dxa"/>
          </w:tcPr>
          <w:p>
            <w:pPr>
              <w:pStyle w:val="TableParagraph"/>
              <w:ind w:left="33"/>
              <w:rPr>
                <w:sz w:val="24"/>
              </w:rPr>
            </w:pPr>
            <w:r>
              <w:rPr>
                <w:spacing w:val="-4"/>
                <w:sz w:val="24"/>
              </w:rPr>
              <w:t>0110</w:t>
            </w:r>
          </w:p>
        </w:tc>
        <w:tc>
          <w:tcPr>
            <w:tcW w:w="1780" w:type="dxa"/>
          </w:tcPr>
          <w:p>
            <w:pPr>
              <w:pStyle w:val="TableParagraph"/>
              <w:ind w:left="56" w:right="1"/>
              <w:rPr>
                <w:sz w:val="24"/>
              </w:rPr>
            </w:pPr>
            <w:r>
              <w:rPr>
                <w:sz w:val="24"/>
              </w:rPr>
              <w:t>SUB</w:t>
            </w:r>
            <w:r>
              <w:rPr>
                <w:spacing w:val="1"/>
                <w:sz w:val="24"/>
              </w:rPr>
              <w:t> </w:t>
            </w:r>
            <w:r>
              <w:rPr>
                <w:spacing w:val="-5"/>
                <w:sz w:val="24"/>
              </w:rPr>
              <w:t>A,B</w:t>
            </w:r>
          </w:p>
        </w:tc>
        <w:tc>
          <w:tcPr>
            <w:tcW w:w="3400" w:type="dxa"/>
          </w:tcPr>
          <w:p>
            <w:pPr>
              <w:pStyle w:val="TableParagraph"/>
              <w:ind w:left="26" w:right="1"/>
              <w:rPr>
                <w:sz w:val="24"/>
              </w:rPr>
            </w:pPr>
            <w:r>
              <w:rPr>
                <w:sz w:val="24"/>
              </w:rPr>
              <w:t>A</w:t>
            </w:r>
            <w:r>
              <w:rPr>
                <w:spacing w:val="2"/>
                <w:sz w:val="24"/>
              </w:rPr>
              <w:t> </w:t>
            </w:r>
            <w:r>
              <w:rPr>
                <w:rFonts w:ascii="Cambria Math" w:hAnsi="Cambria Math"/>
                <w:sz w:val="24"/>
              </w:rPr>
              <w:t>⇐</w:t>
            </w:r>
            <w:r>
              <w:rPr>
                <w:rFonts w:ascii="Cambria Math" w:hAnsi="Cambria Math"/>
                <w:spacing w:val="13"/>
                <w:sz w:val="24"/>
              </w:rPr>
              <w:t> </w:t>
            </w:r>
            <w:r>
              <w:rPr>
                <w:sz w:val="24"/>
              </w:rPr>
              <w:t>A</w:t>
            </w:r>
            <w:r>
              <w:rPr>
                <w:spacing w:val="2"/>
                <w:sz w:val="24"/>
              </w:rPr>
              <w:t> </w:t>
            </w:r>
            <w:r>
              <w:rPr>
                <w:sz w:val="24"/>
              </w:rPr>
              <w:t>-</w:t>
            </w:r>
            <w:r>
              <w:rPr>
                <w:spacing w:val="2"/>
                <w:sz w:val="24"/>
              </w:rPr>
              <w:t> </w:t>
            </w:r>
            <w:r>
              <w:rPr>
                <w:spacing w:val="-10"/>
                <w:sz w:val="24"/>
              </w:rPr>
              <w:t>B</w:t>
            </w:r>
          </w:p>
        </w:tc>
        <w:tc>
          <w:tcPr>
            <w:tcW w:w="720" w:type="dxa"/>
          </w:tcPr>
          <w:p>
            <w:pPr>
              <w:pStyle w:val="TableParagraph"/>
              <w:rPr>
                <w:sz w:val="24"/>
              </w:rPr>
            </w:pPr>
            <w:r>
              <w:rPr>
                <w:spacing w:val="-10"/>
                <w:sz w:val="24"/>
              </w:rPr>
              <w:t>+</w:t>
            </w:r>
          </w:p>
        </w:tc>
        <w:tc>
          <w:tcPr>
            <w:tcW w:w="700" w:type="dxa"/>
          </w:tcPr>
          <w:p>
            <w:pPr>
              <w:pStyle w:val="TableParagraph"/>
              <w:ind w:left="32"/>
              <w:rPr>
                <w:sz w:val="24"/>
              </w:rPr>
            </w:pPr>
            <w:r>
              <w:rPr>
                <w:spacing w:val="-10"/>
                <w:sz w:val="24"/>
              </w:rPr>
              <w:t>+</w:t>
            </w:r>
          </w:p>
        </w:tc>
        <w:tc>
          <w:tcPr>
            <w:tcW w:w="680" w:type="dxa"/>
          </w:tcPr>
          <w:p>
            <w:pPr>
              <w:pStyle w:val="TableParagraph"/>
              <w:ind w:left="19"/>
              <w:rPr>
                <w:sz w:val="22"/>
              </w:rPr>
            </w:pPr>
            <w:r>
              <w:rPr>
                <w:spacing w:val="-5"/>
                <w:sz w:val="22"/>
              </w:rPr>
              <w:t>нет</w:t>
            </w:r>
          </w:p>
        </w:tc>
      </w:tr>
      <w:tr>
        <w:trPr>
          <w:trHeight w:val="280" w:hRule="atLeast"/>
        </w:trPr>
        <w:tc>
          <w:tcPr>
            <w:tcW w:w="520" w:type="dxa"/>
          </w:tcPr>
          <w:p>
            <w:pPr>
              <w:pStyle w:val="TableParagraph"/>
              <w:spacing w:line="246" w:lineRule="exact"/>
              <w:ind w:left="4"/>
              <w:rPr>
                <w:sz w:val="22"/>
              </w:rPr>
            </w:pPr>
            <w:r>
              <w:rPr>
                <w:spacing w:val="-5"/>
                <w:sz w:val="22"/>
              </w:rPr>
              <w:t>20</w:t>
            </w:r>
          </w:p>
        </w:tc>
        <w:tc>
          <w:tcPr>
            <w:tcW w:w="1060" w:type="dxa"/>
          </w:tcPr>
          <w:p>
            <w:pPr>
              <w:pStyle w:val="TableParagraph"/>
              <w:spacing w:line="260" w:lineRule="exact"/>
              <w:rPr>
                <w:sz w:val="24"/>
              </w:rPr>
            </w:pPr>
            <w:r>
              <w:rPr>
                <w:spacing w:val="-4"/>
                <w:sz w:val="24"/>
              </w:rPr>
              <w:t>1000</w:t>
            </w:r>
          </w:p>
        </w:tc>
        <w:tc>
          <w:tcPr>
            <w:tcW w:w="1040" w:type="dxa"/>
          </w:tcPr>
          <w:p>
            <w:pPr>
              <w:pStyle w:val="TableParagraph"/>
              <w:spacing w:line="260" w:lineRule="exact"/>
              <w:ind w:left="33"/>
              <w:rPr>
                <w:sz w:val="24"/>
              </w:rPr>
            </w:pPr>
            <w:r>
              <w:rPr>
                <w:spacing w:val="-4"/>
                <w:sz w:val="24"/>
              </w:rPr>
              <w:t>0111</w:t>
            </w:r>
          </w:p>
        </w:tc>
        <w:tc>
          <w:tcPr>
            <w:tcW w:w="1780" w:type="dxa"/>
          </w:tcPr>
          <w:p>
            <w:pPr>
              <w:pStyle w:val="TableParagraph"/>
              <w:spacing w:line="260" w:lineRule="exact"/>
              <w:ind w:left="56" w:right="1"/>
              <w:rPr>
                <w:sz w:val="24"/>
              </w:rPr>
            </w:pPr>
            <w:r>
              <w:rPr>
                <w:sz w:val="24"/>
              </w:rPr>
              <w:t>OUT</w:t>
            </w:r>
            <w:r>
              <w:rPr>
                <w:spacing w:val="2"/>
                <w:sz w:val="24"/>
              </w:rPr>
              <w:t> </w:t>
            </w:r>
            <w:r>
              <w:rPr>
                <w:spacing w:val="-10"/>
                <w:sz w:val="24"/>
              </w:rPr>
              <w:t>A</w:t>
            </w:r>
          </w:p>
        </w:tc>
        <w:tc>
          <w:tcPr>
            <w:tcW w:w="3400" w:type="dxa"/>
          </w:tcPr>
          <w:p>
            <w:pPr>
              <w:pStyle w:val="TableParagraph"/>
              <w:spacing w:line="260" w:lineRule="exact"/>
              <w:ind w:left="26" w:right="1"/>
              <w:rPr>
                <w:sz w:val="24"/>
              </w:rPr>
            </w:pPr>
            <w:r>
              <w:rPr>
                <w:sz w:val="24"/>
              </w:rPr>
              <w:t>output</w:t>
            </w:r>
            <w:r>
              <w:rPr>
                <w:spacing w:val="2"/>
                <w:sz w:val="24"/>
              </w:rPr>
              <w:t> </w:t>
            </w:r>
            <w:r>
              <w:rPr>
                <w:rFonts w:ascii="Cambria Math" w:hAnsi="Cambria Math"/>
                <w:sz w:val="24"/>
              </w:rPr>
              <w:t>⇐</w:t>
            </w:r>
            <w:r>
              <w:rPr>
                <w:rFonts w:ascii="Cambria Math" w:hAnsi="Cambria Math"/>
                <w:spacing w:val="13"/>
                <w:sz w:val="24"/>
              </w:rPr>
              <w:t> </w:t>
            </w:r>
            <w:r>
              <w:rPr>
                <w:spacing w:val="-10"/>
                <w:sz w:val="24"/>
              </w:rPr>
              <w:t>A</w:t>
            </w:r>
          </w:p>
        </w:tc>
        <w:tc>
          <w:tcPr>
            <w:tcW w:w="720" w:type="dxa"/>
          </w:tcPr>
          <w:p>
            <w:pPr>
              <w:pStyle w:val="TableParagraph"/>
              <w:spacing w:line="260" w:lineRule="exact"/>
              <w:rPr>
                <w:sz w:val="24"/>
              </w:rPr>
            </w:pPr>
            <w:r>
              <w:rPr>
                <w:spacing w:val="-10"/>
                <w:sz w:val="24"/>
              </w:rPr>
              <w:t>0</w:t>
            </w:r>
          </w:p>
        </w:tc>
        <w:tc>
          <w:tcPr>
            <w:tcW w:w="700" w:type="dxa"/>
          </w:tcPr>
          <w:p>
            <w:pPr>
              <w:pStyle w:val="TableParagraph"/>
              <w:spacing w:line="260" w:lineRule="exact"/>
              <w:ind w:left="32"/>
              <w:rPr>
                <w:sz w:val="24"/>
              </w:rPr>
            </w:pPr>
            <w:r>
              <w:rPr>
                <w:spacing w:val="-10"/>
                <w:sz w:val="24"/>
              </w:rPr>
              <w:t>0</w:t>
            </w:r>
          </w:p>
        </w:tc>
        <w:tc>
          <w:tcPr>
            <w:tcW w:w="680" w:type="dxa"/>
          </w:tcPr>
          <w:p>
            <w:pPr>
              <w:pStyle w:val="TableParagraph"/>
              <w:spacing w:line="246" w:lineRule="exact"/>
              <w:ind w:left="19"/>
              <w:rPr>
                <w:sz w:val="22"/>
              </w:rPr>
            </w:pPr>
            <w:r>
              <w:rPr>
                <w:spacing w:val="-5"/>
                <w:sz w:val="22"/>
              </w:rPr>
              <w:t>нет</w:t>
            </w:r>
          </w:p>
        </w:tc>
      </w:tr>
      <w:tr>
        <w:trPr>
          <w:trHeight w:val="260" w:hRule="atLeast"/>
        </w:trPr>
        <w:tc>
          <w:tcPr>
            <w:tcW w:w="520" w:type="dxa"/>
          </w:tcPr>
          <w:p>
            <w:pPr>
              <w:pStyle w:val="TableParagraph"/>
              <w:ind w:left="4"/>
              <w:rPr>
                <w:sz w:val="22"/>
              </w:rPr>
            </w:pPr>
            <w:r>
              <w:rPr>
                <w:spacing w:val="-5"/>
                <w:sz w:val="22"/>
              </w:rPr>
              <w:t>21</w:t>
            </w:r>
          </w:p>
        </w:tc>
        <w:tc>
          <w:tcPr>
            <w:tcW w:w="1060" w:type="dxa"/>
          </w:tcPr>
          <w:p>
            <w:pPr>
              <w:pStyle w:val="TableParagraph"/>
              <w:rPr>
                <w:sz w:val="24"/>
              </w:rPr>
            </w:pPr>
            <w:r>
              <w:rPr>
                <w:spacing w:val="-4"/>
                <w:sz w:val="24"/>
              </w:rPr>
              <w:t>1000</w:t>
            </w:r>
          </w:p>
        </w:tc>
        <w:tc>
          <w:tcPr>
            <w:tcW w:w="1040" w:type="dxa"/>
          </w:tcPr>
          <w:p>
            <w:pPr>
              <w:pStyle w:val="TableParagraph"/>
              <w:ind w:left="33"/>
              <w:rPr>
                <w:sz w:val="24"/>
              </w:rPr>
            </w:pPr>
            <w:r>
              <w:rPr>
                <w:spacing w:val="-4"/>
                <w:sz w:val="24"/>
              </w:rPr>
              <w:t>1000</w:t>
            </w:r>
          </w:p>
        </w:tc>
        <w:tc>
          <w:tcPr>
            <w:tcW w:w="1780" w:type="dxa"/>
          </w:tcPr>
          <w:p>
            <w:pPr>
              <w:pStyle w:val="TableParagraph"/>
              <w:ind w:left="56"/>
              <w:rPr>
                <w:sz w:val="24"/>
              </w:rPr>
            </w:pPr>
            <w:r>
              <w:rPr>
                <w:sz w:val="24"/>
              </w:rPr>
              <w:t>LD</w:t>
            </w:r>
            <w:r>
              <w:rPr>
                <w:spacing w:val="3"/>
                <w:sz w:val="24"/>
              </w:rPr>
              <w:t> </w:t>
            </w:r>
            <w:r>
              <w:rPr>
                <w:spacing w:val="-10"/>
                <w:sz w:val="24"/>
              </w:rPr>
              <w:t>A</w:t>
            </w:r>
          </w:p>
        </w:tc>
        <w:tc>
          <w:tcPr>
            <w:tcW w:w="3400" w:type="dxa"/>
          </w:tcPr>
          <w:p>
            <w:pPr>
              <w:pStyle w:val="TableParagraph"/>
              <w:ind w:left="26" w:right="1"/>
              <w:rPr>
                <w:sz w:val="24"/>
              </w:rPr>
            </w:pPr>
            <w:r>
              <w:rPr>
                <w:sz w:val="24"/>
              </w:rPr>
              <w:t>A </w:t>
            </w:r>
            <w:r>
              <w:rPr>
                <w:rFonts w:ascii="Cambria Math" w:hAnsi="Cambria Math"/>
                <w:sz w:val="24"/>
              </w:rPr>
              <w:t>⇐</w:t>
            </w:r>
            <w:r>
              <w:rPr>
                <w:rFonts w:ascii="Cambria Math" w:hAnsi="Cambria Math"/>
                <w:spacing w:val="13"/>
                <w:sz w:val="24"/>
              </w:rPr>
              <w:t> </w:t>
            </w:r>
            <w:r>
              <w:rPr>
                <w:spacing w:val="-2"/>
                <w:sz w:val="24"/>
              </w:rPr>
              <w:t>RAM(XY)</w:t>
            </w:r>
          </w:p>
        </w:tc>
        <w:tc>
          <w:tcPr>
            <w:tcW w:w="720" w:type="dxa"/>
          </w:tcPr>
          <w:p>
            <w:pPr>
              <w:pStyle w:val="TableParagraph"/>
              <w:rPr>
                <w:sz w:val="24"/>
              </w:rPr>
            </w:pPr>
            <w:r>
              <w:rPr>
                <w:spacing w:val="-10"/>
                <w:sz w:val="24"/>
              </w:rPr>
              <w:t>0</w:t>
            </w:r>
          </w:p>
        </w:tc>
        <w:tc>
          <w:tcPr>
            <w:tcW w:w="700" w:type="dxa"/>
          </w:tcPr>
          <w:p>
            <w:pPr>
              <w:pStyle w:val="TableParagraph"/>
              <w:ind w:left="32"/>
              <w:rPr>
                <w:sz w:val="24"/>
              </w:rPr>
            </w:pPr>
            <w:r>
              <w:rPr>
                <w:spacing w:val="-10"/>
                <w:sz w:val="24"/>
              </w:rPr>
              <w:t>0</w:t>
            </w:r>
          </w:p>
        </w:tc>
        <w:tc>
          <w:tcPr>
            <w:tcW w:w="680" w:type="dxa"/>
          </w:tcPr>
          <w:p>
            <w:pPr>
              <w:pStyle w:val="TableParagraph"/>
              <w:ind w:left="19"/>
              <w:rPr>
                <w:sz w:val="22"/>
              </w:rPr>
            </w:pPr>
            <w:r>
              <w:rPr>
                <w:spacing w:val="-5"/>
                <w:sz w:val="22"/>
              </w:rPr>
              <w:t>нет</w:t>
            </w:r>
          </w:p>
        </w:tc>
      </w:tr>
      <w:tr>
        <w:trPr>
          <w:trHeight w:val="280" w:hRule="atLeast"/>
        </w:trPr>
        <w:tc>
          <w:tcPr>
            <w:tcW w:w="520" w:type="dxa"/>
          </w:tcPr>
          <w:p>
            <w:pPr>
              <w:pStyle w:val="TableParagraph"/>
              <w:spacing w:line="243" w:lineRule="exact" w:before="17"/>
              <w:ind w:left="4"/>
              <w:rPr>
                <w:sz w:val="22"/>
              </w:rPr>
            </w:pPr>
            <w:r>
              <w:rPr>
                <w:spacing w:val="-5"/>
                <w:sz w:val="22"/>
              </w:rPr>
              <w:t>22</w:t>
            </w:r>
          </w:p>
        </w:tc>
        <w:tc>
          <w:tcPr>
            <w:tcW w:w="1060" w:type="dxa"/>
          </w:tcPr>
          <w:p>
            <w:pPr>
              <w:pStyle w:val="TableParagraph"/>
              <w:spacing w:line="260" w:lineRule="exact"/>
              <w:rPr>
                <w:sz w:val="24"/>
              </w:rPr>
            </w:pPr>
            <w:r>
              <w:rPr>
                <w:spacing w:val="-4"/>
                <w:sz w:val="24"/>
              </w:rPr>
              <w:t>1000</w:t>
            </w:r>
          </w:p>
        </w:tc>
        <w:tc>
          <w:tcPr>
            <w:tcW w:w="1040" w:type="dxa"/>
          </w:tcPr>
          <w:p>
            <w:pPr>
              <w:pStyle w:val="TableParagraph"/>
              <w:spacing w:line="260" w:lineRule="exact"/>
              <w:ind w:left="33"/>
              <w:rPr>
                <w:sz w:val="24"/>
              </w:rPr>
            </w:pPr>
            <w:r>
              <w:rPr>
                <w:spacing w:val="-4"/>
                <w:sz w:val="24"/>
              </w:rPr>
              <w:t>1001</w:t>
            </w:r>
          </w:p>
        </w:tc>
        <w:tc>
          <w:tcPr>
            <w:tcW w:w="1780" w:type="dxa"/>
          </w:tcPr>
          <w:p>
            <w:pPr>
              <w:pStyle w:val="TableParagraph"/>
              <w:spacing w:line="260" w:lineRule="exact"/>
              <w:ind w:left="56"/>
              <w:rPr>
                <w:sz w:val="24"/>
              </w:rPr>
            </w:pPr>
            <w:r>
              <w:rPr>
                <w:sz w:val="24"/>
              </w:rPr>
              <w:t>ST</w:t>
            </w:r>
            <w:r>
              <w:rPr>
                <w:spacing w:val="2"/>
                <w:sz w:val="24"/>
              </w:rPr>
              <w:t> </w:t>
            </w:r>
            <w:r>
              <w:rPr>
                <w:spacing w:val="-10"/>
                <w:sz w:val="24"/>
              </w:rPr>
              <w:t>A</w:t>
            </w:r>
          </w:p>
        </w:tc>
        <w:tc>
          <w:tcPr>
            <w:tcW w:w="3400" w:type="dxa"/>
          </w:tcPr>
          <w:p>
            <w:pPr>
              <w:pStyle w:val="TableParagraph"/>
              <w:spacing w:line="260" w:lineRule="exact"/>
              <w:ind w:left="26" w:right="1"/>
              <w:rPr>
                <w:sz w:val="24"/>
              </w:rPr>
            </w:pPr>
            <w:r>
              <w:rPr>
                <w:sz w:val="24"/>
              </w:rPr>
              <w:t>RAM(XY)</w:t>
            </w:r>
            <w:r>
              <w:rPr>
                <w:spacing w:val="2"/>
                <w:sz w:val="24"/>
              </w:rPr>
              <w:t> </w:t>
            </w:r>
            <w:r>
              <w:rPr>
                <w:rFonts w:ascii="Cambria Math" w:hAnsi="Cambria Math"/>
                <w:sz w:val="24"/>
              </w:rPr>
              <w:t>⇐</w:t>
            </w:r>
            <w:r>
              <w:rPr>
                <w:rFonts w:ascii="Cambria Math" w:hAnsi="Cambria Math"/>
                <w:spacing w:val="13"/>
                <w:sz w:val="24"/>
              </w:rPr>
              <w:t> </w:t>
            </w:r>
            <w:r>
              <w:rPr>
                <w:spacing w:val="-10"/>
                <w:sz w:val="24"/>
              </w:rPr>
              <w:t>A</w:t>
            </w:r>
          </w:p>
        </w:tc>
        <w:tc>
          <w:tcPr>
            <w:tcW w:w="720" w:type="dxa"/>
          </w:tcPr>
          <w:p>
            <w:pPr>
              <w:pStyle w:val="TableParagraph"/>
              <w:spacing w:line="260" w:lineRule="exact"/>
              <w:rPr>
                <w:sz w:val="24"/>
              </w:rPr>
            </w:pPr>
            <w:r>
              <w:rPr>
                <w:spacing w:val="-10"/>
                <w:sz w:val="24"/>
              </w:rPr>
              <w:t>0</w:t>
            </w:r>
          </w:p>
        </w:tc>
        <w:tc>
          <w:tcPr>
            <w:tcW w:w="700" w:type="dxa"/>
          </w:tcPr>
          <w:p>
            <w:pPr>
              <w:pStyle w:val="TableParagraph"/>
              <w:spacing w:line="260" w:lineRule="exact"/>
              <w:ind w:left="32"/>
              <w:rPr>
                <w:sz w:val="24"/>
              </w:rPr>
            </w:pPr>
            <w:r>
              <w:rPr>
                <w:spacing w:val="-10"/>
                <w:sz w:val="24"/>
              </w:rPr>
              <w:t>0</w:t>
            </w:r>
          </w:p>
        </w:tc>
        <w:tc>
          <w:tcPr>
            <w:tcW w:w="680" w:type="dxa"/>
          </w:tcPr>
          <w:p>
            <w:pPr>
              <w:pStyle w:val="TableParagraph"/>
              <w:spacing w:line="243" w:lineRule="exact" w:before="17"/>
              <w:ind w:left="19"/>
              <w:rPr>
                <w:sz w:val="22"/>
              </w:rPr>
            </w:pPr>
            <w:r>
              <w:rPr>
                <w:spacing w:val="-5"/>
                <w:sz w:val="22"/>
              </w:rPr>
              <w:t>нет</w:t>
            </w:r>
          </w:p>
        </w:tc>
      </w:tr>
      <w:tr>
        <w:trPr>
          <w:trHeight w:val="280" w:hRule="atLeast"/>
        </w:trPr>
        <w:tc>
          <w:tcPr>
            <w:tcW w:w="520" w:type="dxa"/>
          </w:tcPr>
          <w:p>
            <w:pPr>
              <w:pStyle w:val="TableParagraph"/>
              <w:spacing w:line="246" w:lineRule="exact"/>
              <w:ind w:left="4"/>
              <w:rPr>
                <w:sz w:val="22"/>
              </w:rPr>
            </w:pPr>
            <w:r>
              <w:rPr>
                <w:spacing w:val="-5"/>
                <w:sz w:val="22"/>
              </w:rPr>
              <w:t>23</w:t>
            </w:r>
          </w:p>
        </w:tc>
        <w:tc>
          <w:tcPr>
            <w:tcW w:w="1060" w:type="dxa"/>
          </w:tcPr>
          <w:p>
            <w:pPr>
              <w:pStyle w:val="TableParagraph"/>
              <w:spacing w:line="250" w:lineRule="exact"/>
              <w:rPr>
                <w:sz w:val="24"/>
              </w:rPr>
            </w:pPr>
            <w:r>
              <w:rPr>
                <w:spacing w:val="-4"/>
                <w:sz w:val="24"/>
              </w:rPr>
              <w:t>1000</w:t>
            </w:r>
          </w:p>
        </w:tc>
        <w:tc>
          <w:tcPr>
            <w:tcW w:w="1040" w:type="dxa"/>
          </w:tcPr>
          <w:p>
            <w:pPr>
              <w:pStyle w:val="TableParagraph"/>
              <w:spacing w:line="250" w:lineRule="exact"/>
              <w:ind w:left="33"/>
              <w:rPr>
                <w:sz w:val="24"/>
              </w:rPr>
            </w:pPr>
            <w:r>
              <w:rPr>
                <w:spacing w:val="-4"/>
                <w:sz w:val="24"/>
              </w:rPr>
              <w:t>1010</w:t>
            </w:r>
          </w:p>
        </w:tc>
        <w:tc>
          <w:tcPr>
            <w:tcW w:w="1780" w:type="dxa"/>
          </w:tcPr>
          <w:p>
            <w:pPr>
              <w:pStyle w:val="TableParagraph"/>
              <w:spacing w:line="250" w:lineRule="exact"/>
              <w:ind w:left="56"/>
              <w:rPr>
                <w:sz w:val="24"/>
              </w:rPr>
            </w:pPr>
            <w:r>
              <w:rPr>
                <w:sz w:val="24"/>
              </w:rPr>
              <w:t>LD</w:t>
            </w:r>
            <w:r>
              <w:rPr>
                <w:spacing w:val="3"/>
                <w:sz w:val="24"/>
              </w:rPr>
              <w:t> </w:t>
            </w:r>
            <w:r>
              <w:rPr>
                <w:spacing w:val="-10"/>
                <w:sz w:val="24"/>
              </w:rPr>
              <w:t>B</w:t>
            </w:r>
          </w:p>
        </w:tc>
        <w:tc>
          <w:tcPr>
            <w:tcW w:w="3400" w:type="dxa"/>
          </w:tcPr>
          <w:p>
            <w:pPr>
              <w:pStyle w:val="TableParagraph"/>
              <w:spacing w:line="253" w:lineRule="exact"/>
              <w:ind w:left="26" w:right="1"/>
              <w:rPr>
                <w:sz w:val="24"/>
              </w:rPr>
            </w:pPr>
            <w:r>
              <w:rPr>
                <w:sz w:val="24"/>
              </w:rPr>
              <w:t>B </w:t>
            </w:r>
            <w:r>
              <w:rPr>
                <w:rFonts w:ascii="Cambria Math" w:hAnsi="Cambria Math"/>
                <w:sz w:val="24"/>
              </w:rPr>
              <w:t>⇐</w:t>
            </w:r>
            <w:r>
              <w:rPr>
                <w:rFonts w:ascii="Cambria Math" w:hAnsi="Cambria Math"/>
                <w:spacing w:val="13"/>
                <w:sz w:val="24"/>
              </w:rPr>
              <w:t> </w:t>
            </w:r>
            <w:r>
              <w:rPr>
                <w:spacing w:val="-2"/>
                <w:sz w:val="24"/>
              </w:rPr>
              <w:t>RAM(XY)</w:t>
            </w:r>
          </w:p>
        </w:tc>
        <w:tc>
          <w:tcPr>
            <w:tcW w:w="720" w:type="dxa"/>
          </w:tcPr>
          <w:p>
            <w:pPr>
              <w:pStyle w:val="TableParagraph"/>
              <w:spacing w:line="250" w:lineRule="exact"/>
              <w:rPr>
                <w:sz w:val="24"/>
              </w:rPr>
            </w:pPr>
            <w:r>
              <w:rPr>
                <w:spacing w:val="-10"/>
                <w:sz w:val="24"/>
              </w:rPr>
              <w:t>0</w:t>
            </w:r>
          </w:p>
        </w:tc>
        <w:tc>
          <w:tcPr>
            <w:tcW w:w="700" w:type="dxa"/>
          </w:tcPr>
          <w:p>
            <w:pPr>
              <w:pStyle w:val="TableParagraph"/>
              <w:spacing w:line="250" w:lineRule="exact"/>
              <w:ind w:left="32"/>
              <w:rPr>
                <w:sz w:val="24"/>
              </w:rPr>
            </w:pPr>
            <w:r>
              <w:rPr>
                <w:spacing w:val="-10"/>
                <w:sz w:val="24"/>
              </w:rPr>
              <w:t>0</w:t>
            </w:r>
          </w:p>
        </w:tc>
        <w:tc>
          <w:tcPr>
            <w:tcW w:w="680" w:type="dxa"/>
          </w:tcPr>
          <w:p>
            <w:pPr>
              <w:pStyle w:val="TableParagraph"/>
              <w:spacing w:line="246" w:lineRule="exact"/>
              <w:ind w:left="19"/>
              <w:rPr>
                <w:sz w:val="22"/>
              </w:rPr>
            </w:pPr>
            <w:r>
              <w:rPr>
                <w:spacing w:val="-5"/>
                <w:sz w:val="22"/>
              </w:rPr>
              <w:t>нет</w:t>
            </w:r>
          </w:p>
        </w:tc>
      </w:tr>
      <w:tr>
        <w:trPr>
          <w:trHeight w:val="260" w:hRule="atLeast"/>
        </w:trPr>
        <w:tc>
          <w:tcPr>
            <w:tcW w:w="520" w:type="dxa"/>
          </w:tcPr>
          <w:p>
            <w:pPr>
              <w:pStyle w:val="TableParagraph"/>
              <w:ind w:left="4"/>
              <w:rPr>
                <w:sz w:val="22"/>
              </w:rPr>
            </w:pPr>
            <w:r>
              <w:rPr>
                <w:spacing w:val="-5"/>
                <w:sz w:val="22"/>
              </w:rPr>
              <w:t>24</w:t>
            </w:r>
          </w:p>
        </w:tc>
        <w:tc>
          <w:tcPr>
            <w:tcW w:w="1060" w:type="dxa"/>
          </w:tcPr>
          <w:p>
            <w:pPr>
              <w:pStyle w:val="TableParagraph"/>
              <w:rPr>
                <w:sz w:val="24"/>
              </w:rPr>
            </w:pPr>
            <w:r>
              <w:rPr>
                <w:spacing w:val="-4"/>
                <w:sz w:val="24"/>
              </w:rPr>
              <w:t>1000</w:t>
            </w:r>
          </w:p>
        </w:tc>
        <w:tc>
          <w:tcPr>
            <w:tcW w:w="1040" w:type="dxa"/>
          </w:tcPr>
          <w:p>
            <w:pPr>
              <w:pStyle w:val="TableParagraph"/>
              <w:ind w:left="33"/>
              <w:rPr>
                <w:sz w:val="24"/>
              </w:rPr>
            </w:pPr>
            <w:r>
              <w:rPr>
                <w:spacing w:val="-4"/>
                <w:sz w:val="24"/>
              </w:rPr>
              <w:t>1011</w:t>
            </w:r>
          </w:p>
        </w:tc>
        <w:tc>
          <w:tcPr>
            <w:tcW w:w="1780" w:type="dxa"/>
          </w:tcPr>
          <w:p>
            <w:pPr>
              <w:pStyle w:val="TableParagraph"/>
              <w:ind w:left="56"/>
              <w:rPr>
                <w:sz w:val="24"/>
              </w:rPr>
            </w:pPr>
            <w:r>
              <w:rPr>
                <w:sz w:val="24"/>
              </w:rPr>
              <w:t>ST</w:t>
            </w:r>
            <w:r>
              <w:rPr>
                <w:spacing w:val="2"/>
                <w:sz w:val="24"/>
              </w:rPr>
              <w:t> </w:t>
            </w:r>
            <w:r>
              <w:rPr>
                <w:spacing w:val="-10"/>
                <w:sz w:val="24"/>
              </w:rPr>
              <w:t>B</w:t>
            </w:r>
          </w:p>
        </w:tc>
        <w:tc>
          <w:tcPr>
            <w:tcW w:w="3400" w:type="dxa"/>
          </w:tcPr>
          <w:p>
            <w:pPr>
              <w:pStyle w:val="TableParagraph"/>
              <w:ind w:left="26" w:right="1"/>
              <w:rPr>
                <w:sz w:val="24"/>
              </w:rPr>
            </w:pPr>
            <w:r>
              <w:rPr>
                <w:sz w:val="24"/>
              </w:rPr>
              <w:t>RAM(XY)</w:t>
            </w:r>
            <w:r>
              <w:rPr>
                <w:spacing w:val="2"/>
                <w:sz w:val="24"/>
              </w:rPr>
              <w:t> </w:t>
            </w:r>
            <w:r>
              <w:rPr>
                <w:rFonts w:ascii="Cambria Math" w:hAnsi="Cambria Math"/>
                <w:sz w:val="24"/>
              </w:rPr>
              <w:t>⇐</w:t>
            </w:r>
            <w:r>
              <w:rPr>
                <w:rFonts w:ascii="Cambria Math" w:hAnsi="Cambria Math"/>
                <w:spacing w:val="13"/>
                <w:sz w:val="24"/>
              </w:rPr>
              <w:t> </w:t>
            </w:r>
            <w:r>
              <w:rPr>
                <w:spacing w:val="-10"/>
                <w:sz w:val="24"/>
              </w:rPr>
              <w:t>B</w:t>
            </w:r>
          </w:p>
        </w:tc>
        <w:tc>
          <w:tcPr>
            <w:tcW w:w="720" w:type="dxa"/>
          </w:tcPr>
          <w:p>
            <w:pPr>
              <w:pStyle w:val="TableParagraph"/>
              <w:rPr>
                <w:sz w:val="24"/>
              </w:rPr>
            </w:pPr>
            <w:r>
              <w:rPr>
                <w:spacing w:val="-10"/>
                <w:sz w:val="24"/>
              </w:rPr>
              <w:t>0</w:t>
            </w:r>
          </w:p>
        </w:tc>
        <w:tc>
          <w:tcPr>
            <w:tcW w:w="700" w:type="dxa"/>
          </w:tcPr>
          <w:p>
            <w:pPr>
              <w:pStyle w:val="TableParagraph"/>
              <w:ind w:left="32"/>
              <w:rPr>
                <w:sz w:val="24"/>
              </w:rPr>
            </w:pPr>
            <w:r>
              <w:rPr>
                <w:spacing w:val="-10"/>
                <w:sz w:val="24"/>
              </w:rPr>
              <w:t>0</w:t>
            </w:r>
          </w:p>
        </w:tc>
        <w:tc>
          <w:tcPr>
            <w:tcW w:w="680" w:type="dxa"/>
          </w:tcPr>
          <w:p>
            <w:pPr>
              <w:pStyle w:val="TableParagraph"/>
              <w:ind w:left="19"/>
              <w:rPr>
                <w:sz w:val="22"/>
              </w:rPr>
            </w:pPr>
            <w:r>
              <w:rPr>
                <w:spacing w:val="-5"/>
                <w:sz w:val="22"/>
              </w:rPr>
              <w:t>нет</w:t>
            </w:r>
          </w:p>
        </w:tc>
      </w:tr>
      <w:tr>
        <w:trPr>
          <w:trHeight w:val="280" w:hRule="atLeast"/>
        </w:trPr>
        <w:tc>
          <w:tcPr>
            <w:tcW w:w="520" w:type="dxa"/>
          </w:tcPr>
          <w:p>
            <w:pPr>
              <w:pStyle w:val="TableParagraph"/>
              <w:spacing w:line="246" w:lineRule="exact"/>
              <w:ind w:left="4"/>
              <w:rPr>
                <w:sz w:val="22"/>
              </w:rPr>
            </w:pPr>
            <w:r>
              <w:rPr>
                <w:spacing w:val="-5"/>
                <w:sz w:val="22"/>
              </w:rPr>
              <w:t>25</w:t>
            </w:r>
          </w:p>
        </w:tc>
        <w:tc>
          <w:tcPr>
            <w:tcW w:w="1060" w:type="dxa"/>
          </w:tcPr>
          <w:p>
            <w:pPr>
              <w:pStyle w:val="TableParagraph"/>
              <w:spacing w:line="250" w:lineRule="exact"/>
              <w:rPr>
                <w:sz w:val="24"/>
              </w:rPr>
            </w:pPr>
            <w:r>
              <w:rPr>
                <w:spacing w:val="-4"/>
                <w:sz w:val="24"/>
              </w:rPr>
              <w:t>1000</w:t>
            </w:r>
          </w:p>
        </w:tc>
        <w:tc>
          <w:tcPr>
            <w:tcW w:w="1040" w:type="dxa"/>
          </w:tcPr>
          <w:p>
            <w:pPr>
              <w:pStyle w:val="TableParagraph"/>
              <w:spacing w:line="250" w:lineRule="exact"/>
              <w:ind w:left="33"/>
              <w:rPr>
                <w:sz w:val="24"/>
              </w:rPr>
            </w:pPr>
            <w:r>
              <w:rPr>
                <w:spacing w:val="-4"/>
                <w:sz w:val="24"/>
              </w:rPr>
              <w:t>1100</w:t>
            </w:r>
          </w:p>
        </w:tc>
        <w:tc>
          <w:tcPr>
            <w:tcW w:w="1780" w:type="dxa"/>
          </w:tcPr>
          <w:p>
            <w:pPr>
              <w:pStyle w:val="TableParagraph"/>
              <w:spacing w:line="250" w:lineRule="exact"/>
              <w:ind w:left="56"/>
              <w:rPr>
                <w:sz w:val="24"/>
              </w:rPr>
            </w:pPr>
            <w:r>
              <w:rPr>
                <w:sz w:val="24"/>
              </w:rPr>
              <w:t>MOV</w:t>
            </w:r>
            <w:r>
              <w:rPr>
                <w:spacing w:val="2"/>
                <w:sz w:val="24"/>
              </w:rPr>
              <w:t> </w:t>
            </w:r>
            <w:r>
              <w:rPr>
                <w:spacing w:val="-5"/>
                <w:sz w:val="24"/>
              </w:rPr>
              <w:t>X,A</w:t>
            </w:r>
          </w:p>
        </w:tc>
        <w:tc>
          <w:tcPr>
            <w:tcW w:w="3400" w:type="dxa"/>
          </w:tcPr>
          <w:p>
            <w:pPr>
              <w:pStyle w:val="TableParagraph"/>
              <w:spacing w:line="260" w:lineRule="exact"/>
              <w:ind w:left="26" w:right="1"/>
              <w:rPr>
                <w:sz w:val="24"/>
              </w:rPr>
            </w:pPr>
            <w:r>
              <w:rPr>
                <w:sz w:val="24"/>
              </w:rPr>
              <w:t>X</w:t>
            </w:r>
            <w:r>
              <w:rPr>
                <w:spacing w:val="2"/>
                <w:sz w:val="24"/>
              </w:rPr>
              <w:t> </w:t>
            </w:r>
            <w:r>
              <w:rPr>
                <w:rFonts w:ascii="Cambria Math" w:hAnsi="Cambria Math"/>
                <w:sz w:val="24"/>
              </w:rPr>
              <w:t>⇐</w:t>
            </w:r>
            <w:r>
              <w:rPr>
                <w:rFonts w:ascii="Cambria Math" w:hAnsi="Cambria Math"/>
                <w:spacing w:val="13"/>
                <w:sz w:val="24"/>
              </w:rPr>
              <w:t> </w:t>
            </w:r>
            <w:r>
              <w:rPr>
                <w:spacing w:val="-10"/>
                <w:sz w:val="24"/>
              </w:rPr>
              <w:t>A</w:t>
            </w:r>
          </w:p>
        </w:tc>
        <w:tc>
          <w:tcPr>
            <w:tcW w:w="720" w:type="dxa"/>
          </w:tcPr>
          <w:p>
            <w:pPr>
              <w:pStyle w:val="TableParagraph"/>
              <w:spacing w:line="250" w:lineRule="exact"/>
              <w:rPr>
                <w:sz w:val="24"/>
              </w:rPr>
            </w:pPr>
            <w:r>
              <w:rPr>
                <w:spacing w:val="-10"/>
                <w:sz w:val="24"/>
              </w:rPr>
              <w:t>0</w:t>
            </w:r>
          </w:p>
        </w:tc>
        <w:tc>
          <w:tcPr>
            <w:tcW w:w="700" w:type="dxa"/>
          </w:tcPr>
          <w:p>
            <w:pPr>
              <w:pStyle w:val="TableParagraph"/>
              <w:spacing w:line="250" w:lineRule="exact"/>
              <w:ind w:left="32"/>
              <w:rPr>
                <w:sz w:val="24"/>
              </w:rPr>
            </w:pPr>
            <w:r>
              <w:rPr>
                <w:spacing w:val="-10"/>
                <w:sz w:val="24"/>
              </w:rPr>
              <w:t>0</w:t>
            </w:r>
          </w:p>
        </w:tc>
        <w:tc>
          <w:tcPr>
            <w:tcW w:w="680" w:type="dxa"/>
          </w:tcPr>
          <w:p>
            <w:pPr>
              <w:pStyle w:val="TableParagraph"/>
              <w:spacing w:line="246" w:lineRule="exact"/>
              <w:ind w:left="19"/>
              <w:rPr>
                <w:sz w:val="22"/>
              </w:rPr>
            </w:pPr>
            <w:r>
              <w:rPr>
                <w:spacing w:val="-5"/>
                <w:sz w:val="22"/>
              </w:rPr>
              <w:t>нет</w:t>
            </w:r>
          </w:p>
        </w:tc>
      </w:tr>
      <w:tr>
        <w:trPr>
          <w:trHeight w:val="260" w:hRule="atLeast"/>
        </w:trPr>
        <w:tc>
          <w:tcPr>
            <w:tcW w:w="520" w:type="dxa"/>
          </w:tcPr>
          <w:p>
            <w:pPr>
              <w:pStyle w:val="TableParagraph"/>
              <w:ind w:left="4"/>
              <w:rPr>
                <w:sz w:val="22"/>
              </w:rPr>
            </w:pPr>
            <w:r>
              <w:rPr>
                <w:spacing w:val="-5"/>
                <w:sz w:val="22"/>
              </w:rPr>
              <w:t>26</w:t>
            </w:r>
          </w:p>
        </w:tc>
        <w:tc>
          <w:tcPr>
            <w:tcW w:w="1060" w:type="dxa"/>
          </w:tcPr>
          <w:p>
            <w:pPr>
              <w:pStyle w:val="TableParagraph"/>
              <w:rPr>
                <w:sz w:val="24"/>
              </w:rPr>
            </w:pPr>
            <w:r>
              <w:rPr>
                <w:spacing w:val="-4"/>
                <w:sz w:val="24"/>
              </w:rPr>
              <w:t>1000</w:t>
            </w:r>
          </w:p>
        </w:tc>
        <w:tc>
          <w:tcPr>
            <w:tcW w:w="1040" w:type="dxa"/>
          </w:tcPr>
          <w:p>
            <w:pPr>
              <w:pStyle w:val="TableParagraph"/>
              <w:ind w:left="33"/>
              <w:rPr>
                <w:sz w:val="24"/>
              </w:rPr>
            </w:pPr>
            <w:r>
              <w:rPr>
                <w:spacing w:val="-4"/>
                <w:sz w:val="24"/>
              </w:rPr>
              <w:t>1101</w:t>
            </w:r>
          </w:p>
        </w:tc>
        <w:tc>
          <w:tcPr>
            <w:tcW w:w="1780" w:type="dxa"/>
          </w:tcPr>
          <w:p>
            <w:pPr>
              <w:pStyle w:val="TableParagraph"/>
              <w:ind w:left="56"/>
              <w:rPr>
                <w:sz w:val="24"/>
              </w:rPr>
            </w:pPr>
            <w:r>
              <w:rPr>
                <w:sz w:val="24"/>
              </w:rPr>
              <w:t>MOV</w:t>
            </w:r>
            <w:r>
              <w:rPr>
                <w:spacing w:val="2"/>
                <w:sz w:val="24"/>
              </w:rPr>
              <w:t> </w:t>
            </w:r>
            <w:r>
              <w:rPr>
                <w:spacing w:val="-5"/>
                <w:sz w:val="24"/>
              </w:rPr>
              <w:t>Y,A</w:t>
            </w:r>
          </w:p>
        </w:tc>
        <w:tc>
          <w:tcPr>
            <w:tcW w:w="3400" w:type="dxa"/>
          </w:tcPr>
          <w:p>
            <w:pPr>
              <w:pStyle w:val="TableParagraph"/>
              <w:ind w:left="26" w:right="1"/>
              <w:rPr>
                <w:sz w:val="24"/>
              </w:rPr>
            </w:pPr>
            <w:r>
              <w:rPr>
                <w:sz w:val="24"/>
              </w:rPr>
              <w:t>Y</w:t>
            </w:r>
            <w:r>
              <w:rPr>
                <w:spacing w:val="2"/>
                <w:sz w:val="24"/>
              </w:rPr>
              <w:t> </w:t>
            </w:r>
            <w:r>
              <w:rPr>
                <w:rFonts w:ascii="Cambria Math" w:hAnsi="Cambria Math"/>
                <w:sz w:val="24"/>
              </w:rPr>
              <w:t>⇐</w:t>
            </w:r>
            <w:r>
              <w:rPr>
                <w:rFonts w:ascii="Cambria Math" w:hAnsi="Cambria Math"/>
                <w:spacing w:val="13"/>
                <w:sz w:val="24"/>
              </w:rPr>
              <w:t> </w:t>
            </w:r>
            <w:r>
              <w:rPr>
                <w:spacing w:val="-10"/>
                <w:sz w:val="24"/>
              </w:rPr>
              <w:t>A</w:t>
            </w:r>
          </w:p>
        </w:tc>
        <w:tc>
          <w:tcPr>
            <w:tcW w:w="720" w:type="dxa"/>
          </w:tcPr>
          <w:p>
            <w:pPr>
              <w:pStyle w:val="TableParagraph"/>
              <w:rPr>
                <w:sz w:val="24"/>
              </w:rPr>
            </w:pPr>
            <w:r>
              <w:rPr>
                <w:spacing w:val="-10"/>
                <w:sz w:val="24"/>
              </w:rPr>
              <w:t>0</w:t>
            </w:r>
          </w:p>
        </w:tc>
        <w:tc>
          <w:tcPr>
            <w:tcW w:w="700" w:type="dxa"/>
          </w:tcPr>
          <w:p>
            <w:pPr>
              <w:pStyle w:val="TableParagraph"/>
              <w:ind w:left="32"/>
              <w:rPr>
                <w:sz w:val="24"/>
              </w:rPr>
            </w:pPr>
            <w:r>
              <w:rPr>
                <w:spacing w:val="-10"/>
                <w:sz w:val="24"/>
              </w:rPr>
              <w:t>0</w:t>
            </w:r>
          </w:p>
        </w:tc>
        <w:tc>
          <w:tcPr>
            <w:tcW w:w="680" w:type="dxa"/>
          </w:tcPr>
          <w:p>
            <w:pPr>
              <w:pStyle w:val="TableParagraph"/>
              <w:ind w:left="19"/>
              <w:rPr>
                <w:sz w:val="22"/>
              </w:rPr>
            </w:pPr>
            <w:r>
              <w:rPr>
                <w:spacing w:val="-5"/>
                <w:sz w:val="22"/>
              </w:rPr>
              <w:t>нет</w:t>
            </w:r>
          </w:p>
        </w:tc>
      </w:tr>
      <w:tr>
        <w:trPr>
          <w:trHeight w:val="280" w:hRule="atLeast"/>
        </w:trPr>
        <w:tc>
          <w:tcPr>
            <w:tcW w:w="520" w:type="dxa"/>
          </w:tcPr>
          <w:p>
            <w:pPr>
              <w:pStyle w:val="TableParagraph"/>
              <w:spacing w:line="246" w:lineRule="exact"/>
              <w:ind w:left="4"/>
              <w:rPr>
                <w:sz w:val="22"/>
              </w:rPr>
            </w:pPr>
            <w:r>
              <w:rPr>
                <w:spacing w:val="-5"/>
                <w:sz w:val="22"/>
              </w:rPr>
              <w:t>27</w:t>
            </w:r>
          </w:p>
        </w:tc>
        <w:tc>
          <w:tcPr>
            <w:tcW w:w="1060" w:type="dxa"/>
          </w:tcPr>
          <w:p>
            <w:pPr>
              <w:pStyle w:val="TableParagraph"/>
              <w:spacing w:line="260" w:lineRule="exact"/>
              <w:rPr>
                <w:sz w:val="24"/>
              </w:rPr>
            </w:pPr>
            <w:r>
              <w:rPr>
                <w:spacing w:val="-4"/>
                <w:sz w:val="24"/>
              </w:rPr>
              <w:t>1000</w:t>
            </w:r>
          </w:p>
        </w:tc>
        <w:tc>
          <w:tcPr>
            <w:tcW w:w="1040" w:type="dxa"/>
          </w:tcPr>
          <w:p>
            <w:pPr>
              <w:pStyle w:val="TableParagraph"/>
              <w:spacing w:line="260" w:lineRule="exact"/>
              <w:ind w:left="33"/>
              <w:rPr>
                <w:sz w:val="24"/>
              </w:rPr>
            </w:pPr>
            <w:r>
              <w:rPr>
                <w:spacing w:val="-4"/>
                <w:sz w:val="24"/>
              </w:rPr>
              <w:t>1110</w:t>
            </w:r>
          </w:p>
        </w:tc>
        <w:tc>
          <w:tcPr>
            <w:tcW w:w="1780" w:type="dxa"/>
          </w:tcPr>
          <w:p>
            <w:pPr>
              <w:pStyle w:val="TableParagraph"/>
              <w:spacing w:line="260" w:lineRule="exact"/>
              <w:ind w:left="56"/>
              <w:rPr>
                <w:sz w:val="24"/>
              </w:rPr>
            </w:pPr>
            <w:r>
              <w:rPr>
                <w:sz w:val="24"/>
              </w:rPr>
              <w:t>INC</w:t>
            </w:r>
            <w:r>
              <w:rPr>
                <w:spacing w:val="2"/>
                <w:sz w:val="24"/>
              </w:rPr>
              <w:t> </w:t>
            </w:r>
            <w:r>
              <w:rPr>
                <w:spacing w:val="-5"/>
                <w:sz w:val="24"/>
              </w:rPr>
              <w:t>XY</w:t>
            </w:r>
          </w:p>
        </w:tc>
        <w:tc>
          <w:tcPr>
            <w:tcW w:w="3400" w:type="dxa"/>
          </w:tcPr>
          <w:p>
            <w:pPr>
              <w:pStyle w:val="TableParagraph"/>
              <w:spacing w:line="260" w:lineRule="exact"/>
              <w:ind w:left="26" w:right="1"/>
              <w:rPr>
                <w:sz w:val="24"/>
              </w:rPr>
            </w:pPr>
            <w:r>
              <w:rPr>
                <w:sz w:val="24"/>
              </w:rPr>
              <w:t>XY </w:t>
            </w:r>
            <w:r>
              <w:rPr>
                <w:rFonts w:ascii="Cambria Math" w:hAnsi="Cambria Math"/>
                <w:sz w:val="24"/>
              </w:rPr>
              <w:t>⇐</w:t>
            </w:r>
            <w:r>
              <w:rPr>
                <w:rFonts w:ascii="Cambria Math" w:hAnsi="Cambria Math"/>
                <w:spacing w:val="13"/>
                <w:sz w:val="24"/>
              </w:rPr>
              <w:t> </w:t>
            </w:r>
            <w:r>
              <w:rPr>
                <w:sz w:val="24"/>
              </w:rPr>
              <w:t>XY</w:t>
            </w:r>
            <w:r>
              <w:rPr>
                <w:spacing w:val="2"/>
                <w:sz w:val="24"/>
              </w:rPr>
              <w:t> </w:t>
            </w:r>
            <w:r>
              <w:rPr>
                <w:sz w:val="24"/>
              </w:rPr>
              <w:t>+</w:t>
            </w:r>
            <w:r>
              <w:rPr>
                <w:spacing w:val="2"/>
                <w:sz w:val="24"/>
              </w:rPr>
              <w:t> </w:t>
            </w:r>
            <w:r>
              <w:rPr>
                <w:spacing w:val="-12"/>
                <w:sz w:val="24"/>
              </w:rPr>
              <w:t>1</w:t>
            </w:r>
          </w:p>
        </w:tc>
        <w:tc>
          <w:tcPr>
            <w:tcW w:w="720" w:type="dxa"/>
          </w:tcPr>
          <w:p>
            <w:pPr>
              <w:pStyle w:val="TableParagraph"/>
              <w:spacing w:line="260" w:lineRule="exact"/>
              <w:rPr>
                <w:sz w:val="24"/>
              </w:rPr>
            </w:pPr>
            <w:r>
              <w:rPr>
                <w:spacing w:val="-10"/>
                <w:sz w:val="24"/>
              </w:rPr>
              <w:t>0</w:t>
            </w:r>
          </w:p>
        </w:tc>
        <w:tc>
          <w:tcPr>
            <w:tcW w:w="700" w:type="dxa"/>
          </w:tcPr>
          <w:p>
            <w:pPr>
              <w:pStyle w:val="TableParagraph"/>
              <w:spacing w:line="260" w:lineRule="exact"/>
              <w:ind w:left="32"/>
              <w:rPr>
                <w:sz w:val="24"/>
              </w:rPr>
            </w:pPr>
            <w:r>
              <w:rPr>
                <w:spacing w:val="-10"/>
                <w:sz w:val="24"/>
              </w:rPr>
              <w:t>0</w:t>
            </w:r>
          </w:p>
        </w:tc>
        <w:tc>
          <w:tcPr>
            <w:tcW w:w="680" w:type="dxa"/>
          </w:tcPr>
          <w:p>
            <w:pPr>
              <w:pStyle w:val="TableParagraph"/>
              <w:spacing w:line="246" w:lineRule="exact"/>
              <w:ind w:left="19"/>
              <w:rPr>
                <w:sz w:val="22"/>
              </w:rPr>
            </w:pPr>
            <w:r>
              <w:rPr>
                <w:spacing w:val="-5"/>
                <w:sz w:val="22"/>
              </w:rPr>
              <w:t>нет</w:t>
            </w:r>
          </w:p>
        </w:tc>
      </w:tr>
      <w:tr>
        <w:trPr>
          <w:trHeight w:val="260" w:hRule="atLeast"/>
        </w:trPr>
        <w:tc>
          <w:tcPr>
            <w:tcW w:w="520" w:type="dxa"/>
          </w:tcPr>
          <w:p>
            <w:pPr>
              <w:pStyle w:val="TableParagraph"/>
              <w:ind w:left="4"/>
              <w:rPr>
                <w:sz w:val="22"/>
              </w:rPr>
            </w:pPr>
            <w:r>
              <w:rPr>
                <w:spacing w:val="-5"/>
                <w:sz w:val="22"/>
              </w:rPr>
              <w:t>28</w:t>
            </w:r>
          </w:p>
        </w:tc>
        <w:tc>
          <w:tcPr>
            <w:tcW w:w="1060" w:type="dxa"/>
          </w:tcPr>
          <w:p>
            <w:pPr>
              <w:pStyle w:val="TableParagraph"/>
              <w:rPr>
                <w:sz w:val="24"/>
              </w:rPr>
            </w:pPr>
            <w:r>
              <w:rPr>
                <w:spacing w:val="-4"/>
                <w:sz w:val="24"/>
              </w:rPr>
              <w:t>1000</w:t>
            </w:r>
          </w:p>
        </w:tc>
        <w:tc>
          <w:tcPr>
            <w:tcW w:w="1040" w:type="dxa"/>
          </w:tcPr>
          <w:p>
            <w:pPr>
              <w:pStyle w:val="TableParagraph"/>
              <w:ind w:left="33"/>
              <w:rPr>
                <w:sz w:val="24"/>
              </w:rPr>
            </w:pPr>
            <w:r>
              <w:rPr>
                <w:spacing w:val="-4"/>
                <w:sz w:val="24"/>
              </w:rPr>
              <w:t>1111</w:t>
            </w:r>
          </w:p>
        </w:tc>
        <w:tc>
          <w:tcPr>
            <w:tcW w:w="1780" w:type="dxa"/>
          </w:tcPr>
          <w:p>
            <w:pPr>
              <w:pStyle w:val="TableParagraph"/>
              <w:ind w:left="56" w:right="1"/>
              <w:rPr>
                <w:sz w:val="24"/>
              </w:rPr>
            </w:pPr>
            <w:r>
              <w:rPr>
                <w:sz w:val="24"/>
              </w:rPr>
              <w:t>JMP</w:t>
            </w:r>
            <w:r>
              <w:rPr>
                <w:spacing w:val="2"/>
                <w:sz w:val="24"/>
              </w:rPr>
              <w:t> </w:t>
            </w:r>
            <w:r>
              <w:rPr>
                <w:spacing w:val="-5"/>
                <w:sz w:val="24"/>
              </w:rPr>
              <w:t>XY</w:t>
            </w:r>
          </w:p>
        </w:tc>
        <w:tc>
          <w:tcPr>
            <w:tcW w:w="3400" w:type="dxa"/>
          </w:tcPr>
          <w:p>
            <w:pPr>
              <w:pStyle w:val="TableParagraph"/>
              <w:ind w:left="26"/>
              <w:rPr>
                <w:sz w:val="24"/>
              </w:rPr>
            </w:pPr>
            <w:r>
              <w:rPr>
                <w:sz w:val="24"/>
              </w:rPr>
              <w:t>PC</w:t>
            </w:r>
            <w:r>
              <w:rPr>
                <w:spacing w:val="1"/>
                <w:sz w:val="24"/>
              </w:rPr>
              <w:t> </w:t>
            </w:r>
            <w:r>
              <w:rPr>
                <w:rFonts w:ascii="Cambria Math" w:hAnsi="Cambria Math"/>
                <w:sz w:val="24"/>
              </w:rPr>
              <w:t>⇐</w:t>
            </w:r>
            <w:r>
              <w:rPr>
                <w:rFonts w:ascii="Cambria Math" w:hAnsi="Cambria Math"/>
                <w:spacing w:val="13"/>
                <w:sz w:val="24"/>
              </w:rPr>
              <w:t> </w:t>
            </w:r>
            <w:r>
              <w:rPr>
                <w:spacing w:val="-5"/>
                <w:sz w:val="24"/>
              </w:rPr>
              <w:t>XY</w:t>
            </w:r>
          </w:p>
        </w:tc>
        <w:tc>
          <w:tcPr>
            <w:tcW w:w="720" w:type="dxa"/>
          </w:tcPr>
          <w:p>
            <w:pPr>
              <w:pStyle w:val="TableParagraph"/>
              <w:rPr>
                <w:sz w:val="24"/>
              </w:rPr>
            </w:pPr>
            <w:r>
              <w:rPr>
                <w:spacing w:val="-10"/>
                <w:sz w:val="24"/>
              </w:rPr>
              <w:t>0</w:t>
            </w:r>
          </w:p>
        </w:tc>
        <w:tc>
          <w:tcPr>
            <w:tcW w:w="700" w:type="dxa"/>
          </w:tcPr>
          <w:p>
            <w:pPr>
              <w:pStyle w:val="TableParagraph"/>
              <w:ind w:left="32"/>
              <w:rPr>
                <w:sz w:val="24"/>
              </w:rPr>
            </w:pPr>
            <w:r>
              <w:rPr>
                <w:spacing w:val="-10"/>
                <w:sz w:val="24"/>
              </w:rPr>
              <w:t>0</w:t>
            </w:r>
          </w:p>
        </w:tc>
        <w:tc>
          <w:tcPr>
            <w:tcW w:w="680" w:type="dxa"/>
          </w:tcPr>
          <w:p>
            <w:pPr>
              <w:pStyle w:val="TableParagraph"/>
              <w:ind w:left="19"/>
              <w:rPr>
                <w:sz w:val="22"/>
              </w:rPr>
            </w:pPr>
            <w:r>
              <w:rPr>
                <w:spacing w:val="-5"/>
                <w:sz w:val="22"/>
              </w:rPr>
              <w:t>нет</w:t>
            </w:r>
          </w:p>
        </w:tc>
      </w:tr>
      <w:tr>
        <w:trPr>
          <w:trHeight w:val="280" w:hRule="atLeast"/>
        </w:trPr>
        <w:tc>
          <w:tcPr>
            <w:tcW w:w="520" w:type="dxa"/>
          </w:tcPr>
          <w:p>
            <w:pPr>
              <w:pStyle w:val="TableParagraph"/>
              <w:spacing w:line="243" w:lineRule="exact" w:before="17"/>
              <w:ind w:left="4"/>
              <w:rPr>
                <w:sz w:val="22"/>
              </w:rPr>
            </w:pPr>
            <w:r>
              <w:rPr>
                <w:spacing w:val="-5"/>
                <w:sz w:val="22"/>
              </w:rPr>
              <w:t>29</w:t>
            </w:r>
          </w:p>
        </w:tc>
        <w:tc>
          <w:tcPr>
            <w:tcW w:w="1060" w:type="dxa"/>
          </w:tcPr>
          <w:p>
            <w:pPr>
              <w:pStyle w:val="TableParagraph"/>
              <w:spacing w:line="260" w:lineRule="exact"/>
              <w:rPr>
                <w:sz w:val="24"/>
              </w:rPr>
            </w:pPr>
            <w:r>
              <w:rPr>
                <w:spacing w:val="-4"/>
                <w:sz w:val="24"/>
              </w:rPr>
              <w:t>1001</w:t>
            </w:r>
          </w:p>
        </w:tc>
        <w:tc>
          <w:tcPr>
            <w:tcW w:w="1040" w:type="dxa"/>
          </w:tcPr>
          <w:p>
            <w:pPr>
              <w:pStyle w:val="TableParagraph"/>
              <w:spacing w:line="260" w:lineRule="exact"/>
              <w:ind w:left="33"/>
              <w:rPr>
                <w:sz w:val="24"/>
              </w:rPr>
            </w:pPr>
            <w:r>
              <w:rPr>
                <w:spacing w:val="-4"/>
                <w:sz w:val="24"/>
              </w:rPr>
              <w:t>0000</w:t>
            </w:r>
          </w:p>
        </w:tc>
        <w:tc>
          <w:tcPr>
            <w:tcW w:w="1780" w:type="dxa"/>
          </w:tcPr>
          <w:p>
            <w:pPr>
              <w:pStyle w:val="TableParagraph"/>
              <w:spacing w:line="260" w:lineRule="exact"/>
              <w:ind w:left="56" w:right="1"/>
              <w:rPr>
                <w:sz w:val="24"/>
              </w:rPr>
            </w:pPr>
            <w:r>
              <w:rPr>
                <w:sz w:val="24"/>
              </w:rPr>
              <w:t>OUT</w:t>
            </w:r>
            <w:r>
              <w:rPr>
                <w:spacing w:val="2"/>
                <w:sz w:val="24"/>
              </w:rPr>
              <w:t> </w:t>
            </w:r>
            <w:r>
              <w:rPr>
                <w:spacing w:val="-10"/>
                <w:sz w:val="24"/>
              </w:rPr>
              <w:t>B</w:t>
            </w:r>
          </w:p>
        </w:tc>
        <w:tc>
          <w:tcPr>
            <w:tcW w:w="3400" w:type="dxa"/>
          </w:tcPr>
          <w:p>
            <w:pPr>
              <w:pStyle w:val="TableParagraph"/>
              <w:spacing w:line="260" w:lineRule="exact"/>
              <w:ind w:left="26" w:right="1"/>
              <w:rPr>
                <w:sz w:val="24"/>
              </w:rPr>
            </w:pPr>
            <w:r>
              <w:rPr>
                <w:sz w:val="24"/>
              </w:rPr>
              <w:t>output</w:t>
            </w:r>
            <w:r>
              <w:rPr>
                <w:spacing w:val="2"/>
                <w:sz w:val="24"/>
              </w:rPr>
              <w:t> </w:t>
            </w:r>
            <w:r>
              <w:rPr>
                <w:rFonts w:ascii="Cambria Math" w:hAnsi="Cambria Math"/>
                <w:sz w:val="24"/>
              </w:rPr>
              <w:t>⇐</w:t>
            </w:r>
            <w:r>
              <w:rPr>
                <w:rFonts w:ascii="Cambria Math" w:hAnsi="Cambria Math"/>
                <w:spacing w:val="13"/>
                <w:sz w:val="24"/>
              </w:rPr>
              <w:t> </w:t>
            </w:r>
            <w:r>
              <w:rPr>
                <w:spacing w:val="-10"/>
                <w:sz w:val="24"/>
              </w:rPr>
              <w:t>B</w:t>
            </w:r>
          </w:p>
        </w:tc>
        <w:tc>
          <w:tcPr>
            <w:tcW w:w="720" w:type="dxa"/>
          </w:tcPr>
          <w:p>
            <w:pPr>
              <w:pStyle w:val="TableParagraph"/>
              <w:spacing w:line="260" w:lineRule="exact"/>
              <w:rPr>
                <w:sz w:val="24"/>
              </w:rPr>
            </w:pPr>
            <w:r>
              <w:rPr>
                <w:spacing w:val="-10"/>
                <w:sz w:val="24"/>
              </w:rPr>
              <w:t>0</w:t>
            </w:r>
          </w:p>
        </w:tc>
        <w:tc>
          <w:tcPr>
            <w:tcW w:w="700" w:type="dxa"/>
          </w:tcPr>
          <w:p>
            <w:pPr>
              <w:pStyle w:val="TableParagraph"/>
              <w:spacing w:line="260" w:lineRule="exact"/>
              <w:ind w:left="32"/>
              <w:rPr>
                <w:sz w:val="24"/>
              </w:rPr>
            </w:pPr>
            <w:r>
              <w:rPr>
                <w:spacing w:val="-10"/>
                <w:sz w:val="24"/>
              </w:rPr>
              <w:t>0</w:t>
            </w:r>
          </w:p>
        </w:tc>
        <w:tc>
          <w:tcPr>
            <w:tcW w:w="680" w:type="dxa"/>
          </w:tcPr>
          <w:p>
            <w:pPr>
              <w:pStyle w:val="TableParagraph"/>
              <w:spacing w:line="260" w:lineRule="exact"/>
              <w:ind w:left="19"/>
              <w:rPr>
                <w:sz w:val="24"/>
              </w:rPr>
            </w:pPr>
            <w:r>
              <w:rPr>
                <w:spacing w:val="-5"/>
                <w:sz w:val="24"/>
              </w:rPr>
              <w:t>да</w:t>
            </w:r>
          </w:p>
        </w:tc>
      </w:tr>
      <w:tr>
        <w:trPr>
          <w:trHeight w:val="279" w:hRule="atLeast"/>
        </w:trPr>
        <w:tc>
          <w:tcPr>
            <w:tcW w:w="520" w:type="dxa"/>
          </w:tcPr>
          <w:p>
            <w:pPr>
              <w:pStyle w:val="TableParagraph"/>
              <w:spacing w:line="246" w:lineRule="exact"/>
              <w:ind w:left="4"/>
              <w:rPr>
                <w:sz w:val="22"/>
              </w:rPr>
            </w:pPr>
            <w:r>
              <w:rPr>
                <w:spacing w:val="-5"/>
                <w:sz w:val="22"/>
              </w:rPr>
              <w:t>30</w:t>
            </w:r>
          </w:p>
        </w:tc>
        <w:tc>
          <w:tcPr>
            <w:tcW w:w="1060" w:type="dxa"/>
          </w:tcPr>
          <w:p>
            <w:pPr>
              <w:pStyle w:val="TableParagraph"/>
              <w:spacing w:line="250" w:lineRule="exact"/>
              <w:rPr>
                <w:sz w:val="24"/>
              </w:rPr>
            </w:pPr>
            <w:r>
              <w:rPr>
                <w:spacing w:val="-4"/>
                <w:sz w:val="24"/>
              </w:rPr>
              <w:t>1001</w:t>
            </w:r>
          </w:p>
        </w:tc>
        <w:tc>
          <w:tcPr>
            <w:tcW w:w="1040" w:type="dxa"/>
          </w:tcPr>
          <w:p>
            <w:pPr>
              <w:pStyle w:val="TableParagraph"/>
              <w:spacing w:line="250" w:lineRule="exact"/>
              <w:ind w:left="33" w:right="1"/>
              <w:rPr>
                <w:sz w:val="24"/>
              </w:rPr>
            </w:pPr>
            <w:r>
              <w:rPr>
                <w:spacing w:val="-10"/>
                <w:sz w:val="24"/>
              </w:rPr>
              <w:t>N</w:t>
            </w:r>
          </w:p>
        </w:tc>
        <w:tc>
          <w:tcPr>
            <w:tcW w:w="1780" w:type="dxa"/>
          </w:tcPr>
          <w:p>
            <w:pPr>
              <w:pStyle w:val="TableParagraph"/>
              <w:spacing w:line="250" w:lineRule="exact"/>
              <w:ind w:left="56" w:right="1"/>
              <w:rPr>
                <w:sz w:val="24"/>
              </w:rPr>
            </w:pPr>
            <w:r>
              <w:rPr>
                <w:sz w:val="24"/>
              </w:rPr>
              <w:t>OUT</w:t>
            </w:r>
            <w:r>
              <w:rPr>
                <w:spacing w:val="2"/>
                <w:sz w:val="24"/>
              </w:rPr>
              <w:t> </w:t>
            </w:r>
            <w:r>
              <w:rPr>
                <w:spacing w:val="-5"/>
                <w:sz w:val="24"/>
              </w:rPr>
              <w:t>B+N</w:t>
            </w:r>
          </w:p>
        </w:tc>
        <w:tc>
          <w:tcPr>
            <w:tcW w:w="3400" w:type="dxa"/>
          </w:tcPr>
          <w:p>
            <w:pPr>
              <w:pStyle w:val="TableParagraph"/>
              <w:spacing w:line="253" w:lineRule="exact"/>
              <w:ind w:left="26" w:right="1"/>
              <w:rPr>
                <w:sz w:val="24"/>
              </w:rPr>
            </w:pPr>
            <w:r>
              <w:rPr>
                <w:sz w:val="24"/>
              </w:rPr>
              <w:t>output</w:t>
            </w:r>
            <w:r>
              <w:rPr>
                <w:spacing w:val="2"/>
                <w:sz w:val="24"/>
              </w:rPr>
              <w:t> </w:t>
            </w:r>
            <w:r>
              <w:rPr>
                <w:rFonts w:ascii="Cambria Math" w:hAnsi="Cambria Math"/>
                <w:sz w:val="24"/>
              </w:rPr>
              <w:t>⇐</w:t>
            </w:r>
            <w:r>
              <w:rPr>
                <w:rFonts w:ascii="Cambria Math" w:hAnsi="Cambria Math"/>
                <w:spacing w:val="13"/>
                <w:sz w:val="24"/>
              </w:rPr>
              <w:t> </w:t>
            </w:r>
            <w:r>
              <w:rPr>
                <w:sz w:val="24"/>
              </w:rPr>
              <w:t>B</w:t>
            </w:r>
            <w:r>
              <w:rPr>
                <w:spacing w:val="2"/>
                <w:sz w:val="24"/>
              </w:rPr>
              <w:t> </w:t>
            </w:r>
            <w:r>
              <w:rPr>
                <w:sz w:val="24"/>
              </w:rPr>
              <w:t>+</w:t>
            </w:r>
            <w:r>
              <w:rPr>
                <w:spacing w:val="2"/>
                <w:sz w:val="24"/>
              </w:rPr>
              <w:t> </w:t>
            </w:r>
            <w:r>
              <w:rPr>
                <w:spacing w:val="-10"/>
                <w:sz w:val="24"/>
              </w:rPr>
              <w:t>N</w:t>
            </w:r>
          </w:p>
        </w:tc>
        <w:tc>
          <w:tcPr>
            <w:tcW w:w="720" w:type="dxa"/>
          </w:tcPr>
          <w:p>
            <w:pPr>
              <w:pStyle w:val="TableParagraph"/>
              <w:spacing w:line="250" w:lineRule="exact"/>
              <w:rPr>
                <w:sz w:val="24"/>
              </w:rPr>
            </w:pPr>
            <w:r>
              <w:rPr>
                <w:spacing w:val="-10"/>
                <w:sz w:val="24"/>
              </w:rPr>
              <w:t>+</w:t>
            </w:r>
          </w:p>
        </w:tc>
        <w:tc>
          <w:tcPr>
            <w:tcW w:w="700" w:type="dxa"/>
          </w:tcPr>
          <w:p>
            <w:pPr>
              <w:pStyle w:val="TableParagraph"/>
              <w:spacing w:line="250" w:lineRule="exact"/>
              <w:ind w:left="32"/>
              <w:rPr>
                <w:sz w:val="24"/>
              </w:rPr>
            </w:pPr>
            <w:r>
              <w:rPr>
                <w:spacing w:val="-10"/>
                <w:sz w:val="24"/>
              </w:rPr>
              <w:t>+</w:t>
            </w:r>
          </w:p>
        </w:tc>
        <w:tc>
          <w:tcPr>
            <w:tcW w:w="680" w:type="dxa"/>
          </w:tcPr>
          <w:p>
            <w:pPr>
              <w:pStyle w:val="TableParagraph"/>
              <w:spacing w:line="250" w:lineRule="exact"/>
              <w:ind w:left="19"/>
              <w:rPr>
                <w:sz w:val="24"/>
              </w:rPr>
            </w:pPr>
            <w:r>
              <w:rPr>
                <w:spacing w:val="-5"/>
                <w:sz w:val="24"/>
              </w:rPr>
              <w:t>да</w:t>
            </w:r>
          </w:p>
        </w:tc>
      </w:tr>
      <w:tr>
        <w:trPr>
          <w:trHeight w:val="260" w:hRule="atLeast"/>
        </w:trPr>
        <w:tc>
          <w:tcPr>
            <w:tcW w:w="520" w:type="dxa"/>
          </w:tcPr>
          <w:p>
            <w:pPr>
              <w:pStyle w:val="TableParagraph"/>
              <w:ind w:left="4"/>
              <w:rPr>
                <w:sz w:val="22"/>
              </w:rPr>
            </w:pPr>
            <w:r>
              <w:rPr>
                <w:spacing w:val="-5"/>
                <w:sz w:val="22"/>
              </w:rPr>
              <w:t>31</w:t>
            </w:r>
          </w:p>
        </w:tc>
        <w:tc>
          <w:tcPr>
            <w:tcW w:w="1060" w:type="dxa"/>
          </w:tcPr>
          <w:p>
            <w:pPr>
              <w:pStyle w:val="TableParagraph"/>
              <w:rPr>
                <w:sz w:val="24"/>
              </w:rPr>
            </w:pPr>
            <w:r>
              <w:rPr>
                <w:spacing w:val="-4"/>
                <w:sz w:val="24"/>
              </w:rPr>
              <w:t>1010</w:t>
            </w:r>
          </w:p>
        </w:tc>
        <w:tc>
          <w:tcPr>
            <w:tcW w:w="1040" w:type="dxa"/>
          </w:tcPr>
          <w:p>
            <w:pPr>
              <w:pStyle w:val="TableParagraph"/>
              <w:ind w:left="33" w:right="1"/>
              <w:rPr>
                <w:sz w:val="24"/>
              </w:rPr>
            </w:pPr>
            <w:r>
              <w:rPr>
                <w:spacing w:val="-5"/>
                <w:sz w:val="24"/>
              </w:rPr>
              <w:t>Im</w:t>
            </w:r>
          </w:p>
        </w:tc>
        <w:tc>
          <w:tcPr>
            <w:tcW w:w="1780" w:type="dxa"/>
          </w:tcPr>
          <w:p>
            <w:pPr>
              <w:pStyle w:val="TableParagraph"/>
              <w:ind w:left="56"/>
              <w:rPr>
                <w:sz w:val="24"/>
              </w:rPr>
            </w:pPr>
            <w:r>
              <w:rPr>
                <w:sz w:val="24"/>
              </w:rPr>
              <w:t>JZ</w:t>
            </w:r>
            <w:r>
              <w:rPr>
                <w:spacing w:val="2"/>
                <w:sz w:val="24"/>
              </w:rPr>
              <w:t> </w:t>
            </w:r>
            <w:r>
              <w:rPr>
                <w:spacing w:val="-5"/>
                <w:sz w:val="24"/>
              </w:rPr>
              <w:t>Im</w:t>
            </w:r>
          </w:p>
        </w:tc>
        <w:tc>
          <w:tcPr>
            <w:tcW w:w="3400" w:type="dxa"/>
          </w:tcPr>
          <w:p>
            <w:pPr>
              <w:pStyle w:val="TableParagraph"/>
              <w:ind w:left="26" w:right="1"/>
              <w:rPr>
                <w:sz w:val="24"/>
              </w:rPr>
            </w:pPr>
            <w:r>
              <w:rPr>
                <w:sz w:val="24"/>
              </w:rPr>
              <w:t>если</w:t>
            </w:r>
            <w:r>
              <w:rPr>
                <w:spacing w:val="2"/>
                <w:sz w:val="24"/>
              </w:rPr>
              <w:t> </w:t>
            </w:r>
            <w:r>
              <w:rPr>
                <w:sz w:val="24"/>
              </w:rPr>
              <w:t>Z=1,</w:t>
            </w:r>
            <w:r>
              <w:rPr>
                <w:spacing w:val="1"/>
                <w:sz w:val="24"/>
              </w:rPr>
              <w:t> </w:t>
            </w:r>
            <w:r>
              <w:rPr>
                <w:sz w:val="24"/>
              </w:rPr>
              <w:t>то</w:t>
            </w:r>
            <w:r>
              <w:rPr>
                <w:spacing w:val="2"/>
                <w:sz w:val="24"/>
              </w:rPr>
              <w:t> </w:t>
            </w:r>
            <w:r>
              <w:rPr>
                <w:sz w:val="24"/>
              </w:rPr>
              <w:t>PCL</w:t>
            </w:r>
            <w:r>
              <w:rPr>
                <w:spacing w:val="1"/>
                <w:sz w:val="24"/>
              </w:rPr>
              <w:t> </w:t>
            </w:r>
            <w:r>
              <w:rPr>
                <w:rFonts w:ascii="Cambria Math" w:hAnsi="Cambria Math"/>
                <w:sz w:val="24"/>
              </w:rPr>
              <w:t>⇐</w:t>
            </w:r>
            <w:r>
              <w:rPr>
                <w:rFonts w:ascii="Cambria Math" w:hAnsi="Cambria Math"/>
                <w:spacing w:val="13"/>
                <w:sz w:val="24"/>
              </w:rPr>
              <w:t> </w:t>
            </w:r>
            <w:r>
              <w:rPr>
                <w:spacing w:val="-5"/>
                <w:sz w:val="24"/>
              </w:rPr>
              <w:t>Im</w:t>
            </w:r>
          </w:p>
        </w:tc>
        <w:tc>
          <w:tcPr>
            <w:tcW w:w="720" w:type="dxa"/>
          </w:tcPr>
          <w:p>
            <w:pPr>
              <w:pStyle w:val="TableParagraph"/>
              <w:rPr>
                <w:sz w:val="24"/>
              </w:rPr>
            </w:pPr>
            <w:r>
              <w:rPr>
                <w:spacing w:val="-10"/>
                <w:sz w:val="24"/>
              </w:rPr>
              <w:t>0</w:t>
            </w:r>
          </w:p>
        </w:tc>
        <w:tc>
          <w:tcPr>
            <w:tcW w:w="700" w:type="dxa"/>
          </w:tcPr>
          <w:p>
            <w:pPr>
              <w:pStyle w:val="TableParagraph"/>
              <w:ind w:left="32"/>
              <w:rPr>
                <w:sz w:val="24"/>
              </w:rPr>
            </w:pPr>
            <w:r>
              <w:rPr>
                <w:spacing w:val="-10"/>
                <w:sz w:val="24"/>
              </w:rPr>
              <w:t>0</w:t>
            </w:r>
          </w:p>
        </w:tc>
        <w:tc>
          <w:tcPr>
            <w:tcW w:w="680" w:type="dxa"/>
          </w:tcPr>
          <w:p>
            <w:pPr>
              <w:pStyle w:val="TableParagraph"/>
              <w:ind w:left="19"/>
              <w:rPr>
                <w:sz w:val="22"/>
              </w:rPr>
            </w:pPr>
            <w:r>
              <w:rPr>
                <w:spacing w:val="-5"/>
                <w:sz w:val="22"/>
              </w:rPr>
              <w:t>нет</w:t>
            </w:r>
          </w:p>
        </w:tc>
      </w:tr>
      <w:tr>
        <w:trPr>
          <w:trHeight w:val="280" w:hRule="atLeast"/>
        </w:trPr>
        <w:tc>
          <w:tcPr>
            <w:tcW w:w="520" w:type="dxa"/>
          </w:tcPr>
          <w:p>
            <w:pPr>
              <w:pStyle w:val="TableParagraph"/>
              <w:spacing w:line="246" w:lineRule="exact"/>
              <w:ind w:left="4"/>
              <w:rPr>
                <w:sz w:val="22"/>
              </w:rPr>
            </w:pPr>
            <w:r>
              <w:rPr>
                <w:spacing w:val="-5"/>
                <w:sz w:val="22"/>
              </w:rPr>
              <w:t>32</w:t>
            </w:r>
          </w:p>
        </w:tc>
        <w:tc>
          <w:tcPr>
            <w:tcW w:w="1060" w:type="dxa"/>
          </w:tcPr>
          <w:p>
            <w:pPr>
              <w:pStyle w:val="TableParagraph"/>
              <w:spacing w:line="250" w:lineRule="exact"/>
              <w:rPr>
                <w:sz w:val="24"/>
              </w:rPr>
            </w:pPr>
            <w:r>
              <w:rPr>
                <w:spacing w:val="-4"/>
                <w:sz w:val="24"/>
              </w:rPr>
              <w:t>1011</w:t>
            </w:r>
          </w:p>
        </w:tc>
        <w:tc>
          <w:tcPr>
            <w:tcW w:w="1040" w:type="dxa"/>
          </w:tcPr>
          <w:p>
            <w:pPr>
              <w:pStyle w:val="TableParagraph"/>
              <w:spacing w:line="250" w:lineRule="exact"/>
              <w:ind w:left="33" w:right="1"/>
              <w:rPr>
                <w:sz w:val="24"/>
              </w:rPr>
            </w:pPr>
            <w:r>
              <w:rPr>
                <w:spacing w:val="-5"/>
                <w:sz w:val="24"/>
              </w:rPr>
              <w:t>Im</w:t>
            </w:r>
          </w:p>
        </w:tc>
        <w:tc>
          <w:tcPr>
            <w:tcW w:w="1780" w:type="dxa"/>
          </w:tcPr>
          <w:p>
            <w:pPr>
              <w:pStyle w:val="TableParagraph"/>
              <w:spacing w:line="250" w:lineRule="exact"/>
              <w:ind w:left="56" w:right="1"/>
              <w:rPr>
                <w:sz w:val="24"/>
              </w:rPr>
            </w:pPr>
            <w:r>
              <w:rPr>
                <w:sz w:val="24"/>
              </w:rPr>
              <w:t>OUT</w:t>
            </w:r>
            <w:r>
              <w:rPr>
                <w:spacing w:val="2"/>
                <w:sz w:val="24"/>
              </w:rPr>
              <w:t> </w:t>
            </w:r>
            <w:r>
              <w:rPr>
                <w:spacing w:val="-5"/>
                <w:sz w:val="24"/>
              </w:rPr>
              <w:t>Im</w:t>
            </w:r>
          </w:p>
        </w:tc>
        <w:tc>
          <w:tcPr>
            <w:tcW w:w="3400" w:type="dxa"/>
          </w:tcPr>
          <w:p>
            <w:pPr>
              <w:pStyle w:val="TableParagraph"/>
              <w:spacing w:line="260" w:lineRule="exact"/>
              <w:ind w:left="26" w:right="1"/>
              <w:rPr>
                <w:sz w:val="24"/>
              </w:rPr>
            </w:pPr>
            <w:r>
              <w:rPr>
                <w:sz w:val="24"/>
              </w:rPr>
              <w:t>output</w:t>
            </w:r>
            <w:r>
              <w:rPr>
                <w:spacing w:val="2"/>
                <w:sz w:val="24"/>
              </w:rPr>
              <w:t> </w:t>
            </w:r>
            <w:r>
              <w:rPr>
                <w:rFonts w:ascii="Cambria Math" w:hAnsi="Cambria Math"/>
                <w:sz w:val="24"/>
              </w:rPr>
              <w:t>⇐</w:t>
            </w:r>
            <w:r>
              <w:rPr>
                <w:rFonts w:ascii="Cambria Math" w:hAnsi="Cambria Math"/>
                <w:spacing w:val="13"/>
                <w:sz w:val="24"/>
              </w:rPr>
              <w:t> </w:t>
            </w:r>
            <w:r>
              <w:rPr>
                <w:spacing w:val="-5"/>
                <w:sz w:val="24"/>
              </w:rPr>
              <w:t>Im</w:t>
            </w:r>
          </w:p>
        </w:tc>
        <w:tc>
          <w:tcPr>
            <w:tcW w:w="720" w:type="dxa"/>
          </w:tcPr>
          <w:p>
            <w:pPr>
              <w:pStyle w:val="TableParagraph"/>
              <w:spacing w:line="250" w:lineRule="exact"/>
              <w:rPr>
                <w:sz w:val="24"/>
              </w:rPr>
            </w:pPr>
            <w:r>
              <w:rPr>
                <w:spacing w:val="-10"/>
                <w:sz w:val="24"/>
              </w:rPr>
              <w:t>0</w:t>
            </w:r>
          </w:p>
        </w:tc>
        <w:tc>
          <w:tcPr>
            <w:tcW w:w="700" w:type="dxa"/>
          </w:tcPr>
          <w:p>
            <w:pPr>
              <w:pStyle w:val="TableParagraph"/>
              <w:spacing w:line="250" w:lineRule="exact"/>
              <w:ind w:left="32"/>
              <w:rPr>
                <w:sz w:val="24"/>
              </w:rPr>
            </w:pPr>
            <w:r>
              <w:rPr>
                <w:spacing w:val="-10"/>
                <w:sz w:val="24"/>
              </w:rPr>
              <w:t>0</w:t>
            </w:r>
          </w:p>
        </w:tc>
        <w:tc>
          <w:tcPr>
            <w:tcW w:w="680" w:type="dxa"/>
          </w:tcPr>
          <w:p>
            <w:pPr>
              <w:pStyle w:val="TableParagraph"/>
              <w:spacing w:line="250" w:lineRule="exact"/>
              <w:ind w:left="19"/>
              <w:rPr>
                <w:sz w:val="24"/>
              </w:rPr>
            </w:pPr>
            <w:r>
              <w:rPr>
                <w:spacing w:val="-5"/>
                <w:sz w:val="24"/>
              </w:rPr>
              <w:t>да</w:t>
            </w:r>
          </w:p>
        </w:tc>
      </w:tr>
      <w:tr>
        <w:trPr>
          <w:trHeight w:val="260" w:hRule="atLeast"/>
        </w:trPr>
        <w:tc>
          <w:tcPr>
            <w:tcW w:w="520" w:type="dxa"/>
          </w:tcPr>
          <w:p>
            <w:pPr>
              <w:pStyle w:val="TableParagraph"/>
              <w:ind w:left="4"/>
              <w:rPr>
                <w:sz w:val="22"/>
              </w:rPr>
            </w:pPr>
            <w:r>
              <w:rPr>
                <w:spacing w:val="-5"/>
                <w:sz w:val="22"/>
              </w:rPr>
              <w:t>33</w:t>
            </w:r>
          </w:p>
        </w:tc>
        <w:tc>
          <w:tcPr>
            <w:tcW w:w="1060" w:type="dxa"/>
          </w:tcPr>
          <w:p>
            <w:pPr>
              <w:pStyle w:val="TableParagraph"/>
              <w:rPr>
                <w:sz w:val="24"/>
              </w:rPr>
            </w:pPr>
            <w:r>
              <w:rPr>
                <w:spacing w:val="-4"/>
                <w:sz w:val="24"/>
              </w:rPr>
              <w:t>1100</w:t>
            </w:r>
          </w:p>
        </w:tc>
        <w:tc>
          <w:tcPr>
            <w:tcW w:w="1040" w:type="dxa"/>
          </w:tcPr>
          <w:p>
            <w:pPr>
              <w:pStyle w:val="TableParagraph"/>
              <w:ind w:left="33" w:right="1"/>
              <w:rPr>
                <w:sz w:val="24"/>
              </w:rPr>
            </w:pPr>
            <w:r>
              <w:rPr>
                <w:spacing w:val="-5"/>
                <w:sz w:val="24"/>
              </w:rPr>
              <w:t>Im</w:t>
            </w:r>
          </w:p>
        </w:tc>
        <w:tc>
          <w:tcPr>
            <w:tcW w:w="1780" w:type="dxa"/>
          </w:tcPr>
          <w:p>
            <w:pPr>
              <w:pStyle w:val="TableParagraph"/>
              <w:ind w:left="56"/>
              <w:rPr>
                <w:sz w:val="24"/>
              </w:rPr>
            </w:pPr>
            <w:r>
              <w:rPr>
                <w:sz w:val="24"/>
              </w:rPr>
              <w:t>MOV</w:t>
            </w:r>
            <w:r>
              <w:rPr>
                <w:spacing w:val="2"/>
                <w:sz w:val="24"/>
              </w:rPr>
              <w:t> </w:t>
            </w:r>
            <w:r>
              <w:rPr>
                <w:spacing w:val="-4"/>
                <w:sz w:val="24"/>
              </w:rPr>
              <w:t>Y,Im</w:t>
            </w:r>
          </w:p>
        </w:tc>
        <w:tc>
          <w:tcPr>
            <w:tcW w:w="3400" w:type="dxa"/>
          </w:tcPr>
          <w:p>
            <w:pPr>
              <w:pStyle w:val="TableParagraph"/>
              <w:ind w:left="26" w:right="1"/>
              <w:rPr>
                <w:sz w:val="24"/>
              </w:rPr>
            </w:pPr>
            <w:r>
              <w:rPr>
                <w:sz w:val="24"/>
              </w:rPr>
              <w:t>Y</w:t>
            </w:r>
            <w:r>
              <w:rPr>
                <w:spacing w:val="2"/>
                <w:sz w:val="24"/>
              </w:rPr>
              <w:t> </w:t>
            </w:r>
            <w:r>
              <w:rPr>
                <w:rFonts w:ascii="Cambria Math" w:hAnsi="Cambria Math"/>
                <w:sz w:val="24"/>
              </w:rPr>
              <w:t>⇐</w:t>
            </w:r>
            <w:r>
              <w:rPr>
                <w:rFonts w:ascii="Cambria Math" w:hAnsi="Cambria Math"/>
                <w:spacing w:val="13"/>
                <w:sz w:val="24"/>
              </w:rPr>
              <w:t> </w:t>
            </w:r>
            <w:r>
              <w:rPr>
                <w:spacing w:val="-5"/>
                <w:sz w:val="24"/>
              </w:rPr>
              <w:t>Im</w:t>
            </w:r>
          </w:p>
        </w:tc>
        <w:tc>
          <w:tcPr>
            <w:tcW w:w="720" w:type="dxa"/>
          </w:tcPr>
          <w:p>
            <w:pPr>
              <w:pStyle w:val="TableParagraph"/>
              <w:rPr>
                <w:sz w:val="24"/>
              </w:rPr>
            </w:pPr>
            <w:r>
              <w:rPr>
                <w:spacing w:val="-10"/>
                <w:sz w:val="24"/>
              </w:rPr>
              <w:t>0</w:t>
            </w:r>
          </w:p>
        </w:tc>
        <w:tc>
          <w:tcPr>
            <w:tcW w:w="700" w:type="dxa"/>
          </w:tcPr>
          <w:p>
            <w:pPr>
              <w:pStyle w:val="TableParagraph"/>
              <w:ind w:left="32"/>
              <w:rPr>
                <w:sz w:val="24"/>
              </w:rPr>
            </w:pPr>
            <w:r>
              <w:rPr>
                <w:spacing w:val="-10"/>
                <w:sz w:val="24"/>
              </w:rPr>
              <w:t>0</w:t>
            </w:r>
          </w:p>
        </w:tc>
        <w:tc>
          <w:tcPr>
            <w:tcW w:w="680" w:type="dxa"/>
          </w:tcPr>
          <w:p>
            <w:pPr>
              <w:pStyle w:val="TableParagraph"/>
              <w:ind w:left="19"/>
              <w:rPr>
                <w:sz w:val="22"/>
              </w:rPr>
            </w:pPr>
            <w:r>
              <w:rPr>
                <w:spacing w:val="-5"/>
                <w:sz w:val="22"/>
              </w:rPr>
              <w:t>нет</w:t>
            </w:r>
          </w:p>
        </w:tc>
      </w:tr>
      <w:tr>
        <w:trPr>
          <w:trHeight w:val="280" w:hRule="atLeast"/>
        </w:trPr>
        <w:tc>
          <w:tcPr>
            <w:tcW w:w="520" w:type="dxa"/>
          </w:tcPr>
          <w:p>
            <w:pPr>
              <w:pStyle w:val="TableParagraph"/>
              <w:spacing w:line="246" w:lineRule="exact"/>
              <w:ind w:left="4"/>
              <w:rPr>
                <w:sz w:val="22"/>
              </w:rPr>
            </w:pPr>
            <w:r>
              <w:rPr>
                <w:spacing w:val="-5"/>
                <w:sz w:val="22"/>
              </w:rPr>
              <w:t>34</w:t>
            </w:r>
          </w:p>
        </w:tc>
        <w:tc>
          <w:tcPr>
            <w:tcW w:w="1060" w:type="dxa"/>
          </w:tcPr>
          <w:p>
            <w:pPr>
              <w:pStyle w:val="TableParagraph"/>
              <w:spacing w:line="260" w:lineRule="exact"/>
              <w:rPr>
                <w:sz w:val="24"/>
              </w:rPr>
            </w:pPr>
            <w:r>
              <w:rPr>
                <w:spacing w:val="-4"/>
                <w:sz w:val="24"/>
              </w:rPr>
              <w:t>1101</w:t>
            </w:r>
          </w:p>
        </w:tc>
        <w:tc>
          <w:tcPr>
            <w:tcW w:w="1040" w:type="dxa"/>
          </w:tcPr>
          <w:p>
            <w:pPr>
              <w:pStyle w:val="TableParagraph"/>
              <w:spacing w:line="260" w:lineRule="exact"/>
              <w:ind w:left="33" w:right="1"/>
              <w:rPr>
                <w:sz w:val="24"/>
              </w:rPr>
            </w:pPr>
            <w:r>
              <w:rPr>
                <w:spacing w:val="-5"/>
                <w:sz w:val="24"/>
              </w:rPr>
              <w:t>Im</w:t>
            </w:r>
          </w:p>
        </w:tc>
        <w:tc>
          <w:tcPr>
            <w:tcW w:w="1780" w:type="dxa"/>
          </w:tcPr>
          <w:p>
            <w:pPr>
              <w:pStyle w:val="TableParagraph"/>
              <w:spacing w:line="260" w:lineRule="exact"/>
              <w:ind w:left="56"/>
              <w:rPr>
                <w:sz w:val="24"/>
              </w:rPr>
            </w:pPr>
            <w:r>
              <w:rPr>
                <w:sz w:val="24"/>
              </w:rPr>
              <w:t>MOV</w:t>
            </w:r>
            <w:r>
              <w:rPr>
                <w:spacing w:val="2"/>
                <w:sz w:val="24"/>
              </w:rPr>
              <w:t> </w:t>
            </w:r>
            <w:r>
              <w:rPr>
                <w:spacing w:val="-4"/>
                <w:sz w:val="24"/>
              </w:rPr>
              <w:t>X,Im</w:t>
            </w:r>
          </w:p>
        </w:tc>
        <w:tc>
          <w:tcPr>
            <w:tcW w:w="3400" w:type="dxa"/>
          </w:tcPr>
          <w:p>
            <w:pPr>
              <w:pStyle w:val="TableParagraph"/>
              <w:spacing w:line="260" w:lineRule="exact"/>
              <w:ind w:left="26" w:right="1"/>
              <w:rPr>
                <w:sz w:val="24"/>
              </w:rPr>
            </w:pPr>
            <w:r>
              <w:rPr>
                <w:sz w:val="24"/>
              </w:rPr>
              <w:t>X</w:t>
            </w:r>
            <w:r>
              <w:rPr>
                <w:spacing w:val="2"/>
                <w:sz w:val="24"/>
              </w:rPr>
              <w:t> </w:t>
            </w:r>
            <w:r>
              <w:rPr>
                <w:rFonts w:ascii="Cambria Math" w:hAnsi="Cambria Math"/>
                <w:sz w:val="24"/>
              </w:rPr>
              <w:t>⇐</w:t>
            </w:r>
            <w:r>
              <w:rPr>
                <w:rFonts w:ascii="Cambria Math" w:hAnsi="Cambria Math"/>
                <w:spacing w:val="13"/>
                <w:sz w:val="24"/>
              </w:rPr>
              <w:t> </w:t>
            </w:r>
            <w:r>
              <w:rPr>
                <w:spacing w:val="-5"/>
                <w:sz w:val="24"/>
              </w:rPr>
              <w:t>Im</w:t>
            </w:r>
          </w:p>
        </w:tc>
        <w:tc>
          <w:tcPr>
            <w:tcW w:w="720" w:type="dxa"/>
          </w:tcPr>
          <w:p>
            <w:pPr>
              <w:pStyle w:val="TableParagraph"/>
              <w:spacing w:line="260" w:lineRule="exact"/>
              <w:rPr>
                <w:sz w:val="24"/>
              </w:rPr>
            </w:pPr>
            <w:r>
              <w:rPr>
                <w:spacing w:val="-10"/>
                <w:sz w:val="24"/>
              </w:rPr>
              <w:t>0</w:t>
            </w:r>
          </w:p>
        </w:tc>
        <w:tc>
          <w:tcPr>
            <w:tcW w:w="700" w:type="dxa"/>
          </w:tcPr>
          <w:p>
            <w:pPr>
              <w:pStyle w:val="TableParagraph"/>
              <w:spacing w:line="260" w:lineRule="exact"/>
              <w:ind w:left="32"/>
              <w:rPr>
                <w:sz w:val="24"/>
              </w:rPr>
            </w:pPr>
            <w:r>
              <w:rPr>
                <w:spacing w:val="-10"/>
                <w:sz w:val="24"/>
              </w:rPr>
              <w:t>0</w:t>
            </w:r>
          </w:p>
        </w:tc>
        <w:tc>
          <w:tcPr>
            <w:tcW w:w="680" w:type="dxa"/>
          </w:tcPr>
          <w:p>
            <w:pPr>
              <w:pStyle w:val="TableParagraph"/>
              <w:spacing w:line="246" w:lineRule="exact"/>
              <w:ind w:left="19"/>
              <w:rPr>
                <w:sz w:val="22"/>
              </w:rPr>
            </w:pPr>
            <w:r>
              <w:rPr>
                <w:spacing w:val="-5"/>
                <w:sz w:val="22"/>
              </w:rPr>
              <w:t>нет</w:t>
            </w:r>
          </w:p>
        </w:tc>
      </w:tr>
      <w:tr>
        <w:trPr>
          <w:trHeight w:val="260" w:hRule="atLeast"/>
        </w:trPr>
        <w:tc>
          <w:tcPr>
            <w:tcW w:w="520" w:type="dxa"/>
          </w:tcPr>
          <w:p>
            <w:pPr>
              <w:pStyle w:val="TableParagraph"/>
              <w:ind w:left="4"/>
              <w:rPr>
                <w:sz w:val="22"/>
              </w:rPr>
            </w:pPr>
            <w:r>
              <w:rPr>
                <w:spacing w:val="-5"/>
                <w:sz w:val="22"/>
              </w:rPr>
              <w:t>35</w:t>
            </w:r>
          </w:p>
        </w:tc>
        <w:tc>
          <w:tcPr>
            <w:tcW w:w="1060" w:type="dxa"/>
          </w:tcPr>
          <w:p>
            <w:pPr>
              <w:pStyle w:val="TableParagraph"/>
              <w:rPr>
                <w:sz w:val="24"/>
              </w:rPr>
            </w:pPr>
            <w:r>
              <w:rPr>
                <w:spacing w:val="-4"/>
                <w:sz w:val="24"/>
              </w:rPr>
              <w:t>1110</w:t>
            </w:r>
          </w:p>
        </w:tc>
        <w:tc>
          <w:tcPr>
            <w:tcW w:w="1040" w:type="dxa"/>
          </w:tcPr>
          <w:p>
            <w:pPr>
              <w:pStyle w:val="TableParagraph"/>
              <w:ind w:left="33" w:right="1"/>
              <w:rPr>
                <w:sz w:val="24"/>
              </w:rPr>
            </w:pPr>
            <w:r>
              <w:rPr>
                <w:spacing w:val="-5"/>
                <w:sz w:val="24"/>
              </w:rPr>
              <w:t>Im</w:t>
            </w:r>
          </w:p>
        </w:tc>
        <w:tc>
          <w:tcPr>
            <w:tcW w:w="1780" w:type="dxa"/>
          </w:tcPr>
          <w:p>
            <w:pPr>
              <w:pStyle w:val="TableParagraph"/>
              <w:ind w:left="56" w:right="1"/>
              <w:rPr>
                <w:sz w:val="24"/>
              </w:rPr>
            </w:pPr>
            <w:r>
              <w:rPr>
                <w:sz w:val="24"/>
              </w:rPr>
              <w:t>JNC</w:t>
            </w:r>
            <w:r>
              <w:rPr>
                <w:spacing w:val="1"/>
                <w:sz w:val="24"/>
              </w:rPr>
              <w:t> </w:t>
            </w:r>
            <w:r>
              <w:rPr>
                <w:spacing w:val="-5"/>
                <w:sz w:val="24"/>
              </w:rPr>
              <w:t>Im</w:t>
            </w:r>
          </w:p>
        </w:tc>
        <w:tc>
          <w:tcPr>
            <w:tcW w:w="3400" w:type="dxa"/>
          </w:tcPr>
          <w:p>
            <w:pPr>
              <w:pStyle w:val="TableParagraph"/>
              <w:ind w:left="26" w:right="1"/>
              <w:rPr>
                <w:sz w:val="24"/>
              </w:rPr>
            </w:pPr>
            <w:r>
              <w:rPr>
                <w:sz w:val="24"/>
              </w:rPr>
              <w:t>если</w:t>
            </w:r>
            <w:r>
              <w:rPr>
                <w:spacing w:val="2"/>
                <w:sz w:val="24"/>
              </w:rPr>
              <w:t> </w:t>
            </w:r>
            <w:r>
              <w:rPr>
                <w:sz w:val="24"/>
              </w:rPr>
              <w:t>C=0,</w:t>
            </w:r>
            <w:r>
              <w:rPr>
                <w:spacing w:val="1"/>
                <w:sz w:val="24"/>
              </w:rPr>
              <w:t> </w:t>
            </w:r>
            <w:r>
              <w:rPr>
                <w:sz w:val="24"/>
              </w:rPr>
              <w:t>то</w:t>
            </w:r>
            <w:r>
              <w:rPr>
                <w:spacing w:val="2"/>
                <w:sz w:val="24"/>
              </w:rPr>
              <w:t> </w:t>
            </w:r>
            <w:r>
              <w:rPr>
                <w:sz w:val="24"/>
              </w:rPr>
              <w:t>PCL</w:t>
            </w:r>
            <w:r>
              <w:rPr>
                <w:spacing w:val="1"/>
                <w:sz w:val="24"/>
              </w:rPr>
              <w:t> </w:t>
            </w:r>
            <w:r>
              <w:rPr>
                <w:rFonts w:ascii="Cambria Math" w:hAnsi="Cambria Math"/>
                <w:sz w:val="24"/>
              </w:rPr>
              <w:t>⇐</w:t>
            </w:r>
            <w:r>
              <w:rPr>
                <w:rFonts w:ascii="Cambria Math" w:hAnsi="Cambria Math"/>
                <w:spacing w:val="13"/>
                <w:sz w:val="24"/>
              </w:rPr>
              <w:t> </w:t>
            </w:r>
            <w:r>
              <w:rPr>
                <w:spacing w:val="-5"/>
                <w:sz w:val="24"/>
              </w:rPr>
              <w:t>Im</w:t>
            </w:r>
          </w:p>
        </w:tc>
        <w:tc>
          <w:tcPr>
            <w:tcW w:w="720" w:type="dxa"/>
          </w:tcPr>
          <w:p>
            <w:pPr>
              <w:pStyle w:val="TableParagraph"/>
              <w:ind w:right="1"/>
              <w:rPr>
                <w:sz w:val="24"/>
              </w:rPr>
            </w:pPr>
            <w:r>
              <w:rPr>
                <w:spacing w:val="-10"/>
                <w:sz w:val="24"/>
              </w:rPr>
              <w:t>-</w:t>
            </w:r>
          </w:p>
        </w:tc>
        <w:tc>
          <w:tcPr>
            <w:tcW w:w="700" w:type="dxa"/>
          </w:tcPr>
          <w:p>
            <w:pPr>
              <w:pStyle w:val="TableParagraph"/>
              <w:ind w:left="32"/>
              <w:rPr>
                <w:sz w:val="24"/>
              </w:rPr>
            </w:pPr>
            <w:r>
              <w:rPr>
                <w:spacing w:val="-10"/>
                <w:sz w:val="24"/>
              </w:rPr>
              <w:t>-</w:t>
            </w:r>
          </w:p>
        </w:tc>
        <w:tc>
          <w:tcPr>
            <w:tcW w:w="680" w:type="dxa"/>
          </w:tcPr>
          <w:p>
            <w:pPr>
              <w:pStyle w:val="TableParagraph"/>
              <w:ind w:left="19"/>
              <w:rPr>
                <w:sz w:val="22"/>
              </w:rPr>
            </w:pPr>
            <w:r>
              <w:rPr>
                <w:spacing w:val="-5"/>
                <w:sz w:val="22"/>
              </w:rPr>
              <w:t>нет</w:t>
            </w:r>
          </w:p>
        </w:tc>
      </w:tr>
      <w:tr>
        <w:trPr>
          <w:trHeight w:val="260" w:hRule="atLeast"/>
        </w:trPr>
        <w:tc>
          <w:tcPr>
            <w:tcW w:w="520" w:type="dxa"/>
          </w:tcPr>
          <w:p>
            <w:pPr>
              <w:pStyle w:val="TableParagraph"/>
              <w:spacing w:line="223" w:lineRule="exact" w:before="17"/>
              <w:ind w:left="4"/>
              <w:rPr>
                <w:sz w:val="22"/>
              </w:rPr>
            </w:pPr>
            <w:r>
              <w:rPr>
                <w:spacing w:val="-5"/>
                <w:sz w:val="22"/>
              </w:rPr>
              <w:t>36</w:t>
            </w:r>
          </w:p>
        </w:tc>
        <w:tc>
          <w:tcPr>
            <w:tcW w:w="1060" w:type="dxa"/>
          </w:tcPr>
          <w:p>
            <w:pPr>
              <w:pStyle w:val="TableParagraph"/>
              <w:rPr>
                <w:sz w:val="24"/>
              </w:rPr>
            </w:pPr>
            <w:r>
              <w:rPr>
                <w:spacing w:val="-4"/>
                <w:sz w:val="24"/>
              </w:rPr>
              <w:t>1111</w:t>
            </w:r>
          </w:p>
        </w:tc>
        <w:tc>
          <w:tcPr>
            <w:tcW w:w="1040" w:type="dxa"/>
          </w:tcPr>
          <w:p>
            <w:pPr>
              <w:pStyle w:val="TableParagraph"/>
              <w:ind w:left="33" w:right="1"/>
              <w:rPr>
                <w:sz w:val="24"/>
              </w:rPr>
            </w:pPr>
            <w:r>
              <w:rPr>
                <w:spacing w:val="-5"/>
                <w:sz w:val="24"/>
              </w:rPr>
              <w:t>Im</w:t>
            </w:r>
          </w:p>
        </w:tc>
        <w:tc>
          <w:tcPr>
            <w:tcW w:w="1780" w:type="dxa"/>
          </w:tcPr>
          <w:p>
            <w:pPr>
              <w:pStyle w:val="TableParagraph"/>
              <w:ind w:left="56" w:right="1"/>
              <w:rPr>
                <w:sz w:val="24"/>
              </w:rPr>
            </w:pPr>
            <w:r>
              <w:rPr>
                <w:sz w:val="24"/>
              </w:rPr>
              <w:t>JMP</w:t>
            </w:r>
            <w:r>
              <w:rPr>
                <w:spacing w:val="2"/>
                <w:sz w:val="24"/>
              </w:rPr>
              <w:t> </w:t>
            </w:r>
            <w:r>
              <w:rPr>
                <w:spacing w:val="-5"/>
                <w:sz w:val="24"/>
              </w:rPr>
              <w:t>Im</w:t>
            </w:r>
          </w:p>
        </w:tc>
        <w:tc>
          <w:tcPr>
            <w:tcW w:w="3400" w:type="dxa"/>
          </w:tcPr>
          <w:p>
            <w:pPr>
              <w:pStyle w:val="TableParagraph"/>
              <w:ind w:left="26" w:right="1"/>
              <w:rPr>
                <w:sz w:val="24"/>
              </w:rPr>
            </w:pPr>
            <w:r>
              <w:rPr>
                <w:sz w:val="24"/>
              </w:rPr>
              <w:t>PCL</w:t>
            </w:r>
            <w:r>
              <w:rPr>
                <w:spacing w:val="1"/>
                <w:sz w:val="24"/>
              </w:rPr>
              <w:t> </w:t>
            </w:r>
            <w:r>
              <w:rPr>
                <w:rFonts w:ascii="Cambria Math" w:hAnsi="Cambria Math"/>
                <w:sz w:val="24"/>
              </w:rPr>
              <w:t>⇐</w:t>
            </w:r>
            <w:r>
              <w:rPr>
                <w:rFonts w:ascii="Cambria Math" w:hAnsi="Cambria Math"/>
                <w:spacing w:val="13"/>
                <w:sz w:val="24"/>
              </w:rPr>
              <w:t> </w:t>
            </w:r>
            <w:r>
              <w:rPr>
                <w:spacing w:val="-5"/>
                <w:sz w:val="24"/>
              </w:rPr>
              <w:t>Im</w:t>
            </w:r>
          </w:p>
        </w:tc>
        <w:tc>
          <w:tcPr>
            <w:tcW w:w="720" w:type="dxa"/>
          </w:tcPr>
          <w:p>
            <w:pPr>
              <w:pStyle w:val="TableParagraph"/>
              <w:ind w:right="1"/>
              <w:rPr>
                <w:sz w:val="24"/>
              </w:rPr>
            </w:pPr>
            <w:r>
              <w:rPr>
                <w:spacing w:val="-10"/>
                <w:sz w:val="24"/>
              </w:rPr>
              <w:t>-</w:t>
            </w:r>
          </w:p>
        </w:tc>
        <w:tc>
          <w:tcPr>
            <w:tcW w:w="700" w:type="dxa"/>
          </w:tcPr>
          <w:p>
            <w:pPr>
              <w:pStyle w:val="TableParagraph"/>
              <w:ind w:left="32"/>
              <w:rPr>
                <w:sz w:val="24"/>
              </w:rPr>
            </w:pPr>
            <w:r>
              <w:rPr>
                <w:spacing w:val="-10"/>
                <w:sz w:val="24"/>
              </w:rPr>
              <w:t>-</w:t>
            </w:r>
          </w:p>
        </w:tc>
        <w:tc>
          <w:tcPr>
            <w:tcW w:w="680" w:type="dxa"/>
          </w:tcPr>
          <w:p>
            <w:pPr>
              <w:pStyle w:val="TableParagraph"/>
              <w:spacing w:line="223" w:lineRule="exact" w:before="17"/>
              <w:ind w:left="19"/>
              <w:rPr>
                <w:sz w:val="22"/>
              </w:rPr>
            </w:pPr>
            <w:r>
              <w:rPr>
                <w:spacing w:val="-5"/>
                <w:sz w:val="22"/>
              </w:rPr>
              <w:t>нет</w:t>
            </w:r>
          </w:p>
        </w:tc>
      </w:tr>
    </w:tbl>
    <w:sectPr>
      <w:pgSz w:w="11910" w:h="16840"/>
      <w:pgMar w:header="0" w:footer="997" w:top="1060" w:bottom="1180" w:left="1559" w:right="28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Microsoft Sans Serif">
    <w:altName w:val="Microsoft Sans Serif"/>
    <w:charset w:val="1"/>
    <w:family w:val="swiss"/>
    <w:pitch w:val="variable"/>
  </w:font>
  <w:font w:name="Cambria Math">
    <w:altName w:val="Cambria Math"/>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7043584">
              <wp:simplePos x="0" y="0"/>
              <wp:positionH relativeFrom="page">
                <wp:posOffset>3972765</wp:posOffset>
              </wp:positionH>
              <wp:positionV relativeFrom="page">
                <wp:posOffset>9919233</wp:posOffset>
              </wp:positionV>
              <wp:extent cx="167005" cy="1816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7005" cy="181610"/>
                      </a:xfrm>
                      <a:prstGeom prst="rect">
                        <a:avLst/>
                      </a:prstGeom>
                    </wps:spPr>
                    <wps:txbx>
                      <w:txbxContent>
                        <w:p>
                          <w:pPr>
                            <w:spacing w:before="16"/>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2</w:t>
                          </w:r>
                          <w:r>
                            <w:rPr>
                              <w:spacing w:val="-10"/>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12.816193pt;margin-top:781.041992pt;width:13.15pt;height:14.3pt;mso-position-horizontal-relative:page;mso-position-vertical-relative:page;z-index:-16272896" type="#_x0000_t202" id="docshape1" filled="false" stroked="false">
              <v:textbox inset="0,0,0,0">
                <w:txbxContent>
                  <w:p>
                    <w:pPr>
                      <w:spacing w:before="16"/>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2</w:t>
                    </w:r>
                    <w:r>
                      <w:rPr>
                        <w:spacing w:val="-10"/>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1398" w:hanging="201"/>
      </w:pPr>
      <w:rPr>
        <w:rFonts w:hint="default" w:ascii="Microsoft Sans Serif" w:hAnsi="Microsoft Sans Serif" w:eastAsia="Microsoft Sans Serif" w:cs="Microsoft Sans Serif"/>
        <w:b w:val="0"/>
        <w:bCs w:val="0"/>
        <w:i w:val="0"/>
        <w:iCs w:val="0"/>
        <w:spacing w:val="0"/>
        <w:w w:val="189"/>
        <w:sz w:val="24"/>
        <w:szCs w:val="24"/>
        <w:lang w:val="ru-RU" w:eastAsia="en-US" w:bidi="ar-SA"/>
      </w:rPr>
    </w:lvl>
    <w:lvl w:ilvl="1">
      <w:start w:val="0"/>
      <w:numFmt w:val="bullet"/>
      <w:lvlText w:val="•"/>
      <w:lvlJc w:val="left"/>
      <w:pPr>
        <w:ind w:left="2266" w:hanging="201"/>
      </w:pPr>
      <w:rPr>
        <w:rFonts w:hint="default"/>
        <w:lang w:val="ru-RU" w:eastAsia="en-US" w:bidi="ar-SA"/>
      </w:rPr>
    </w:lvl>
    <w:lvl w:ilvl="2">
      <w:start w:val="0"/>
      <w:numFmt w:val="bullet"/>
      <w:lvlText w:val="•"/>
      <w:lvlJc w:val="left"/>
      <w:pPr>
        <w:ind w:left="3132" w:hanging="201"/>
      </w:pPr>
      <w:rPr>
        <w:rFonts w:hint="default"/>
        <w:lang w:val="ru-RU" w:eastAsia="en-US" w:bidi="ar-SA"/>
      </w:rPr>
    </w:lvl>
    <w:lvl w:ilvl="3">
      <w:start w:val="0"/>
      <w:numFmt w:val="bullet"/>
      <w:lvlText w:val="•"/>
      <w:lvlJc w:val="left"/>
      <w:pPr>
        <w:ind w:left="3999" w:hanging="201"/>
      </w:pPr>
      <w:rPr>
        <w:rFonts w:hint="default"/>
        <w:lang w:val="ru-RU" w:eastAsia="en-US" w:bidi="ar-SA"/>
      </w:rPr>
    </w:lvl>
    <w:lvl w:ilvl="4">
      <w:start w:val="0"/>
      <w:numFmt w:val="bullet"/>
      <w:lvlText w:val="•"/>
      <w:lvlJc w:val="left"/>
      <w:pPr>
        <w:ind w:left="4865" w:hanging="201"/>
      </w:pPr>
      <w:rPr>
        <w:rFonts w:hint="default"/>
        <w:lang w:val="ru-RU" w:eastAsia="en-US" w:bidi="ar-SA"/>
      </w:rPr>
    </w:lvl>
    <w:lvl w:ilvl="5">
      <w:start w:val="0"/>
      <w:numFmt w:val="bullet"/>
      <w:lvlText w:val="•"/>
      <w:lvlJc w:val="left"/>
      <w:pPr>
        <w:ind w:left="5732" w:hanging="201"/>
      </w:pPr>
      <w:rPr>
        <w:rFonts w:hint="default"/>
        <w:lang w:val="ru-RU" w:eastAsia="en-US" w:bidi="ar-SA"/>
      </w:rPr>
    </w:lvl>
    <w:lvl w:ilvl="6">
      <w:start w:val="0"/>
      <w:numFmt w:val="bullet"/>
      <w:lvlText w:val="•"/>
      <w:lvlJc w:val="left"/>
      <w:pPr>
        <w:ind w:left="6598" w:hanging="201"/>
      </w:pPr>
      <w:rPr>
        <w:rFonts w:hint="default"/>
        <w:lang w:val="ru-RU" w:eastAsia="en-US" w:bidi="ar-SA"/>
      </w:rPr>
    </w:lvl>
    <w:lvl w:ilvl="7">
      <w:start w:val="0"/>
      <w:numFmt w:val="bullet"/>
      <w:lvlText w:val="•"/>
      <w:lvlJc w:val="left"/>
      <w:pPr>
        <w:ind w:left="7464" w:hanging="201"/>
      </w:pPr>
      <w:rPr>
        <w:rFonts w:hint="default"/>
        <w:lang w:val="ru-RU" w:eastAsia="en-US" w:bidi="ar-SA"/>
      </w:rPr>
    </w:lvl>
    <w:lvl w:ilvl="8">
      <w:start w:val="0"/>
      <w:numFmt w:val="bullet"/>
      <w:lvlText w:val="•"/>
      <w:lvlJc w:val="left"/>
      <w:pPr>
        <w:ind w:left="8331" w:hanging="201"/>
      </w:pPr>
      <w:rPr>
        <w:rFonts w:hint="default"/>
        <w:lang w:val="ru-RU"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Microsoft Sans Serif" w:hAnsi="Microsoft Sans Serif" w:eastAsia="Microsoft Sans Serif" w:cs="Microsoft Sans Serif"/>
      <w:lang w:val="ru-RU" w:eastAsia="en-US" w:bidi="ar-SA"/>
    </w:rPr>
  </w:style>
  <w:style w:styleId="TOC1" w:type="paragraph">
    <w:name w:val="TOC 1"/>
    <w:basedOn w:val="Normal"/>
    <w:uiPriority w:val="1"/>
    <w:qFormat/>
    <w:pPr>
      <w:spacing w:before="91"/>
      <w:ind w:left="140"/>
    </w:pPr>
    <w:rPr>
      <w:rFonts w:ascii="Microsoft Sans Serif" w:hAnsi="Microsoft Sans Serif" w:eastAsia="Microsoft Sans Serif" w:cs="Microsoft Sans Serif"/>
      <w:sz w:val="22"/>
      <w:szCs w:val="22"/>
      <w:lang w:val="ru-RU" w:eastAsia="en-US" w:bidi="ar-SA"/>
    </w:rPr>
  </w:style>
  <w:style w:styleId="TOC2" w:type="paragraph">
    <w:name w:val="TOC 2"/>
    <w:basedOn w:val="Normal"/>
    <w:uiPriority w:val="1"/>
    <w:qFormat/>
    <w:pPr>
      <w:spacing w:before="91"/>
      <w:ind w:left="423"/>
    </w:pPr>
    <w:rPr>
      <w:rFonts w:ascii="Microsoft Sans Serif" w:hAnsi="Microsoft Sans Serif" w:eastAsia="Microsoft Sans Serif" w:cs="Microsoft Sans Serif"/>
      <w:sz w:val="22"/>
      <w:szCs w:val="22"/>
      <w:lang w:val="ru-RU" w:eastAsia="en-US" w:bidi="ar-SA"/>
    </w:rPr>
  </w:style>
  <w:style w:styleId="TOC3" w:type="paragraph">
    <w:name w:val="TOC 3"/>
    <w:basedOn w:val="Normal"/>
    <w:uiPriority w:val="1"/>
    <w:qFormat/>
    <w:pPr>
      <w:spacing w:before="91"/>
      <w:ind w:left="708"/>
    </w:pPr>
    <w:rPr>
      <w:rFonts w:ascii="Microsoft Sans Serif" w:hAnsi="Microsoft Sans Serif" w:eastAsia="Microsoft Sans Serif" w:cs="Microsoft Sans Serif"/>
      <w:sz w:val="22"/>
      <w:szCs w:val="22"/>
      <w:lang w:val="ru-RU" w:eastAsia="en-US" w:bidi="ar-SA"/>
    </w:rPr>
  </w:style>
  <w:style w:styleId="BodyText" w:type="paragraph">
    <w:name w:val="Body Text"/>
    <w:basedOn w:val="Normal"/>
    <w:uiPriority w:val="1"/>
    <w:qFormat/>
    <w:pPr>
      <w:spacing w:before="48"/>
      <w:ind w:left="140"/>
    </w:pPr>
    <w:rPr>
      <w:rFonts w:ascii="Microsoft Sans Serif" w:hAnsi="Microsoft Sans Serif" w:eastAsia="Microsoft Sans Serif" w:cs="Microsoft Sans Serif"/>
      <w:sz w:val="24"/>
      <w:szCs w:val="24"/>
      <w:lang w:val="ru-RU" w:eastAsia="en-US" w:bidi="ar-SA"/>
    </w:rPr>
  </w:style>
  <w:style w:styleId="Heading1" w:type="paragraph">
    <w:name w:val="Heading 1"/>
    <w:basedOn w:val="Normal"/>
    <w:uiPriority w:val="1"/>
    <w:qFormat/>
    <w:pPr>
      <w:ind w:left="140"/>
      <w:outlineLvl w:val="1"/>
    </w:pPr>
    <w:rPr>
      <w:rFonts w:ascii="Microsoft Sans Serif" w:hAnsi="Microsoft Sans Serif" w:eastAsia="Microsoft Sans Serif" w:cs="Microsoft Sans Serif"/>
      <w:sz w:val="40"/>
      <w:szCs w:val="40"/>
      <w:lang w:val="ru-RU" w:eastAsia="en-US" w:bidi="ar-SA"/>
    </w:rPr>
  </w:style>
  <w:style w:styleId="Heading2" w:type="paragraph">
    <w:name w:val="Heading 2"/>
    <w:basedOn w:val="Normal"/>
    <w:uiPriority w:val="1"/>
    <w:qFormat/>
    <w:pPr>
      <w:ind w:left="140"/>
      <w:outlineLvl w:val="2"/>
    </w:pPr>
    <w:rPr>
      <w:rFonts w:ascii="Microsoft Sans Serif" w:hAnsi="Microsoft Sans Serif" w:eastAsia="Microsoft Sans Serif" w:cs="Microsoft Sans Serif"/>
      <w:sz w:val="34"/>
      <w:szCs w:val="34"/>
      <w:lang w:val="ru-RU" w:eastAsia="en-US" w:bidi="ar-SA"/>
    </w:rPr>
  </w:style>
  <w:style w:styleId="Heading3" w:type="paragraph">
    <w:name w:val="Heading 3"/>
    <w:basedOn w:val="Normal"/>
    <w:uiPriority w:val="1"/>
    <w:qFormat/>
    <w:pPr>
      <w:ind w:left="140"/>
      <w:outlineLvl w:val="3"/>
    </w:pPr>
    <w:rPr>
      <w:rFonts w:ascii="Microsoft Sans Serif" w:hAnsi="Microsoft Sans Serif" w:eastAsia="Microsoft Sans Serif" w:cs="Microsoft Sans Serif"/>
      <w:sz w:val="30"/>
      <w:szCs w:val="30"/>
      <w:lang w:val="ru-RU" w:eastAsia="en-US" w:bidi="ar-SA"/>
    </w:rPr>
  </w:style>
  <w:style w:styleId="Heading4" w:type="paragraph">
    <w:name w:val="Heading 4"/>
    <w:basedOn w:val="Normal"/>
    <w:uiPriority w:val="1"/>
    <w:qFormat/>
    <w:pPr>
      <w:spacing w:before="79"/>
      <w:ind w:right="427"/>
      <w:jc w:val="center"/>
      <w:outlineLvl w:val="4"/>
    </w:pPr>
    <w:rPr>
      <w:rFonts w:ascii="Arial" w:hAnsi="Arial" w:eastAsia="Arial" w:cs="Arial"/>
      <w:b/>
      <w:bCs/>
      <w:sz w:val="28"/>
      <w:szCs w:val="28"/>
      <w:lang w:val="ru-RU" w:eastAsia="en-US" w:bidi="ar-SA"/>
    </w:rPr>
  </w:style>
  <w:style w:styleId="ListParagraph" w:type="paragraph">
    <w:name w:val="List Paragraph"/>
    <w:basedOn w:val="Normal"/>
    <w:uiPriority w:val="1"/>
    <w:qFormat/>
    <w:pPr>
      <w:spacing w:before="48"/>
      <w:ind w:left="1397" w:hanging="199"/>
    </w:pPr>
    <w:rPr>
      <w:rFonts w:ascii="Microsoft Sans Serif" w:hAnsi="Microsoft Sans Serif" w:eastAsia="Microsoft Sans Serif" w:cs="Microsoft Sans Serif"/>
      <w:lang w:val="ru-RU" w:eastAsia="en-US" w:bidi="ar-SA"/>
    </w:rPr>
  </w:style>
  <w:style w:styleId="TableParagraph" w:type="paragraph">
    <w:name w:val="Table Paragraph"/>
    <w:basedOn w:val="Normal"/>
    <w:uiPriority w:val="1"/>
    <w:qFormat/>
    <w:pPr>
      <w:spacing w:line="240" w:lineRule="exact"/>
      <w:ind w:left="53"/>
      <w:jc w:val="center"/>
    </w:pPr>
    <w:rPr>
      <w:rFonts w:ascii="Microsoft Sans Serif" w:hAnsi="Microsoft Sans Serif" w:eastAsia="Microsoft Sans Serif" w:cs="Microsoft Sans Serif"/>
      <w:lang w:val="ru-RU"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2025-11-02T16:05:18Z</dcterms:created>
  <dcterms:modified xsi:type="dcterms:W3CDTF">2025-11-02T16:05:18Z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2025-10-24T00:00:00Z</vt:filetime>
  </property>
  <property fmtid="{D5CDD505-2E9C-101B-9397-08002B2CF9AE}" pid="3" name="LastSaved">
    <vt:filetime>2025-11-02T00:00:00Z</vt:filetime>
  </property>
  <property fmtid="{D5CDD505-2E9C-101B-9397-08002B2CF9AE}" pid="4" name="Producer">
    <vt:lpwstr>iOS Version 26.0.1 (Build 23A355) Quartz PDFContext</vt:lpwstr>
  </property>
</Properties>
</file>