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F252" w14:textId="056F0A30" w:rsidR="006C1B4C" w:rsidRPr="004E1155" w:rsidRDefault="004E1155" w:rsidP="004E1155">
      <w:pPr>
        <w:jc w:val="center"/>
        <w:rPr>
          <w:b/>
          <w:bCs/>
          <w:u w:val="single"/>
        </w:rPr>
      </w:pPr>
      <w:r w:rsidRPr="004E1155">
        <w:rPr>
          <w:b/>
          <w:bCs/>
          <w:u w:val="single"/>
        </w:rPr>
        <w:t>MISSION G2 PRO – Bâtiment d’activités</w:t>
      </w:r>
    </w:p>
    <w:p w14:paraId="04166C83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r w:rsidRPr="00CD20FE">
        <w:fldChar w:fldCharType="begin"/>
      </w:r>
      <w:r w:rsidRPr="00CD20FE">
        <w:instrText xml:space="preserve"> TOC \o "1-3" \h \z \u </w:instrText>
      </w:r>
      <w:r w:rsidRPr="00CD20FE">
        <w:fldChar w:fldCharType="separate"/>
      </w:r>
      <w:hyperlink w:anchor="_Toc208950966" w:history="1">
        <w:r w:rsidRPr="006713BE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Cadre de l’étude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4D9C9A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67" w:history="1">
        <w:r w:rsidRPr="006713BE">
          <w:rPr>
            <w:rStyle w:val="Lienhypertexte"/>
            <w:noProof/>
          </w:rPr>
          <w:t>1.1.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Mission confiée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DB6EF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68" w:history="1">
        <w:r w:rsidRPr="006713BE">
          <w:rPr>
            <w:rStyle w:val="Lienhypertexte"/>
            <w:noProof/>
          </w:rPr>
          <w:t>1.2.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Textes réglementaires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DFB362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69" w:history="1">
        <w:r w:rsidRPr="006713BE">
          <w:rPr>
            <w:rStyle w:val="Lienhypertexte"/>
            <w:noProof/>
          </w:rPr>
          <w:t>1.3.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Documents communiqués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F19828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70" w:history="1">
        <w:r w:rsidRPr="006713BE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672367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1" w:history="1">
        <w:r w:rsidRPr="006713BE">
          <w:rPr>
            <w:rStyle w:val="Lienhypertexte"/>
            <w:noProof/>
          </w:rPr>
          <w:t>2.1.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Description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C5FD56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2" w:history="1">
        <w:r w:rsidRPr="006713BE">
          <w:rPr>
            <w:rStyle w:val="Lienhypertexte"/>
            <w:noProof/>
          </w:rPr>
          <w:t>2.2.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Exigences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949AB2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3" w:history="1">
        <w:r w:rsidRPr="006713BE">
          <w:rPr>
            <w:rStyle w:val="Lienhypertexte"/>
            <w:noProof/>
          </w:rPr>
          <w:t>2.3.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Zone d’Influence Géotechnique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FF58F4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4" w:history="1">
        <w:r w:rsidRPr="006713BE">
          <w:rPr>
            <w:rStyle w:val="Lienhypertexte"/>
            <w:noProof/>
          </w:rPr>
          <w:t>2.4.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Charges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0494FC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75" w:history="1">
        <w:r w:rsidRPr="006713BE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Contexte du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D44345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6" w:history="1">
        <w:r w:rsidRPr="006713BE">
          <w:rPr>
            <w:rStyle w:val="Lienhypertexte"/>
            <w:noProof/>
          </w:rPr>
          <w:t>3.1.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Contexte géomorphologique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2558A0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7" w:history="1">
        <w:r w:rsidRPr="006713BE">
          <w:rPr>
            <w:rStyle w:val="Lienhypertexte"/>
            <w:noProof/>
          </w:rPr>
          <w:t>3.2.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Contexte 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C5E98D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8" w:history="1">
        <w:r w:rsidRPr="006713BE">
          <w:rPr>
            <w:rStyle w:val="Lienhypertexte"/>
            <w:noProof/>
          </w:rPr>
          <w:t>3.3.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Contexte hydrogéologique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9DA54F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79" w:history="1">
        <w:r w:rsidRPr="006713BE">
          <w:rPr>
            <w:rStyle w:val="Lienhypertexte"/>
            <w:noProof/>
          </w:rPr>
          <w:t>3.4.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Risques naturels et anthropiques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DB8E6E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80" w:history="1">
        <w:r w:rsidRPr="006713BE">
          <w:rPr>
            <w:rStyle w:val="Lienhypertexte"/>
            <w:noProof/>
          </w:rPr>
          <w:t>3.5.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Etude historique du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F3FDC8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81" w:history="1">
        <w:r w:rsidRPr="006713BE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Implantation et nivellement des sondages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5BCA2F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82" w:history="1">
        <w:r w:rsidRPr="006713BE">
          <w:rPr>
            <w:rStyle w:val="Lienhypertexte"/>
            <w:noProof/>
          </w:rPr>
          <w:t>5.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Travaux réalisés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682F88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83" w:history="1">
        <w:r w:rsidRPr="006713BE">
          <w:rPr>
            <w:rStyle w:val="Lienhypertexte"/>
            <w:noProof/>
          </w:rPr>
          <w:t>5.1.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 xml:space="preserve">Sondages et essais </w:t>
        </w:r>
        <w:r w:rsidRPr="006713BE">
          <w:rPr>
            <w:rStyle w:val="Lienhypertexte"/>
            <w:i/>
            <w:iCs/>
            <w:noProof/>
          </w:rPr>
          <w:t>in-situ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F47907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84" w:history="1">
        <w:r w:rsidRPr="006713BE">
          <w:rPr>
            <w:rStyle w:val="Lienhypertexte"/>
            <w:noProof/>
          </w:rPr>
          <w:t>5.2.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Essais de laboratoire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D3EEDD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85" w:history="1">
        <w:r w:rsidRPr="006713BE">
          <w:rPr>
            <w:rStyle w:val="Lienhypertexte"/>
            <w:noProof/>
          </w:rPr>
          <w:t>6.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Synthèse lithologique et géomécanique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7F6EBA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86" w:history="1">
        <w:r w:rsidRPr="006713BE">
          <w:rPr>
            <w:rStyle w:val="Lienhypertexte"/>
            <w:noProof/>
          </w:rPr>
          <w:t>7.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Synthèse hydrogéologique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2C79243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87" w:history="1">
        <w:r w:rsidRPr="006713BE">
          <w:rPr>
            <w:rStyle w:val="Lienhypertexte"/>
            <w:noProof/>
          </w:rPr>
          <w:t>7.1.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Niveaux d’eau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42F320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88" w:history="1">
        <w:r w:rsidRPr="006713BE">
          <w:rPr>
            <w:rStyle w:val="Lienhypertexte"/>
            <w:noProof/>
          </w:rPr>
          <w:t>7.2.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Perméabilité des sols superficiels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C75E3DA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89" w:history="1">
        <w:r w:rsidRPr="006713BE">
          <w:rPr>
            <w:rStyle w:val="Lienhypertexte"/>
            <w:noProof/>
          </w:rPr>
          <w:t>8.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Synthèse des essais en laboratoire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1B2D1C6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90" w:history="1">
        <w:r w:rsidRPr="006713BE">
          <w:rPr>
            <w:rStyle w:val="Lienhypertexte"/>
            <w:noProof/>
          </w:rPr>
          <w:t>8.1.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Identifications G.T.R.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4267FE1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91" w:history="1">
        <w:r w:rsidRPr="006713BE">
          <w:rPr>
            <w:rStyle w:val="Lienhypertexte"/>
            <w:noProof/>
          </w:rPr>
          <w:t>8.2.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Classification des matériaux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404CAC3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92" w:history="1">
        <w:r w:rsidRPr="006713BE">
          <w:rPr>
            <w:rStyle w:val="Lienhypertexte"/>
            <w:noProof/>
          </w:rPr>
          <w:t>8.3.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Analyses physico-chimiques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6E33D3B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93" w:history="1">
        <w:r w:rsidRPr="006713BE">
          <w:rPr>
            <w:rStyle w:val="Lienhypertexte"/>
            <w:noProof/>
          </w:rPr>
          <w:t>8.4.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Réutilisation des matériaux du site en remblai technique ou en couche de 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6B0E896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94" w:history="1">
        <w:r w:rsidRPr="006713BE">
          <w:rPr>
            <w:rStyle w:val="Lienhypertexte"/>
            <w:noProof/>
          </w:rPr>
          <w:t>8.5.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Caractérisation des paramètres mécaniques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BD78867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95" w:history="1">
        <w:r w:rsidRPr="006713BE">
          <w:rPr>
            <w:rStyle w:val="Lienhypertexte"/>
            <w:noProof/>
          </w:rPr>
          <w:t>8.6.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Masses volumiques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6989CF4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0996" w:history="1">
        <w:r w:rsidRPr="006713BE">
          <w:rPr>
            <w:rStyle w:val="Lienhypertexte"/>
            <w:noProof/>
          </w:rPr>
          <w:t>8.7.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Agressivité des sols vis-à-vis du béton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7CA05B3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97" w:history="1">
        <w:r w:rsidRPr="006713BE">
          <w:rPr>
            <w:rStyle w:val="Lienhypertexte"/>
            <w:noProof/>
          </w:rPr>
          <w:t>9.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Synthèse des fouilles à la pelle mécanique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C495B53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98" w:history="1">
        <w:r w:rsidRPr="006713BE">
          <w:rPr>
            <w:rStyle w:val="Lienhypertexte"/>
            <w:noProof/>
          </w:rPr>
          <w:t>10.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Plateforme des dallages et des voiries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5415AF0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0999" w:history="1">
        <w:r w:rsidRPr="006713BE">
          <w:rPr>
            <w:rStyle w:val="Lienhypertexte"/>
            <w:noProof/>
          </w:rPr>
          <w:t>11.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Fondations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74A9696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00" w:history="1">
        <w:r w:rsidRPr="006713BE">
          <w:rPr>
            <w:rStyle w:val="Lienhypertexte"/>
            <w:noProof/>
          </w:rPr>
          <w:t>11.1.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Principe de fondations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37FB376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01" w:history="1">
        <w:r w:rsidRPr="006713BE">
          <w:rPr>
            <w:rStyle w:val="Lienhypertexte"/>
            <w:noProof/>
          </w:rPr>
          <w:t>11.2.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Dimensionnement des inclusions rigides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5148DD5" w14:textId="77777777" w:rsidR="004E1155" w:rsidRDefault="004E1155" w:rsidP="004E1155">
      <w:pPr>
        <w:pStyle w:val="TM3"/>
        <w:tabs>
          <w:tab w:val="left" w:pos="154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02" w:history="1">
        <w:r w:rsidRPr="006713BE">
          <w:rPr>
            <w:rStyle w:val="Lienhypertexte"/>
            <w:noProof/>
          </w:rPr>
          <w:t>11.2.1.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Définition et principe de l’amélioration de sols par inclusions rigides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09207A9" w14:textId="77777777" w:rsidR="004E1155" w:rsidRDefault="004E1155" w:rsidP="004E1155">
      <w:pPr>
        <w:pStyle w:val="TM3"/>
        <w:tabs>
          <w:tab w:val="left" w:pos="154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03" w:history="1">
        <w:r w:rsidRPr="006713BE">
          <w:rPr>
            <w:rStyle w:val="Lienhypertexte"/>
            <w:noProof/>
          </w:rPr>
          <w:t>11.2.2.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Paramètres de dimensionnement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D3CABCB" w14:textId="77777777" w:rsidR="004E1155" w:rsidRDefault="004E1155" w:rsidP="004E1155">
      <w:pPr>
        <w:pStyle w:val="TM3"/>
        <w:tabs>
          <w:tab w:val="left" w:pos="154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04" w:history="1">
        <w:r w:rsidRPr="006713BE">
          <w:rPr>
            <w:rStyle w:val="Lienhypertexte"/>
            <w:noProof/>
          </w:rPr>
          <w:t>11.2.3.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Sujétions d’exécutions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B977CF0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1005" w:history="1">
        <w:r w:rsidRPr="006713BE">
          <w:rPr>
            <w:rStyle w:val="Lienhypertexte"/>
            <w:noProof/>
          </w:rPr>
          <w:t>12.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Dallages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DA0D623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1006" w:history="1">
        <w:r w:rsidRPr="006713BE">
          <w:rPr>
            <w:rStyle w:val="Lienhypertexte"/>
            <w:noProof/>
          </w:rPr>
          <w:t>13.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Terrassement du bassin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E43B31C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1007" w:history="1">
        <w:r w:rsidRPr="006713BE">
          <w:rPr>
            <w:rStyle w:val="Lienhypertexte"/>
            <w:noProof/>
          </w:rPr>
          <w:t>14.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Voiries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63B346E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08" w:history="1">
        <w:r w:rsidRPr="006713BE">
          <w:rPr>
            <w:rStyle w:val="Lienhypertexte"/>
            <w:noProof/>
          </w:rPr>
          <w:t>14.1.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Classe de trafic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8573229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09" w:history="1">
        <w:r w:rsidRPr="006713BE">
          <w:rPr>
            <w:rStyle w:val="Lienhypertexte"/>
            <w:noProof/>
          </w:rPr>
          <w:t>14.2.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Dimensionnement des voiries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42C0C55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08951010" w:history="1">
        <w:r w:rsidRPr="006713BE">
          <w:rPr>
            <w:rStyle w:val="Lienhypertexte"/>
            <w:noProof/>
          </w:rPr>
          <w:t>14.3.</w:t>
        </w:r>
        <w:r>
          <w:rPr>
            <w:rFonts w:eastAsiaTheme="minorEastAsia"/>
            <w:noProof/>
            <w:lang w:eastAsia="fr-FR"/>
          </w:rPr>
          <w:tab/>
        </w:r>
        <w:r w:rsidRPr="006713BE">
          <w:rPr>
            <w:rStyle w:val="Lienhypertexte"/>
            <w:noProof/>
          </w:rPr>
          <w:t>Sujétions d’exécutions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8E216FD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1011" w:history="1">
        <w:r w:rsidRPr="006713BE">
          <w:rPr>
            <w:rStyle w:val="Lienhypertexte"/>
            <w:noProof/>
          </w:rPr>
          <w:t>15.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Dispositions constructives vis-à-vis de l’agressivité du milieu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4988FEC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08951012" w:history="1">
        <w:r w:rsidRPr="006713BE">
          <w:rPr>
            <w:rStyle w:val="Lienhypertexte"/>
            <w:noProof/>
          </w:rPr>
          <w:t>16.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713BE">
          <w:rPr>
            <w:rStyle w:val="Lienhypertexte"/>
            <w:noProof/>
          </w:rPr>
          <w:t>Aléas et risques résiduels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BD62A6C" w14:textId="3875500C" w:rsidR="004E1155" w:rsidRDefault="004E1155" w:rsidP="004E1155">
      <w:r w:rsidRPr="00CD20FE">
        <w:fldChar w:fldCharType="end"/>
      </w:r>
    </w:p>
    <w:p w14:paraId="078CA0C6" w14:textId="77777777" w:rsidR="004E1155" w:rsidRDefault="004E1155">
      <w:r>
        <w:br w:type="page"/>
      </w:r>
    </w:p>
    <w:p w14:paraId="73705B8E" w14:textId="6E6BBA97" w:rsidR="004E1155" w:rsidRPr="004E1155" w:rsidRDefault="004E1155" w:rsidP="004E1155">
      <w:pPr>
        <w:jc w:val="center"/>
        <w:rPr>
          <w:b/>
          <w:bCs/>
        </w:rPr>
      </w:pPr>
      <w:r w:rsidRPr="004E1155">
        <w:rPr>
          <w:b/>
          <w:bCs/>
        </w:rPr>
        <w:lastRenderedPageBreak/>
        <w:t>MAISON INDIVIDUELLE AVEC SOUS-SOL</w:t>
      </w:r>
    </w:p>
    <w:p w14:paraId="35E2147D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152049" w:history="1">
        <w:r w:rsidRPr="00D962E8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Mission confiée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38CCF6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50" w:history="1">
        <w:r w:rsidRPr="00D962E8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Références et règles de calcul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1BD322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51" w:history="1">
        <w:r w:rsidRPr="00D962E8">
          <w:rPr>
            <w:rStyle w:val="Lienhypertexte"/>
            <w:noProof/>
          </w:rPr>
          <w:t>2.1.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Textes réglementaires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7F8A0F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52" w:history="1">
        <w:r w:rsidRPr="00D962E8">
          <w:rPr>
            <w:rStyle w:val="Lienhypertexte"/>
            <w:noProof/>
          </w:rPr>
          <w:t>2.2.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Documents communiqués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E01898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53" w:history="1">
        <w:r w:rsidRPr="00D962E8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1C7370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54" w:history="1">
        <w:r w:rsidRPr="00D962E8">
          <w:rPr>
            <w:rStyle w:val="Lienhypertexte"/>
            <w:noProof/>
          </w:rPr>
          <w:t>3.1.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Description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853899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55" w:history="1">
        <w:r w:rsidRPr="00D962E8">
          <w:rPr>
            <w:rStyle w:val="Lienhypertexte"/>
            <w:noProof/>
          </w:rPr>
          <w:t>3.2.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Exigences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D9262A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56" w:history="1">
        <w:r w:rsidRPr="00D962E8">
          <w:rPr>
            <w:rStyle w:val="Lienhypertexte"/>
            <w:noProof/>
          </w:rPr>
          <w:t>3.3.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Zone d’Influence Géotechnique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99F845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57" w:history="1">
        <w:r w:rsidRPr="00D962E8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Contexte du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D62ED5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58" w:history="1">
        <w:r w:rsidRPr="00D962E8">
          <w:rPr>
            <w:rStyle w:val="Lienhypertexte"/>
            <w:noProof/>
          </w:rPr>
          <w:t>4.1.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Contexte géomorphologique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CF6AF5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59" w:history="1">
        <w:r w:rsidRPr="00D962E8">
          <w:rPr>
            <w:rStyle w:val="Lienhypertexte"/>
            <w:noProof/>
          </w:rPr>
          <w:t>4.2.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Contexte 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472115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60" w:history="1">
        <w:r w:rsidRPr="00D962E8">
          <w:rPr>
            <w:rStyle w:val="Lienhypertexte"/>
            <w:noProof/>
          </w:rPr>
          <w:t>4.3.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Contexte hydrogéologique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CCE192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61" w:history="1">
        <w:r w:rsidRPr="00D962E8">
          <w:rPr>
            <w:rStyle w:val="Lienhypertexte"/>
            <w:noProof/>
          </w:rPr>
          <w:t>4.4.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Risques naturels et anthropiques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F667B2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62" w:history="1">
        <w:r w:rsidRPr="00D962E8">
          <w:rPr>
            <w:rStyle w:val="Lienhypertexte"/>
            <w:noProof/>
          </w:rPr>
          <w:t>4.5.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Etude historique du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F4E058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63" w:history="1">
        <w:r w:rsidRPr="00D962E8">
          <w:rPr>
            <w:rStyle w:val="Lienhypertexte"/>
            <w:noProof/>
          </w:rPr>
          <w:t>5.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Travaux réalisés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4F7126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64" w:history="1">
        <w:r w:rsidRPr="00D962E8">
          <w:rPr>
            <w:rStyle w:val="Lienhypertexte"/>
            <w:rFonts w:eastAsia="Times New Roman"/>
            <w:noProof/>
          </w:rPr>
          <w:t>6.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rFonts w:eastAsia="Times New Roman"/>
            <w:noProof/>
          </w:rPr>
          <w:t>Synthèse lithologique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B4AF33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65" w:history="1">
        <w:r w:rsidRPr="00D962E8">
          <w:rPr>
            <w:rStyle w:val="Lienhypertexte"/>
            <w:noProof/>
          </w:rPr>
          <w:t>7.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Synthèse géomécanique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B1FCB0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66" w:history="1">
        <w:r w:rsidRPr="00D962E8">
          <w:rPr>
            <w:rStyle w:val="Lienhypertexte"/>
            <w:noProof/>
          </w:rPr>
          <w:t>8.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Synthèse hydrogéologique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37B883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67" w:history="1">
        <w:r w:rsidRPr="00D962E8">
          <w:rPr>
            <w:rStyle w:val="Lienhypertexte"/>
            <w:noProof/>
          </w:rPr>
          <w:t>9.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Synthèse géotechnique et hydrogéologique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AE6BDA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68" w:history="1">
        <w:r w:rsidRPr="00D962E8">
          <w:rPr>
            <w:rStyle w:val="Lienhypertexte"/>
            <w:noProof/>
          </w:rPr>
          <w:t>10.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Fondations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6C8A78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69" w:history="1">
        <w:r w:rsidRPr="00D962E8">
          <w:rPr>
            <w:rStyle w:val="Lienhypertexte"/>
            <w:noProof/>
          </w:rPr>
          <w:t>10.1.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Principe de fondations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1091C99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0" w:history="1">
        <w:r w:rsidRPr="00D962E8">
          <w:rPr>
            <w:rStyle w:val="Lienhypertexte"/>
            <w:noProof/>
          </w:rPr>
          <w:t>10.2.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Pré-dimensionnement des fondations superficielles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9AEEED" w14:textId="77777777" w:rsidR="004E1155" w:rsidRDefault="004E1155" w:rsidP="004E1155">
      <w:pPr>
        <w:pStyle w:val="TM3"/>
        <w:tabs>
          <w:tab w:val="left" w:pos="154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1" w:history="1">
        <w:r w:rsidRPr="00D962E8">
          <w:rPr>
            <w:rStyle w:val="Lienhypertexte"/>
            <w:noProof/>
          </w:rPr>
          <w:t>10.2.1.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Capacité portante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CCCFAA" w14:textId="77777777" w:rsidR="004E1155" w:rsidRDefault="004E1155" w:rsidP="004E1155">
      <w:pPr>
        <w:pStyle w:val="TM3"/>
        <w:tabs>
          <w:tab w:val="left" w:pos="154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2" w:history="1">
        <w:r w:rsidRPr="00D962E8">
          <w:rPr>
            <w:rStyle w:val="Lienhypertexte"/>
            <w:noProof/>
          </w:rPr>
          <w:t>10.2.2.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Estimation des tassements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47973B" w14:textId="77777777" w:rsidR="004E1155" w:rsidRDefault="004E1155" w:rsidP="004E1155">
      <w:pPr>
        <w:pStyle w:val="TM3"/>
        <w:tabs>
          <w:tab w:val="left" w:pos="154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3" w:history="1">
        <w:r w:rsidRPr="00D962E8">
          <w:rPr>
            <w:rStyle w:val="Lienhypertexte"/>
            <w:noProof/>
          </w:rPr>
          <w:t>10.2.3.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Sujétions d’exécutions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C81908C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74" w:history="1">
        <w:r w:rsidRPr="00D962E8">
          <w:rPr>
            <w:rStyle w:val="Lienhypertexte"/>
            <w:noProof/>
          </w:rPr>
          <w:t>11.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Terrassements et soutènements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9303BC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5" w:history="1">
        <w:r w:rsidRPr="00D962E8">
          <w:rPr>
            <w:rStyle w:val="Lienhypertexte"/>
            <w:noProof/>
          </w:rPr>
          <w:t>11.1.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Disposition vis-à-vis de la présence d’eau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02F19B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6" w:history="1">
        <w:r w:rsidRPr="00D962E8">
          <w:rPr>
            <w:rStyle w:val="Lienhypertexte"/>
            <w:noProof/>
          </w:rPr>
          <w:t>11.2.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Excavation des terres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FB8488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7" w:history="1">
        <w:r w:rsidRPr="00D962E8">
          <w:rPr>
            <w:rStyle w:val="Lienhypertexte"/>
            <w:noProof/>
          </w:rPr>
          <w:t>11.3.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Techniques de terrassements et de soutènements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17FD61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8" w:history="1">
        <w:r w:rsidRPr="00D962E8">
          <w:rPr>
            <w:rStyle w:val="Lienhypertexte"/>
            <w:noProof/>
          </w:rPr>
          <w:t>11.4.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Paramètres de dimensionnement des ouvrages géotechniques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6046F6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79" w:history="1">
        <w:r w:rsidRPr="00D962E8">
          <w:rPr>
            <w:rStyle w:val="Lienhypertexte"/>
            <w:noProof/>
          </w:rPr>
          <w:t>11.5.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Dispositions constructives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8F3DC8" w14:textId="77777777" w:rsidR="004E1155" w:rsidRDefault="004E1155" w:rsidP="004E1155">
      <w:pPr>
        <w:pStyle w:val="TM2"/>
        <w:tabs>
          <w:tab w:val="left" w:pos="110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15152080" w:history="1">
        <w:r w:rsidRPr="00D962E8">
          <w:rPr>
            <w:rStyle w:val="Lienhypertexte"/>
            <w:noProof/>
          </w:rPr>
          <w:t>11.6.</w:t>
        </w:r>
        <w:r>
          <w:rPr>
            <w:rFonts w:eastAsiaTheme="minorEastAsia"/>
            <w:noProof/>
            <w:lang w:eastAsia="fr-FR"/>
          </w:rPr>
          <w:tab/>
        </w:r>
        <w:r w:rsidRPr="00D962E8">
          <w:rPr>
            <w:rStyle w:val="Lienhypertexte"/>
            <w:noProof/>
          </w:rPr>
          <w:t>Protection et praticabilité en phase chantier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420994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81" w:history="1">
        <w:r w:rsidRPr="00D962E8">
          <w:rPr>
            <w:rStyle w:val="Lienhypertexte"/>
            <w:noProof/>
          </w:rPr>
          <w:t>12.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Protection des parties enterrées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C767093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82" w:history="1">
        <w:r w:rsidRPr="00D962E8">
          <w:rPr>
            <w:rStyle w:val="Lienhypertexte"/>
            <w:noProof/>
          </w:rPr>
          <w:t>13.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Niveau 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6C969FB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15152083" w:history="1">
        <w:r w:rsidRPr="00D962E8">
          <w:rPr>
            <w:rStyle w:val="Lienhypertexte"/>
            <w:noProof/>
          </w:rPr>
          <w:t>14.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D962E8">
          <w:rPr>
            <w:rStyle w:val="Lienhypertexte"/>
            <w:noProof/>
          </w:rPr>
          <w:t>Aléas et risques identifiés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7F38CF6" w14:textId="77777777" w:rsidR="004E1155" w:rsidRPr="00A117DB" w:rsidRDefault="004E1155" w:rsidP="004E1155">
      <w:r>
        <w:fldChar w:fldCharType="end"/>
      </w:r>
    </w:p>
    <w:p w14:paraId="4328822A" w14:textId="2B1BBF77" w:rsidR="004E1155" w:rsidRDefault="004E1155">
      <w:r>
        <w:br w:type="page"/>
      </w:r>
    </w:p>
    <w:p w14:paraId="628CF119" w14:textId="64E7F93F" w:rsidR="004E1155" w:rsidRDefault="004E1155" w:rsidP="004E1155">
      <w:pPr>
        <w:jc w:val="center"/>
        <w:rPr>
          <w:b/>
          <w:bCs/>
          <w:u w:val="single"/>
        </w:rPr>
      </w:pPr>
      <w:r w:rsidRPr="004E1155">
        <w:rPr>
          <w:b/>
          <w:bCs/>
          <w:u w:val="single"/>
        </w:rPr>
        <w:lastRenderedPageBreak/>
        <w:t>MAISON INDIVIDUELLE SANS SOUS-SOL</w:t>
      </w:r>
    </w:p>
    <w:p w14:paraId="5D95B819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r w:rsidRPr="00E51E81">
        <w:rPr>
          <w:sz w:val="20"/>
          <w:szCs w:val="22"/>
        </w:rPr>
        <w:fldChar w:fldCharType="begin"/>
      </w:r>
      <w:r w:rsidRPr="00E51E81">
        <w:rPr>
          <w:sz w:val="20"/>
          <w:szCs w:val="22"/>
        </w:rPr>
        <w:instrText xml:space="preserve"> TOC \o "1-3" \h \z \u </w:instrText>
      </w:r>
      <w:r w:rsidRPr="00E51E81">
        <w:rPr>
          <w:sz w:val="20"/>
          <w:szCs w:val="22"/>
        </w:rPr>
        <w:fldChar w:fldCharType="separate"/>
      </w:r>
      <w:hyperlink w:anchor="_Toc232445815" w:history="1">
        <w:r w:rsidRPr="006F1694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Mission confiée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C48F31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16" w:history="1">
        <w:r w:rsidRPr="006F1694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Références et règles de calcul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B62B29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17" w:history="1">
        <w:r w:rsidRPr="006F1694">
          <w:rPr>
            <w:rStyle w:val="Lienhypertexte"/>
            <w:noProof/>
          </w:rPr>
          <w:t>2.1.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Règles de calcul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A28E01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18" w:history="1">
        <w:r w:rsidRPr="006F1694">
          <w:rPr>
            <w:rStyle w:val="Lienhypertexte"/>
            <w:noProof/>
          </w:rPr>
          <w:t>2.2.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Références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2E6221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19" w:history="1">
        <w:r w:rsidRPr="006F1694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775472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0" w:history="1">
        <w:r w:rsidRPr="006F1694">
          <w:rPr>
            <w:rStyle w:val="Lienhypertexte"/>
            <w:noProof/>
          </w:rPr>
          <w:t>3.1.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Description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EF65B2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1" w:history="1">
        <w:r w:rsidRPr="006F1694">
          <w:rPr>
            <w:rStyle w:val="Lienhypertexte"/>
            <w:noProof/>
          </w:rPr>
          <w:t>3.2.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Exigences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1D0DB1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2" w:history="1">
        <w:r w:rsidRPr="006F1694">
          <w:rPr>
            <w:rStyle w:val="Lienhypertexte"/>
            <w:noProof/>
          </w:rPr>
          <w:t>3.3.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Zone d’Influence Géotechnique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A329B4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23" w:history="1">
        <w:r w:rsidRPr="006F1694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Contexte du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838F2C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4" w:history="1">
        <w:r w:rsidRPr="006F1694">
          <w:rPr>
            <w:rStyle w:val="Lienhypertexte"/>
            <w:noProof/>
          </w:rPr>
          <w:t>4.1.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Contexte géomorphologique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1847F9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5" w:history="1">
        <w:r w:rsidRPr="006F1694">
          <w:rPr>
            <w:rStyle w:val="Lienhypertexte"/>
            <w:noProof/>
          </w:rPr>
          <w:t>4.2.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Contexte 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8E161D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6" w:history="1">
        <w:r w:rsidRPr="006F1694">
          <w:rPr>
            <w:rStyle w:val="Lienhypertexte"/>
            <w:noProof/>
          </w:rPr>
          <w:t>4.3.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Contexte hydrogéologique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F33DA4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7" w:history="1">
        <w:r w:rsidRPr="006F1694">
          <w:rPr>
            <w:rStyle w:val="Lienhypertexte"/>
            <w:noProof/>
          </w:rPr>
          <w:t>4.4.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Risques naturels et anthropiques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906DA7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28" w:history="1">
        <w:r w:rsidRPr="006F1694">
          <w:rPr>
            <w:rStyle w:val="Lienhypertexte"/>
            <w:noProof/>
          </w:rPr>
          <w:t>4.5.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Etude historique du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CB9EE7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29" w:history="1">
        <w:r w:rsidRPr="006F1694">
          <w:rPr>
            <w:rStyle w:val="Lienhypertexte"/>
            <w:noProof/>
          </w:rPr>
          <w:t>5.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Travaux réalisés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9BB872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30" w:history="1">
        <w:r w:rsidRPr="006F1694">
          <w:rPr>
            <w:rStyle w:val="Lienhypertexte"/>
            <w:rFonts w:eastAsia="Times New Roman"/>
            <w:noProof/>
          </w:rPr>
          <w:t>6.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rFonts w:eastAsia="Times New Roman"/>
            <w:noProof/>
          </w:rPr>
          <w:t>Synthèse lithologique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FFAD8D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31" w:history="1">
        <w:r w:rsidRPr="006F1694">
          <w:rPr>
            <w:rStyle w:val="Lienhypertexte"/>
            <w:noProof/>
          </w:rPr>
          <w:t>7.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Synthèse géomécanique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B1E6A5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32" w:history="1">
        <w:r w:rsidRPr="006F1694">
          <w:rPr>
            <w:rStyle w:val="Lienhypertexte"/>
            <w:noProof/>
          </w:rPr>
          <w:t>8.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Synthèse hydrogéologique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EA1B6A" w14:textId="77777777" w:rsidR="004E1155" w:rsidRDefault="004E1155" w:rsidP="004E1155">
      <w:pPr>
        <w:pStyle w:val="TM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33" w:history="1">
        <w:r w:rsidRPr="006F1694">
          <w:rPr>
            <w:rStyle w:val="Lienhypertexte"/>
            <w:noProof/>
          </w:rPr>
          <w:t>9.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Fondations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2A7251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34" w:history="1">
        <w:r w:rsidRPr="006F1694">
          <w:rPr>
            <w:rStyle w:val="Lienhypertexte"/>
            <w:noProof/>
          </w:rPr>
          <w:t>9.1.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Principe de fondations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709233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35" w:history="1">
        <w:r w:rsidRPr="006F1694">
          <w:rPr>
            <w:rStyle w:val="Lienhypertexte"/>
            <w:noProof/>
          </w:rPr>
          <w:t>9.2.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Contexte de mitoyenneté entre fondations voisines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2A58346" w14:textId="77777777" w:rsidR="004E1155" w:rsidRDefault="004E1155" w:rsidP="004E1155">
      <w:pPr>
        <w:pStyle w:val="TM2"/>
        <w:tabs>
          <w:tab w:val="left" w:pos="88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36" w:history="1">
        <w:r w:rsidRPr="006F1694">
          <w:rPr>
            <w:rStyle w:val="Lienhypertexte"/>
            <w:noProof/>
          </w:rPr>
          <w:t>9.3.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Dimensionnent de fondations superficielles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A9D89D" w14:textId="77777777" w:rsidR="004E1155" w:rsidRDefault="004E1155" w:rsidP="004E1155">
      <w:pPr>
        <w:pStyle w:val="TM3"/>
        <w:tabs>
          <w:tab w:val="left" w:pos="132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37" w:history="1">
        <w:r w:rsidRPr="006F1694">
          <w:rPr>
            <w:rStyle w:val="Lienhypertexte"/>
            <w:noProof/>
          </w:rPr>
          <w:t>9.3.1.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Capacité portante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E7E41E" w14:textId="77777777" w:rsidR="004E1155" w:rsidRDefault="004E1155" w:rsidP="004E1155">
      <w:pPr>
        <w:pStyle w:val="TM3"/>
        <w:tabs>
          <w:tab w:val="left" w:pos="132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38" w:history="1">
        <w:r w:rsidRPr="006F1694">
          <w:rPr>
            <w:rStyle w:val="Lienhypertexte"/>
            <w:noProof/>
          </w:rPr>
          <w:t>9.3.2.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Estimation des tassements des fondations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2707A6" w14:textId="77777777" w:rsidR="004E1155" w:rsidRDefault="004E1155" w:rsidP="004E1155">
      <w:pPr>
        <w:pStyle w:val="TM3"/>
        <w:tabs>
          <w:tab w:val="left" w:pos="1320"/>
          <w:tab w:val="right" w:leader="dot" w:pos="9060"/>
        </w:tabs>
        <w:rPr>
          <w:rFonts w:eastAsiaTheme="minorEastAsia"/>
          <w:noProof/>
          <w:lang w:eastAsia="fr-FR"/>
        </w:rPr>
      </w:pPr>
      <w:hyperlink w:anchor="_Toc232445839" w:history="1">
        <w:r w:rsidRPr="006F1694">
          <w:rPr>
            <w:rStyle w:val="Lienhypertexte"/>
            <w:noProof/>
          </w:rPr>
          <w:t>9.3.3.</w:t>
        </w:r>
        <w:r>
          <w:rPr>
            <w:rFonts w:eastAsiaTheme="minorEastAsia"/>
            <w:noProof/>
            <w:lang w:eastAsia="fr-FR"/>
          </w:rPr>
          <w:tab/>
        </w:r>
        <w:r w:rsidRPr="006F1694">
          <w:rPr>
            <w:rStyle w:val="Lienhypertexte"/>
            <w:noProof/>
          </w:rPr>
          <w:t>Sujétions d’exécutions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5D4059" w14:textId="77777777" w:rsidR="004E1155" w:rsidRDefault="004E1155" w:rsidP="004E1155">
      <w:pPr>
        <w:pStyle w:val="TM1"/>
        <w:tabs>
          <w:tab w:val="left" w:pos="660"/>
          <w:tab w:val="right" w:leader="dot" w:pos="9060"/>
        </w:tabs>
        <w:rPr>
          <w:rFonts w:asciiTheme="minorHAnsi" w:eastAsiaTheme="minorEastAsia" w:hAnsiTheme="minorHAnsi"/>
          <w:noProof/>
          <w:sz w:val="24"/>
          <w:lang w:eastAsia="fr-FR"/>
        </w:rPr>
      </w:pPr>
      <w:hyperlink w:anchor="_Toc232445840" w:history="1">
        <w:r w:rsidRPr="006F1694">
          <w:rPr>
            <w:rStyle w:val="Lienhypertexte"/>
            <w:noProof/>
          </w:rPr>
          <w:t>10.</w:t>
        </w:r>
        <w:r>
          <w:rPr>
            <w:rFonts w:asciiTheme="minorHAnsi" w:eastAsiaTheme="minorEastAsia" w:hAnsiTheme="minorHAnsi"/>
            <w:noProof/>
            <w:sz w:val="24"/>
            <w:lang w:eastAsia="fr-FR"/>
          </w:rPr>
          <w:tab/>
        </w:r>
        <w:r w:rsidRPr="006F1694">
          <w:rPr>
            <w:rStyle w:val="Lienhypertexte"/>
            <w:noProof/>
          </w:rPr>
          <w:t>Niveau 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7A7664" w14:textId="77777777" w:rsidR="004E1155" w:rsidRPr="00A117DB" w:rsidRDefault="004E1155" w:rsidP="004E1155">
      <w:r w:rsidRPr="00E51E81">
        <w:rPr>
          <w:sz w:val="22"/>
          <w:szCs w:val="22"/>
        </w:rPr>
        <w:fldChar w:fldCharType="end"/>
      </w:r>
    </w:p>
    <w:p w14:paraId="09E97E0F" w14:textId="77777777" w:rsidR="004E1155" w:rsidRPr="004E1155" w:rsidRDefault="004E1155" w:rsidP="004E1155">
      <w:pPr>
        <w:rPr>
          <w:b/>
          <w:bCs/>
          <w:u w:val="single"/>
        </w:rPr>
      </w:pPr>
    </w:p>
    <w:sectPr w:rsidR="004E1155" w:rsidRPr="004E11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tham Office">
    <w:altName w:val="Calibri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55"/>
    <w:rsid w:val="004E1155"/>
    <w:rsid w:val="006C1B4C"/>
    <w:rsid w:val="00E20BFB"/>
    <w:rsid w:val="00FF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AA5AF"/>
  <w15:chartTrackingRefBased/>
  <w15:docId w15:val="{728C29A5-80A0-4686-951F-427A55A10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11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11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11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11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11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11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11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11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11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11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1155"/>
    <w:rPr>
      <w:b/>
      <w:bCs/>
      <w:smallCaps/>
      <w:color w:val="0F4761" w:themeColor="accent1" w:themeShade="BF"/>
      <w:spacing w:val="5"/>
    </w:rPr>
  </w:style>
  <w:style w:type="paragraph" w:styleId="TM1">
    <w:name w:val="toc 1"/>
    <w:basedOn w:val="Normal"/>
    <w:next w:val="Normal"/>
    <w:autoRedefine/>
    <w:uiPriority w:val="39"/>
    <w:unhideWhenUsed/>
    <w:rsid w:val="004E1155"/>
    <w:pPr>
      <w:spacing w:after="100"/>
    </w:pPr>
    <w:rPr>
      <w:rFonts w:ascii="Gotham Office" w:hAnsi="Gotham Office"/>
      <w:sz w:val="22"/>
    </w:rPr>
  </w:style>
  <w:style w:type="paragraph" w:styleId="TM2">
    <w:name w:val="toc 2"/>
    <w:basedOn w:val="Normal"/>
    <w:next w:val="Normal"/>
    <w:autoRedefine/>
    <w:uiPriority w:val="39"/>
    <w:unhideWhenUsed/>
    <w:rsid w:val="004E1155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4E1155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4E115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1617</Words>
  <Characters>8899</Characters>
  <Application>Microsoft Office Word</Application>
  <DocSecurity>0</DocSecurity>
  <Lines>74</Lines>
  <Paragraphs>20</Paragraphs>
  <ScaleCrop>false</ScaleCrop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Mbaye KANE</dc:creator>
  <cp:keywords/>
  <dc:description/>
  <cp:lastModifiedBy>Mbaye KANE</cp:lastModifiedBy>
  <cp:revision>1</cp:revision>
  <cp:lastPrinted>2026-06-20T14:52:00Z</cp:lastPrinted>
  <dcterms:created xsi:type="dcterms:W3CDTF">2026-06-20T14:43:00Z</dcterms:created>
  <dcterms:modified xsi:type="dcterms:W3CDTF">2026-06-20T14:53:00Z</dcterms:modified>
</cp:coreProperties>
</file>