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544D" w:rsidRDefault="0046544D" w:rsidP="0046544D">
      <w:pPr>
        <w:autoSpaceDE w:val="0"/>
        <w:autoSpaceDN w:val="0"/>
        <w:adjustRightInd w:val="0"/>
        <w:spacing w:after="0" w:line="240" w:lineRule="auto"/>
        <w:rPr>
          <w:rFonts w:ascii="Times New Roman" w:hAnsi="Times New Roman" w:cs="Times New Roman"/>
          <w:b/>
          <w:bCs/>
          <w:sz w:val="36"/>
          <w:szCs w:val="36"/>
        </w:rPr>
      </w:pPr>
      <w:r>
        <w:rPr>
          <w:rFonts w:ascii="Times New Roman" w:hAnsi="Times New Roman" w:cs="Times New Roman"/>
          <w:b/>
          <w:bCs/>
          <w:sz w:val="36"/>
          <w:szCs w:val="36"/>
        </w:rPr>
        <w:t>1. Ilmiö ja sen merkitys</w:t>
      </w:r>
    </w:p>
    <w:p w:rsidR="0046544D" w:rsidRDefault="0046544D" w:rsidP="0046544D">
      <w:pPr>
        <w:pStyle w:val="Heading1"/>
      </w:pPr>
      <w:r>
        <w:t>Palvelutapahtuman erikoispiirteet</w:t>
      </w:r>
      <w:r w:rsidR="00ED1767">
        <w:t xml:space="preserve"> apteek</w:t>
      </w:r>
      <w:r w:rsidR="00DB2D1C">
        <w:t>eissa</w:t>
      </w:r>
    </w:p>
    <w:p w:rsidR="007D195A" w:rsidRDefault="007D195A" w:rsidP="007D195A"/>
    <w:p w:rsidR="007D195A" w:rsidRPr="007D195A" w:rsidRDefault="007D195A" w:rsidP="007D195A">
      <w:pPr>
        <w:pStyle w:val="Heading3"/>
        <w:spacing w:line="360" w:lineRule="auto"/>
        <w:jc w:val="both"/>
        <w:rPr>
          <w:rStyle w:val="apple-style-span"/>
          <w:rFonts w:ascii="Times New Roman" w:hAnsi="Times New Roman" w:cs="Times New Roman"/>
          <w:sz w:val="24"/>
          <w:szCs w:val="24"/>
        </w:rPr>
      </w:pPr>
      <w:r w:rsidRPr="007D195A">
        <w:rPr>
          <w:rStyle w:val="apple-style-span"/>
          <w:rFonts w:ascii="Times New Roman" w:hAnsi="Times New Roman" w:cs="Times New Roman"/>
          <w:sz w:val="24"/>
          <w:szCs w:val="24"/>
        </w:rPr>
        <w:t>Farmaseuttisen henkilökunnan palveluita määrittäviä taustatekijöitä:</w:t>
      </w:r>
    </w:p>
    <w:p w:rsidR="007D195A" w:rsidRDefault="007D195A" w:rsidP="007D195A">
      <w:pPr>
        <w:pStyle w:val="NoSpacing"/>
        <w:spacing w:line="360" w:lineRule="auto"/>
        <w:jc w:val="both"/>
        <w:rPr>
          <w:rFonts w:ascii="Times New Roman" w:hAnsi="Times New Roman" w:cs="Times New Roman"/>
          <w:sz w:val="24"/>
          <w:szCs w:val="24"/>
        </w:rPr>
      </w:pPr>
      <w:r w:rsidRPr="007D195A">
        <w:rPr>
          <w:rStyle w:val="apple-style-span"/>
          <w:rFonts w:ascii="Times New Roman" w:hAnsi="Times New Roman" w:cs="Times New Roman"/>
          <w:sz w:val="24"/>
          <w:szCs w:val="24"/>
        </w:rPr>
        <w:t xml:space="preserve">Apteekit myyvät lääkkeitä ja muita tuotteita sekä tarjoavat lääkkeisiin ja niiden käyttöön liittyviä asiantuntijapalveluita. Farmasian ammattilaiset eli apteekkarit, proviisorit ja farmaseutit ovat alan asiantuntijoita ja heidän tehtävänään on huolehtia turvallisesta, tehokkaasta ja korkeatasoisesta lääkehuollosta aina lääkkeiden valmistamisesta niiden oikean käytön neuvontaan asti. </w:t>
      </w:r>
      <w:r w:rsidRPr="007D195A">
        <w:rPr>
          <w:rFonts w:ascii="Times New Roman" w:hAnsi="Times New Roman" w:cs="Times New Roman"/>
          <w:sz w:val="24"/>
          <w:szCs w:val="24"/>
        </w:rPr>
        <w:t>Huomiota kiinnitetään lisäksi lääkkeen sopivuuteen sairauden tai oireen hoidossa sekä annostukseen ja ohjeistukseen huomioiden myös potilaan muut mahdolliset sairaudet ja lääkehoidot.</w:t>
      </w:r>
      <w:r w:rsidRPr="007D195A">
        <w:rPr>
          <w:rStyle w:val="apple-style-span"/>
          <w:rFonts w:ascii="Times New Roman" w:hAnsi="Times New Roman" w:cs="Times New Roman"/>
          <w:sz w:val="24"/>
          <w:szCs w:val="24"/>
        </w:rPr>
        <w:t xml:space="preserve"> Lääkelaki sanelee lääkealaa hyvin tarkasti ja siinä sanotaankin seuraavasti: ”</w:t>
      </w:r>
      <w:r w:rsidRPr="007D195A">
        <w:rPr>
          <w:rFonts w:ascii="Times New Roman" w:hAnsi="Times New Roman" w:cs="Times New Roman"/>
          <w:sz w:val="24"/>
          <w:szCs w:val="24"/>
        </w:rPr>
        <w:t>Farmaseuttisen henkilökunnan tehtävä on seurata ja tukea asiakkaan lääkehoidon onnistumista. Lääkkeitä apteekista toimitettaessa on apteekin farmaseuttisen henkilökunnan neuvoilla ja opastuksella pyrittävä varmistumaan siitä, että lääkkeen käyttäjä on selvillä lääkkeen oikeasta ja turvallisesta käytöstä. Lisäksi lääkkeen ostajalle tulee antaa tietoja lääkevalmisteiden hinnoista ja muista lääkevalmisteiden valintaan vaikuttavista seikoista.” (</w:t>
      </w:r>
      <w:proofErr w:type="gramStart"/>
      <w:r w:rsidRPr="007D195A">
        <w:rPr>
          <w:rFonts w:ascii="Times New Roman" w:hAnsi="Times New Roman" w:cs="Times New Roman"/>
          <w:sz w:val="24"/>
          <w:szCs w:val="24"/>
        </w:rPr>
        <w:t>Lääkelaki  10</w:t>
      </w:r>
      <w:proofErr w:type="gramEnd"/>
      <w:r w:rsidRPr="007D195A">
        <w:rPr>
          <w:rFonts w:ascii="Times New Roman" w:hAnsi="Times New Roman" w:cs="Times New Roman"/>
          <w:sz w:val="24"/>
          <w:szCs w:val="24"/>
        </w:rPr>
        <w:t xml:space="preserve">.4.1987/395 57 §) (Haettu </w:t>
      </w:r>
      <w:proofErr w:type="spellStart"/>
      <w:r w:rsidRPr="007D195A">
        <w:rPr>
          <w:rFonts w:ascii="Times New Roman" w:hAnsi="Times New Roman" w:cs="Times New Roman"/>
          <w:sz w:val="24"/>
          <w:szCs w:val="24"/>
        </w:rPr>
        <w:t>Finlex</w:t>
      </w:r>
      <w:proofErr w:type="spellEnd"/>
      <w:r w:rsidRPr="007D195A">
        <w:rPr>
          <w:rFonts w:ascii="Times New Roman" w:hAnsi="Times New Roman" w:cs="Times New Roman"/>
          <w:sz w:val="24"/>
          <w:szCs w:val="24"/>
        </w:rPr>
        <w:t>, lääkelaki 9.5.2011)</w:t>
      </w:r>
    </w:p>
    <w:p w:rsidR="007D195A" w:rsidRPr="007D195A" w:rsidRDefault="007D195A" w:rsidP="007D195A">
      <w:pPr>
        <w:pStyle w:val="NoSpacing"/>
        <w:spacing w:line="360" w:lineRule="auto"/>
        <w:jc w:val="both"/>
        <w:rPr>
          <w:rFonts w:ascii="Times New Roman" w:hAnsi="Times New Roman" w:cs="Times New Roman"/>
          <w:sz w:val="24"/>
          <w:szCs w:val="24"/>
        </w:rPr>
      </w:pPr>
    </w:p>
    <w:p w:rsidR="007D195A" w:rsidRPr="007D195A" w:rsidRDefault="007D195A" w:rsidP="007D195A">
      <w:pPr>
        <w:pStyle w:val="NoSpacing"/>
        <w:spacing w:line="360" w:lineRule="auto"/>
        <w:jc w:val="both"/>
        <w:rPr>
          <w:rFonts w:ascii="Times New Roman" w:hAnsi="Times New Roman" w:cs="Times New Roman"/>
          <w:sz w:val="24"/>
          <w:szCs w:val="24"/>
        </w:rPr>
      </w:pPr>
      <w:r w:rsidRPr="007D195A">
        <w:rPr>
          <w:rStyle w:val="apple-style-span"/>
          <w:rFonts w:ascii="Times New Roman" w:hAnsi="Times New Roman" w:cs="Times New Roman"/>
          <w:sz w:val="24"/>
          <w:szCs w:val="24"/>
        </w:rPr>
        <w:t xml:space="preserve">Lääkeneuvonta on osa kokonaisvaltaista terveydenhuoltoa, jonka seurauksena farmaseuttisen koulutuksen saanut neuvoo asiakkaita myös itsehoidon puolella. Farmaseutti arvioi asiantuntemuksellaan mahdollisen lääkehoidon tarkoituksenmukaisuutta ja tehokkuutta sekä hoidon tarvetta ja huolehtii siitä, että asiakas saa riittävän opastuksen sen käytössä.  </w:t>
      </w:r>
      <w:r w:rsidRPr="007D195A">
        <w:rPr>
          <w:rFonts w:ascii="Times New Roman" w:hAnsi="Times New Roman" w:cs="Times New Roman"/>
          <w:sz w:val="24"/>
          <w:szCs w:val="24"/>
        </w:rPr>
        <w:t>Itsehoidon ohjauksessa farmaseutti ja proviisori joutuvat ratkaisemaan potilaan oireenmukaisen kuvauksen perusteella, edellyttääkö oire tai vaiva lääkärin hoitoa vai onko se hoidettavissa omatoimisesti itsehoitolääkityksellä. Ratkaisuna voi olla lääkehoidon sijasta myös lääkkeetön hoito, esimerkiksi elämäntapamuutos.</w:t>
      </w:r>
      <w:r w:rsidRPr="007D195A">
        <w:rPr>
          <w:rStyle w:val="apple-style-span"/>
          <w:rFonts w:ascii="Times New Roman" w:hAnsi="Times New Roman" w:cs="Times New Roman"/>
          <w:sz w:val="24"/>
          <w:szCs w:val="24"/>
        </w:rPr>
        <w:t xml:space="preserve"> Koska farmaseutti on usein ensimmäinen henkilö, jonka puoleen asiakas kääntyy, hänen on osattava myös päättää, milloin asiakas on syytä ohjata jonkun muun terveydenhuollon ammattilaisen luokse.</w:t>
      </w:r>
      <w:r w:rsidRPr="007D195A">
        <w:rPr>
          <w:rStyle w:val="apple-converted-space"/>
          <w:rFonts w:ascii="Times New Roman" w:hAnsi="Times New Roman" w:cs="Times New Roman"/>
          <w:sz w:val="24"/>
          <w:szCs w:val="24"/>
        </w:rPr>
        <w:t> Jotta asiakas voi kertoa potilaan asemaa ja oikeuksia määrittävän lain piiriin kuuluvista oireistaan, muualta saamistaan diagnooseista tai sairauksistaan farmaseutille, on säädetty lääkelaissa vaitiolovelvollisuus, joka sitoo niin reseptipuolen keskusteluja kuin itsehoidon asiakaspalvelu kohtaamista: ”</w:t>
      </w:r>
      <w:r w:rsidRPr="007D195A">
        <w:rPr>
          <w:rFonts w:ascii="Times New Roman" w:hAnsi="Times New Roman" w:cs="Times New Roman"/>
          <w:sz w:val="24"/>
          <w:szCs w:val="24"/>
        </w:rPr>
        <w:t xml:space="preserve">Apteekkari tai hänen apulaisensa ei saa luvattomasti ilmaista sellaista </w:t>
      </w:r>
      <w:r w:rsidRPr="007D195A">
        <w:rPr>
          <w:rFonts w:ascii="Times New Roman" w:hAnsi="Times New Roman" w:cs="Times New Roman"/>
          <w:sz w:val="24"/>
          <w:szCs w:val="24"/>
        </w:rPr>
        <w:lastRenderedPageBreak/>
        <w:t>yksityisen tai perheen salaisuutta, josta hän on tehtävässään saanut tiedon.” (</w:t>
      </w:r>
      <w:proofErr w:type="gramStart"/>
      <w:r w:rsidRPr="007D195A">
        <w:rPr>
          <w:rFonts w:ascii="Times New Roman" w:hAnsi="Times New Roman" w:cs="Times New Roman"/>
          <w:sz w:val="24"/>
          <w:szCs w:val="24"/>
        </w:rPr>
        <w:t>Lääkelaki  10</w:t>
      </w:r>
      <w:proofErr w:type="gramEnd"/>
      <w:r w:rsidRPr="007D195A">
        <w:rPr>
          <w:rFonts w:ascii="Times New Roman" w:hAnsi="Times New Roman" w:cs="Times New Roman"/>
          <w:sz w:val="24"/>
          <w:szCs w:val="24"/>
        </w:rPr>
        <w:t xml:space="preserve">.4.1987/395 90 §) (Haettu </w:t>
      </w:r>
      <w:proofErr w:type="spellStart"/>
      <w:r w:rsidRPr="007D195A">
        <w:rPr>
          <w:rFonts w:ascii="Times New Roman" w:hAnsi="Times New Roman" w:cs="Times New Roman"/>
          <w:sz w:val="24"/>
          <w:szCs w:val="24"/>
        </w:rPr>
        <w:t>Finlex</w:t>
      </w:r>
      <w:proofErr w:type="spellEnd"/>
      <w:r w:rsidRPr="007D195A">
        <w:rPr>
          <w:rFonts w:ascii="Times New Roman" w:hAnsi="Times New Roman" w:cs="Times New Roman"/>
          <w:sz w:val="24"/>
          <w:szCs w:val="24"/>
        </w:rPr>
        <w:t>, lääkelaki 9.5.2011)</w:t>
      </w:r>
    </w:p>
    <w:p w:rsidR="007D195A" w:rsidRPr="007D195A" w:rsidRDefault="007D195A" w:rsidP="007D195A"/>
    <w:p w:rsidR="0046544D" w:rsidRPr="00ED1767" w:rsidRDefault="0046544D" w:rsidP="0046544D">
      <w:pPr>
        <w:rPr>
          <w:rFonts w:ascii="Times New Roman" w:hAnsi="Times New Roman" w:cs="Times New Roman"/>
          <w:sz w:val="24"/>
          <w:szCs w:val="24"/>
        </w:rPr>
      </w:pPr>
    </w:p>
    <w:p w:rsidR="00ED1767" w:rsidRPr="00ED1767" w:rsidRDefault="00ED1767" w:rsidP="00ED1767">
      <w:pPr>
        <w:spacing w:line="360" w:lineRule="auto"/>
        <w:jc w:val="both"/>
        <w:rPr>
          <w:rFonts w:ascii="Times New Roman" w:hAnsi="Times New Roman" w:cs="Times New Roman"/>
          <w:color w:val="000000"/>
          <w:sz w:val="24"/>
          <w:szCs w:val="24"/>
        </w:rPr>
      </w:pPr>
      <w:r w:rsidRPr="00ED1767">
        <w:rPr>
          <w:rFonts w:ascii="Times New Roman" w:hAnsi="Times New Roman" w:cs="Times New Roman"/>
          <w:color w:val="000000"/>
          <w:sz w:val="24"/>
          <w:szCs w:val="24"/>
        </w:rPr>
        <w:t>Asiakkaan ko</w:t>
      </w:r>
      <w:r w:rsidR="000B1942">
        <w:rPr>
          <w:rFonts w:ascii="Times New Roman" w:hAnsi="Times New Roman" w:cs="Times New Roman"/>
          <w:color w:val="000000"/>
          <w:sz w:val="24"/>
          <w:szCs w:val="24"/>
        </w:rPr>
        <w:t>kemukseen palvelun laadusta</w:t>
      </w:r>
      <w:r w:rsidRPr="00ED1767">
        <w:rPr>
          <w:rFonts w:ascii="Times New Roman" w:hAnsi="Times New Roman" w:cs="Times New Roman"/>
          <w:color w:val="000000"/>
          <w:sz w:val="24"/>
          <w:szCs w:val="24"/>
        </w:rPr>
        <w:t xml:space="preserve"> yleisesti vaikuttavat asiakkaan ennakko-odotukset, yrityksen imago sekä itse palvelutapahtuma. Apteekkialalla palvelutapahtumaan ja siitä muodostuviin ennakko-odotuksiin vaikuttavat mm. se minkä tyyppistä lääkettä asiakas on tullut hakemaan ja minkälaiseen vaivaan. Asiakkaan terveydentilaan liittyvät aiheet koetaan yleensä enemmän tai vähemmän henkilökohtaisiksi ja tämä vaatii palveluhenkilöstöltä tilannetajua ja sopeutumista. Jos asiakkaan potema vaiva koetaan erityisen henkilökohtaiseksi, ovat ennakko-odotukset koskien palvelutilannetta varmasti hieman erilaiset, kuin vähemmän arkaluontoisissa tilanteissa. Rutiiniostosten yhteydess</w:t>
      </w:r>
      <w:r w:rsidR="00DC1D88">
        <w:rPr>
          <w:rFonts w:ascii="Times New Roman" w:hAnsi="Times New Roman" w:cs="Times New Roman"/>
          <w:color w:val="000000"/>
          <w:sz w:val="24"/>
          <w:szCs w:val="24"/>
        </w:rPr>
        <w:t xml:space="preserve">ä ennakko-odotukset ovat luultavasti </w:t>
      </w:r>
      <w:r w:rsidRPr="00ED1767">
        <w:rPr>
          <w:rFonts w:ascii="Times New Roman" w:hAnsi="Times New Roman" w:cs="Times New Roman"/>
          <w:color w:val="000000"/>
          <w:sz w:val="24"/>
          <w:szCs w:val="24"/>
        </w:rPr>
        <w:t>matalammalla, sillä palvelunkin tarve on tässä tilanteessa vähäisempi; Asiakas se</w:t>
      </w:r>
      <w:r w:rsidR="00841B98">
        <w:rPr>
          <w:rFonts w:ascii="Times New Roman" w:hAnsi="Times New Roman" w:cs="Times New Roman"/>
          <w:color w:val="000000"/>
          <w:sz w:val="24"/>
          <w:szCs w:val="24"/>
        </w:rPr>
        <w:t xml:space="preserve">lviytyy tilanteesta </w:t>
      </w:r>
      <w:r w:rsidRPr="00ED1767">
        <w:rPr>
          <w:rFonts w:ascii="Times New Roman" w:hAnsi="Times New Roman" w:cs="Times New Roman"/>
          <w:color w:val="000000"/>
          <w:sz w:val="24"/>
          <w:szCs w:val="24"/>
        </w:rPr>
        <w:t>melko itsenäisesti, ilman tarvetta farmaseutin konsultoinnille. Kun rinnakkain käytettyjen lääkitysten määrä kasvaa, kasvaa myös palvelun ja asiakasneuvonnan tarve useimmissa tilanteissa. Tiettyjen lääkkeiden kohdalla on tarvetta erityisen huolelliseen neuvontaan ja asiakkaan tilanteen kartoittamiseen, mahdollisten hait</w:t>
      </w:r>
      <w:r w:rsidR="00557283">
        <w:rPr>
          <w:rFonts w:ascii="Times New Roman" w:hAnsi="Times New Roman" w:cs="Times New Roman"/>
          <w:color w:val="000000"/>
          <w:sz w:val="24"/>
          <w:szCs w:val="24"/>
        </w:rPr>
        <w:t>t</w:t>
      </w:r>
      <w:r w:rsidR="00D316AC">
        <w:rPr>
          <w:rFonts w:ascii="Times New Roman" w:hAnsi="Times New Roman" w:cs="Times New Roman"/>
          <w:color w:val="000000"/>
          <w:sz w:val="24"/>
          <w:szCs w:val="24"/>
        </w:rPr>
        <w:t xml:space="preserve">avaikutusten eliminoimiseksi. Se nostaa odotustasoa, mutta tämä </w:t>
      </w:r>
      <w:r w:rsidRPr="00ED1767">
        <w:rPr>
          <w:rFonts w:ascii="Times New Roman" w:hAnsi="Times New Roman" w:cs="Times New Roman"/>
          <w:color w:val="000000"/>
          <w:sz w:val="24"/>
          <w:szCs w:val="24"/>
        </w:rPr>
        <w:t xml:space="preserve">saattaa olla </w:t>
      </w:r>
      <w:r w:rsidR="00557283">
        <w:rPr>
          <w:rFonts w:ascii="Times New Roman" w:hAnsi="Times New Roman" w:cs="Times New Roman"/>
          <w:color w:val="000000"/>
          <w:sz w:val="24"/>
          <w:szCs w:val="24"/>
        </w:rPr>
        <w:t xml:space="preserve">myös </w:t>
      </w:r>
      <w:r w:rsidRPr="00ED1767">
        <w:rPr>
          <w:rFonts w:ascii="Times New Roman" w:hAnsi="Times New Roman" w:cs="Times New Roman"/>
          <w:color w:val="000000"/>
          <w:sz w:val="24"/>
          <w:szCs w:val="24"/>
        </w:rPr>
        <w:t xml:space="preserve">ristiriidassa asiakkaan kokemien ennakko-odotusten kanssa. Siksi voisikin tulla tarpeeseen joissain tilanteissa informoida asiakasta myös palvelutilanteen kulusta sekä neuvonnan merkityksestä asiakkaalle. </w:t>
      </w:r>
    </w:p>
    <w:p w:rsidR="0046544D" w:rsidRDefault="0046544D" w:rsidP="0046544D">
      <w:pPr>
        <w:spacing w:line="360" w:lineRule="auto"/>
        <w:jc w:val="both"/>
        <w:rPr>
          <w:rFonts w:ascii="Times New Roman" w:hAnsi="Times New Roman" w:cs="Times New Roman"/>
          <w:sz w:val="24"/>
          <w:szCs w:val="24"/>
        </w:rPr>
      </w:pPr>
      <w:r>
        <w:rPr>
          <w:rFonts w:ascii="Times New Roman" w:hAnsi="Times New Roman" w:cs="Times New Roman"/>
          <w:sz w:val="24"/>
          <w:szCs w:val="24"/>
        </w:rPr>
        <w:t>Apteekin asiakaspalvelutilanne on haasteellinen, sillä farmaseutin tulee kysyä riittävästi koskien asiakkaan terveydentilaa, vaikka intiimisairauksien kohdalla kaikki asiakkaat eivät ole halukkaita kertomaan tilastaan avoimesti. Asiakkaan oman terveyden kannalta on tärkeää, että farmaseutti saa kokonaiskuvan asiakkaan terveydentilasta ja mahdollisesta muusta lääkityksestä. Jos useampi lääkäri määr</w:t>
      </w:r>
      <w:r w:rsidR="00DB2D1C">
        <w:rPr>
          <w:rFonts w:ascii="Times New Roman" w:hAnsi="Times New Roman" w:cs="Times New Roman"/>
          <w:sz w:val="24"/>
          <w:szCs w:val="24"/>
        </w:rPr>
        <w:t>ä</w:t>
      </w:r>
      <w:r>
        <w:rPr>
          <w:rFonts w:ascii="Times New Roman" w:hAnsi="Times New Roman" w:cs="Times New Roman"/>
          <w:sz w:val="24"/>
          <w:szCs w:val="24"/>
        </w:rPr>
        <w:t>ä samalle potilaalle lääkkeitä, lääkityksen päällekkäi</w:t>
      </w:r>
      <w:r w:rsidR="00DB2D1C">
        <w:rPr>
          <w:rFonts w:ascii="Times New Roman" w:hAnsi="Times New Roman" w:cs="Times New Roman"/>
          <w:sz w:val="24"/>
          <w:szCs w:val="24"/>
        </w:rPr>
        <w:t>syyksien ja keskinäisten yhteen</w:t>
      </w:r>
      <w:r>
        <w:rPr>
          <w:rFonts w:ascii="Times New Roman" w:hAnsi="Times New Roman" w:cs="Times New Roman"/>
          <w:sz w:val="24"/>
          <w:szCs w:val="24"/>
        </w:rPr>
        <w:t xml:space="preserve">sopimattomuuksien riski kasvaa. </w:t>
      </w:r>
    </w:p>
    <w:p w:rsidR="0046544D" w:rsidRDefault="0046544D" w:rsidP="0046544D">
      <w:pPr>
        <w:spacing w:line="360" w:lineRule="auto"/>
        <w:jc w:val="both"/>
        <w:rPr>
          <w:rFonts w:ascii="Times New Roman" w:hAnsi="Times New Roman" w:cs="Times New Roman"/>
          <w:sz w:val="24"/>
          <w:szCs w:val="24"/>
        </w:rPr>
      </w:pPr>
      <w:r>
        <w:rPr>
          <w:rFonts w:ascii="Times New Roman" w:hAnsi="Times New Roman" w:cs="Times New Roman"/>
          <w:sz w:val="24"/>
          <w:szCs w:val="24"/>
        </w:rPr>
        <w:t>Apteekkien kesken ei ole yhteistä tietokantaa asiakkaiden kokonaislääkityksistä, mutta asiakkaan mahdollisesti hakiessa lääkkeitä useammalta reseptiltä samanaikaisesti, häntä palvelevan farmaseutin on tarkistettava lääkityksen keskinäiset</w:t>
      </w:r>
      <w:r w:rsidR="00DB2D1C">
        <w:rPr>
          <w:rFonts w:ascii="Times New Roman" w:hAnsi="Times New Roman" w:cs="Times New Roman"/>
          <w:sz w:val="24"/>
          <w:szCs w:val="24"/>
        </w:rPr>
        <w:t xml:space="preserve"> päällekkäisyydet ja yhteensopimattomuudet</w:t>
      </w:r>
      <w:r w:rsidR="009F113A">
        <w:rPr>
          <w:rFonts w:ascii="Times New Roman" w:hAnsi="Times New Roman" w:cs="Times New Roman"/>
          <w:sz w:val="24"/>
          <w:szCs w:val="24"/>
        </w:rPr>
        <w:t xml:space="preserve">. </w:t>
      </w:r>
      <w:r>
        <w:rPr>
          <w:rFonts w:ascii="Times New Roman" w:hAnsi="Times New Roman" w:cs="Times New Roman"/>
          <w:sz w:val="24"/>
          <w:szCs w:val="24"/>
        </w:rPr>
        <w:t xml:space="preserve">Näissä tapauksissa farmaseutti ottaa yhteyttä lääkkeet määränneeseen lääkäriin ja ehdottaa lääkevalmisteiden vaihtoa tai karsimista. Tässä </w:t>
      </w:r>
      <w:r>
        <w:rPr>
          <w:rFonts w:ascii="Times New Roman" w:hAnsi="Times New Roman" w:cs="Times New Roman"/>
          <w:sz w:val="24"/>
          <w:szCs w:val="24"/>
        </w:rPr>
        <w:lastRenderedPageBreak/>
        <w:t>yhteydessä potilas saattaa olla hämmentynyt ja pitää farmaseuttia lääkäriä suurempana auktoriteettina.</w:t>
      </w:r>
    </w:p>
    <w:p w:rsidR="0046544D" w:rsidRDefault="0046544D" w:rsidP="0046544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Apteekkien yleinen asiakaspalvelutilanne kohentuisi, jos palvelutiskit olisivat suljetumpia ja takaisivat asiakkaille asiointirauhan. Nykyisin monissa apteekeissa kuulee esteettä asiakkaiden ja henkilökunnan välisen keskustelun. Apteekkien palvelutiskeille tulisi luoda ilmapiiri, jossa sairauksista voisi kertoa avoimesti ilman pelkoa, että ulkopuoliset kuulevat. </w:t>
      </w:r>
    </w:p>
    <w:p w:rsidR="0046544D" w:rsidRDefault="0046544D" w:rsidP="0046544D">
      <w:pPr>
        <w:spacing w:line="360" w:lineRule="auto"/>
        <w:jc w:val="both"/>
        <w:rPr>
          <w:rFonts w:ascii="Times New Roman" w:hAnsi="Times New Roman" w:cs="Times New Roman"/>
          <w:sz w:val="24"/>
          <w:szCs w:val="24"/>
        </w:rPr>
      </w:pPr>
      <w:r>
        <w:rPr>
          <w:rFonts w:ascii="Times New Roman" w:hAnsi="Times New Roman" w:cs="Times New Roman"/>
          <w:sz w:val="24"/>
          <w:szCs w:val="24"/>
        </w:rPr>
        <w:t>Eräs palvelua koskeva kysymys muodostuu siitä, kun lääkärin määräämä lääke vaihdetaan rinnakkaisvalmisteeseen. Jotkut asiakkaat luottavat vain juuri lääkärin määräämään valmisteeseen ja suhtautuvat penseästi siihen, että heille ehdotetaan vaihtoehtoisia valmisteita. Alkuperäisvalmisteen hinta saattaa kuitenkin olla rinnakkaisvalmisteita huomattavasti kalliimpi, jolloin Kela ei suostu korvaamaan potilaalle osaa alkuperäisvalmisteen hinnasta (ainoastaan viitehintaputkessa olevat lääkkeet korvataan). Hintaero johtuu valmistajasta, sillä lääkevalmisteen formulointi on pitkä ja kallis prosessi, jolloin alkuperäisvalmista saattaa joutua pitämään tuotteensa hintaa korkeampana. Mikäli asiakas ei kuitenkaan ole valmis maksamaan kalliimmasta valmisteesta, vaaditaan farmaseutilta osaamista, jotta hän kykenee vakuuttamaan asiakkaalle, että rinnakkaisvalmiste on aivan yhtä hyvä kuin lääkärin määräämä.</w:t>
      </w:r>
    </w:p>
    <w:p w:rsidR="00DB2D1C" w:rsidRDefault="00DB2D1C" w:rsidP="0046544D">
      <w:pPr>
        <w:rPr>
          <w:rFonts w:ascii="Times New Roman" w:hAnsi="Times New Roman" w:cs="Times New Roman"/>
          <w:b/>
          <w:sz w:val="24"/>
          <w:szCs w:val="24"/>
        </w:rPr>
      </w:pPr>
      <w:r>
        <w:rPr>
          <w:rFonts w:ascii="Times New Roman" w:hAnsi="Times New Roman" w:cs="Times New Roman"/>
          <w:b/>
          <w:sz w:val="24"/>
          <w:szCs w:val="24"/>
        </w:rPr>
        <w:t>Teoria</w:t>
      </w:r>
    </w:p>
    <w:p w:rsidR="00DB2D1C" w:rsidRDefault="00DB2D1C" w:rsidP="00813611">
      <w:pPr>
        <w:spacing w:line="360" w:lineRule="auto"/>
        <w:jc w:val="both"/>
        <w:rPr>
          <w:rFonts w:ascii="Times New Roman" w:hAnsi="Times New Roman" w:cs="Times New Roman"/>
          <w:sz w:val="24"/>
          <w:szCs w:val="24"/>
        </w:rPr>
      </w:pPr>
      <w:r>
        <w:rPr>
          <w:rFonts w:ascii="Times New Roman" w:hAnsi="Times New Roman" w:cs="Times New Roman"/>
          <w:sz w:val="24"/>
          <w:szCs w:val="24"/>
        </w:rPr>
        <w:t>Lähdemme läpikäymään apteekkien palvelutilanteita käyttäen teoriapohjana asiakkaiden käsityksiä laadusta ja asiakastyytyväisyydestä (</w:t>
      </w:r>
      <w:proofErr w:type="spellStart"/>
      <w:r>
        <w:rPr>
          <w:rFonts w:ascii="Times New Roman" w:hAnsi="Times New Roman" w:cs="Times New Roman"/>
          <w:sz w:val="24"/>
          <w:szCs w:val="24"/>
        </w:rPr>
        <w:t>Zeithaml</w:t>
      </w:r>
      <w:proofErr w:type="spellEnd"/>
      <w:r>
        <w:rPr>
          <w:rFonts w:ascii="Times New Roman" w:hAnsi="Times New Roman" w:cs="Times New Roman"/>
          <w:sz w:val="24"/>
          <w:szCs w:val="24"/>
        </w:rPr>
        <w:t xml:space="preserve"> ja </w:t>
      </w:r>
      <w:proofErr w:type="spellStart"/>
      <w:r>
        <w:rPr>
          <w:rFonts w:ascii="Times New Roman" w:hAnsi="Times New Roman" w:cs="Times New Roman"/>
          <w:sz w:val="24"/>
          <w:szCs w:val="24"/>
        </w:rPr>
        <w:t>Bitner</w:t>
      </w:r>
      <w:proofErr w:type="spellEnd"/>
      <w:r>
        <w:rPr>
          <w:rFonts w:ascii="Times New Roman" w:hAnsi="Times New Roman" w:cs="Times New Roman"/>
          <w:sz w:val="24"/>
          <w:szCs w:val="24"/>
        </w:rPr>
        <w:t xml:space="preserve"> 1996, 123). Asiakkaan kokemus palvelun laadusta koostuu yrityksen luotatettavuudesta, </w:t>
      </w:r>
      <w:r w:rsidR="00813611">
        <w:rPr>
          <w:rFonts w:ascii="Times New Roman" w:hAnsi="Times New Roman" w:cs="Times New Roman"/>
          <w:sz w:val="24"/>
          <w:szCs w:val="24"/>
        </w:rPr>
        <w:t xml:space="preserve">reagointialttiudesta, palvelualttiudesta, empatiasta ja konkreettisista asioista, kuten fyysinen ympäristö. Asiakkaan tyytyväisyyteen vaikuttaa palvelun laadun lisäksi tuotteiden laatu ja niiden hinta sekä tilanne- ja henkilökohtaiset muuttujat. Tässä harjoitustehtävässä empiirinen osuus keskittyy asiakastyytyväisyyden tutkimiseen asiakkaan henkilökohtaisten ominaisuuksien kautta. </w:t>
      </w:r>
    </w:p>
    <w:p w:rsidR="00D044A3" w:rsidRDefault="00450186" w:rsidP="0081361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Asiakkaan kokeman palvelun laadun ulottuvuudet voidaan jakaa ennakko-odotuksiin, yrityksen luomaan imagoon ja itse palvelutapahtumaan (Grönroos). Ennakko-odotukset koostuvat asenteista, tarpeista, arvoista, kokemuksista, mielikuvista ja käsityksistä. Yrityksen imago muodostuu sen tunnettavuudesta, perinteistä, omista ja muiden kokemuksista. Itse palvelutapahtumassa merkitsee lopputuloksen laatu eli ratkaistiinko asiakkaan ongelma, millainen oli vuorovaikutussuhteen ja palveluympäristön laatu.   </w:t>
      </w:r>
    </w:p>
    <w:p w:rsidR="00D044A3" w:rsidRDefault="00D044A3" w:rsidP="00813611">
      <w:pPr>
        <w:spacing w:line="360" w:lineRule="auto"/>
        <w:jc w:val="both"/>
        <w:rPr>
          <w:rFonts w:ascii="Times New Roman" w:hAnsi="Times New Roman" w:cs="Times New Roman"/>
          <w:sz w:val="24"/>
          <w:szCs w:val="24"/>
        </w:rPr>
      </w:pPr>
    </w:p>
    <w:p w:rsidR="00D044A3" w:rsidRDefault="00E92A2F" w:rsidP="00813611">
      <w:pPr>
        <w:spacing w:line="360" w:lineRule="auto"/>
        <w:jc w:val="both"/>
        <w:rPr>
          <w:rFonts w:ascii="Times New Roman" w:hAnsi="Times New Roman" w:cs="Times New Roman"/>
          <w:b/>
          <w:sz w:val="24"/>
          <w:szCs w:val="24"/>
        </w:rPr>
      </w:pPr>
      <w:r>
        <w:rPr>
          <w:rFonts w:ascii="Times New Roman" w:hAnsi="Times New Roman" w:cs="Times New Roman"/>
          <w:b/>
          <w:sz w:val="24"/>
          <w:szCs w:val="24"/>
        </w:rPr>
        <w:t>Palvelulaadun muodostuminen</w:t>
      </w:r>
    </w:p>
    <w:p w:rsidR="00D044A3" w:rsidRDefault="00D044A3" w:rsidP="00813611">
      <w:pPr>
        <w:spacing w:line="360" w:lineRule="auto"/>
        <w:jc w:val="both"/>
        <w:rPr>
          <w:rFonts w:ascii="Times New Roman" w:hAnsi="Times New Roman" w:cs="Times New Roman"/>
          <w:sz w:val="24"/>
          <w:szCs w:val="24"/>
        </w:rPr>
      </w:pPr>
      <w:r>
        <w:rPr>
          <w:rFonts w:ascii="Times New Roman" w:hAnsi="Times New Roman" w:cs="Times New Roman"/>
          <w:sz w:val="24"/>
          <w:szCs w:val="24"/>
        </w:rPr>
        <w:t>Apteekit ovat luotettavia tiedonlähteitä ja ne toimivat osana terveys- ja hyvinvointipalveluita. Apteekki yrityksenä herättää luottamusta kuluttajissa, sillä toiminta on voinut jatkua samassa liiketilassa jo useiden kymmenien vuosien ajan. Apteekkitoimintaa rajoitetaan viranomaisten taholta eli yrittäjäksi</w:t>
      </w:r>
      <w:r w:rsidR="00681DBD">
        <w:rPr>
          <w:rFonts w:ascii="Times New Roman" w:hAnsi="Times New Roman" w:cs="Times New Roman"/>
          <w:sz w:val="24"/>
          <w:szCs w:val="24"/>
        </w:rPr>
        <w:t xml:space="preserve"> ei voi päästä ilman asianmukaista koulutusta ja hakuprosessia.</w:t>
      </w:r>
      <w:r>
        <w:rPr>
          <w:rFonts w:ascii="Times New Roman" w:hAnsi="Times New Roman" w:cs="Times New Roman"/>
          <w:sz w:val="24"/>
          <w:szCs w:val="24"/>
        </w:rPr>
        <w:t xml:space="preserve"> </w:t>
      </w:r>
      <w:r w:rsidR="00681DBD">
        <w:rPr>
          <w:rFonts w:ascii="Times New Roman" w:hAnsi="Times New Roman" w:cs="Times New Roman"/>
          <w:sz w:val="24"/>
          <w:szCs w:val="24"/>
        </w:rPr>
        <w:t>Vakiintuneen liikepaikan y</w:t>
      </w:r>
      <w:r>
        <w:rPr>
          <w:rFonts w:ascii="Times New Roman" w:hAnsi="Times New Roman" w:cs="Times New Roman"/>
          <w:sz w:val="24"/>
          <w:szCs w:val="24"/>
        </w:rPr>
        <w:t xml:space="preserve">rittäjä voi vaihtua, mutta se ei näy apteekista ulospäin. </w:t>
      </w:r>
    </w:p>
    <w:p w:rsidR="007F6787" w:rsidRPr="00280E2D" w:rsidRDefault="00681DBD" w:rsidP="00280E2D">
      <w:pPr>
        <w:spacing w:line="360" w:lineRule="auto"/>
        <w:jc w:val="both"/>
        <w:rPr>
          <w:rFonts w:ascii="Times New Roman" w:hAnsi="Times New Roman" w:cs="Times New Roman"/>
          <w:sz w:val="24"/>
          <w:szCs w:val="24"/>
        </w:rPr>
      </w:pPr>
      <w:r>
        <w:rPr>
          <w:rFonts w:ascii="Times New Roman" w:hAnsi="Times New Roman" w:cs="Times New Roman"/>
          <w:sz w:val="24"/>
          <w:szCs w:val="24"/>
        </w:rPr>
        <w:t>Reagointialttius on tärkeä osa apteekkien asiakaspalveluhenkilökunnan työtä. Palveluvalinnan myötä asiakaspalvelutapa o</w:t>
      </w:r>
      <w:r w:rsidR="00ED1767">
        <w:rPr>
          <w:rFonts w:ascii="Times New Roman" w:hAnsi="Times New Roman" w:cs="Times New Roman"/>
          <w:sz w:val="24"/>
          <w:szCs w:val="24"/>
        </w:rPr>
        <w:t>n muuttunut. Nykyisin itsehoito</w:t>
      </w:r>
      <w:r w:rsidR="007A335A">
        <w:rPr>
          <w:rFonts w:ascii="Times New Roman" w:hAnsi="Times New Roman" w:cs="Times New Roman"/>
          <w:sz w:val="24"/>
          <w:szCs w:val="24"/>
        </w:rPr>
        <w:t>asiakkaita, eli myymälässä harhailijoita,</w:t>
      </w:r>
      <w:r>
        <w:rPr>
          <w:rFonts w:ascii="Times New Roman" w:hAnsi="Times New Roman" w:cs="Times New Roman"/>
          <w:sz w:val="24"/>
          <w:szCs w:val="24"/>
        </w:rPr>
        <w:t xml:space="preserve"> lähestytään ja palvelu</w:t>
      </w:r>
      <w:r w:rsidR="00ED1767">
        <w:rPr>
          <w:rFonts w:ascii="Times New Roman" w:hAnsi="Times New Roman" w:cs="Times New Roman"/>
          <w:sz w:val="24"/>
          <w:szCs w:val="24"/>
        </w:rPr>
        <w:t>tapa</w:t>
      </w:r>
      <w:r>
        <w:rPr>
          <w:rFonts w:ascii="Times New Roman" w:hAnsi="Times New Roman" w:cs="Times New Roman"/>
          <w:sz w:val="24"/>
          <w:szCs w:val="24"/>
        </w:rPr>
        <w:t xml:space="preserve"> on muuttunut </w:t>
      </w:r>
      <w:r w:rsidR="00ED1767">
        <w:rPr>
          <w:rFonts w:ascii="Times New Roman" w:hAnsi="Times New Roman" w:cs="Times New Roman"/>
          <w:sz w:val="24"/>
          <w:szCs w:val="24"/>
        </w:rPr>
        <w:t>työntekijöiden puolelta aktiivisemmaksi</w:t>
      </w:r>
      <w:r>
        <w:rPr>
          <w:rFonts w:ascii="Times New Roman" w:hAnsi="Times New Roman" w:cs="Times New Roman"/>
          <w:sz w:val="24"/>
          <w:szCs w:val="24"/>
        </w:rPr>
        <w:t>.</w:t>
      </w:r>
      <w:r w:rsidR="00ED1767">
        <w:rPr>
          <w:rFonts w:ascii="Times New Roman" w:hAnsi="Times New Roman" w:cs="Times New Roman"/>
          <w:sz w:val="24"/>
          <w:szCs w:val="24"/>
        </w:rPr>
        <w:t xml:space="preserve"> Palvelualttiuden taso riippuu asiakaspalveluun osallistuvan henkilön omasta panostuksesta. Alalle hakeutuvilla on yleensä hyvin tiedossa mitä työ sisältää ja ne jotka eivät pidä asiakaspalvelutyöstä hakeutuvat teollisuuden palvelukseen tai viranomaistehtäviin. Kyky tuntea empatiaa on </w:t>
      </w:r>
      <w:r w:rsidR="00A72BA5">
        <w:rPr>
          <w:rFonts w:ascii="Times New Roman" w:hAnsi="Times New Roman" w:cs="Times New Roman"/>
          <w:sz w:val="24"/>
          <w:szCs w:val="24"/>
        </w:rPr>
        <w:t xml:space="preserve">yksi </w:t>
      </w:r>
      <w:r w:rsidR="00ED1767">
        <w:rPr>
          <w:rFonts w:ascii="Times New Roman" w:hAnsi="Times New Roman" w:cs="Times New Roman"/>
          <w:sz w:val="24"/>
          <w:szCs w:val="24"/>
        </w:rPr>
        <w:t xml:space="preserve">asiakaspalveluhenkilökunnan tärkeimmistä ominaisuuksista. </w:t>
      </w:r>
      <w:r w:rsidR="007F6787">
        <w:rPr>
          <w:rFonts w:ascii="Times New Roman" w:hAnsi="Times New Roman" w:cs="Times New Roman"/>
          <w:sz w:val="24"/>
          <w:szCs w:val="24"/>
        </w:rPr>
        <w:t xml:space="preserve">Apteekkien asiakaskunta on hyvin kirjava. Asiakaspalvelijan täytyy osata lukea hyvin </w:t>
      </w:r>
      <w:r w:rsidR="007F6787" w:rsidRPr="00280E2D">
        <w:rPr>
          <w:rFonts w:ascii="Times New Roman" w:hAnsi="Times New Roman" w:cs="Times New Roman"/>
          <w:sz w:val="24"/>
          <w:szCs w:val="24"/>
        </w:rPr>
        <w:t xml:space="preserve">tilanteita, sillä asiakkaana voi olla saattohoidossa oleva henkilö. </w:t>
      </w:r>
    </w:p>
    <w:p w:rsidR="00D044A3" w:rsidRDefault="007F6787" w:rsidP="00280E2D">
      <w:pPr>
        <w:autoSpaceDE w:val="0"/>
        <w:autoSpaceDN w:val="0"/>
        <w:adjustRightInd w:val="0"/>
        <w:spacing w:after="0" w:line="360" w:lineRule="auto"/>
        <w:jc w:val="both"/>
        <w:rPr>
          <w:rFonts w:ascii="Times New Roman" w:hAnsi="Times New Roman" w:cs="Times New Roman"/>
          <w:sz w:val="24"/>
          <w:szCs w:val="24"/>
          <w:lang w:eastAsia="zh-CN"/>
        </w:rPr>
      </w:pPr>
      <w:r w:rsidRPr="00280E2D">
        <w:rPr>
          <w:rFonts w:ascii="Times New Roman" w:hAnsi="Times New Roman" w:cs="Times New Roman"/>
          <w:sz w:val="24"/>
          <w:szCs w:val="24"/>
        </w:rPr>
        <w:t xml:space="preserve">Fyysisen ympäristö on apteekeissa perinteisesti hyvin neutraali. </w:t>
      </w:r>
      <w:r w:rsidR="00152500" w:rsidRPr="00280E2D">
        <w:rPr>
          <w:rFonts w:ascii="Times New Roman" w:hAnsi="Times New Roman" w:cs="Times New Roman"/>
          <w:sz w:val="24"/>
          <w:szCs w:val="24"/>
        </w:rPr>
        <w:t>Lääkelaissa sanotaan, että apteekin tilojen tulee soveltua lääkkeiden myyntiin ja varastointiin. Seinät on maalattu usein vaaleilla sävyillä, äänitaso pyritään pitämään alhaisena</w:t>
      </w:r>
      <w:r w:rsidR="00280E2D" w:rsidRPr="00280E2D">
        <w:rPr>
          <w:rFonts w:ascii="Times New Roman" w:hAnsi="Times New Roman" w:cs="Times New Roman"/>
          <w:sz w:val="24"/>
          <w:szCs w:val="24"/>
        </w:rPr>
        <w:t xml:space="preserve">. </w:t>
      </w:r>
      <w:r w:rsidR="00280E2D" w:rsidRPr="00280E2D">
        <w:rPr>
          <w:rFonts w:ascii="Times New Roman" w:hAnsi="Times New Roman" w:cs="Times New Roman"/>
          <w:sz w:val="24"/>
          <w:szCs w:val="24"/>
          <w:lang w:eastAsia="zh-CN"/>
        </w:rPr>
        <w:t>Kuulemisympäristöä voidaan parantaa tilasuunnittelun ja -järjestelyjen lisäksi akustisilla ratkaisuilla</w:t>
      </w:r>
      <w:r w:rsidR="00280E2D">
        <w:rPr>
          <w:rFonts w:ascii="Times New Roman" w:hAnsi="Times New Roman" w:cs="Times New Roman"/>
          <w:sz w:val="24"/>
          <w:szCs w:val="24"/>
          <w:lang w:eastAsia="zh-CN"/>
        </w:rPr>
        <w:t xml:space="preserve"> käyttämällä </w:t>
      </w:r>
      <w:r w:rsidR="00280E2D" w:rsidRPr="00280E2D">
        <w:rPr>
          <w:rFonts w:ascii="Times New Roman" w:hAnsi="Times New Roman" w:cs="Times New Roman"/>
          <w:sz w:val="24"/>
          <w:szCs w:val="24"/>
          <w:lang w:eastAsia="zh-CN"/>
        </w:rPr>
        <w:t xml:space="preserve">hälyä </w:t>
      </w:r>
      <w:r w:rsidR="00280E2D">
        <w:rPr>
          <w:rFonts w:ascii="Times New Roman" w:hAnsi="Times New Roman" w:cs="Times New Roman"/>
          <w:sz w:val="24"/>
          <w:szCs w:val="24"/>
          <w:lang w:eastAsia="zh-CN"/>
        </w:rPr>
        <w:t>vaimentavia</w:t>
      </w:r>
      <w:r w:rsidR="00280E2D" w:rsidRPr="00280E2D">
        <w:rPr>
          <w:rFonts w:ascii="Times New Roman" w:hAnsi="Times New Roman" w:cs="Times New Roman"/>
          <w:sz w:val="24"/>
          <w:szCs w:val="24"/>
          <w:lang w:eastAsia="zh-CN"/>
        </w:rPr>
        <w:t xml:space="preserve"> </w:t>
      </w:r>
      <w:r w:rsidR="00280E2D">
        <w:rPr>
          <w:rFonts w:ascii="Times New Roman" w:hAnsi="Times New Roman" w:cs="Times New Roman"/>
          <w:sz w:val="24"/>
          <w:szCs w:val="24"/>
          <w:lang w:eastAsia="zh-CN"/>
        </w:rPr>
        <w:t>pintamateriaaleja</w:t>
      </w:r>
      <w:r w:rsidR="00280E2D" w:rsidRPr="00280E2D">
        <w:rPr>
          <w:rFonts w:ascii="Times New Roman" w:hAnsi="Times New Roman" w:cs="Times New Roman"/>
          <w:sz w:val="24"/>
          <w:szCs w:val="24"/>
          <w:lang w:eastAsia="zh-CN"/>
        </w:rPr>
        <w:t xml:space="preserve"> seinissä ja katoissa. Asiakas</w:t>
      </w:r>
      <w:r w:rsidR="00280E2D">
        <w:rPr>
          <w:rFonts w:ascii="Times New Roman" w:hAnsi="Times New Roman" w:cs="Times New Roman"/>
          <w:sz w:val="24"/>
          <w:szCs w:val="24"/>
          <w:lang w:eastAsia="zh-CN"/>
        </w:rPr>
        <w:t>palvelu</w:t>
      </w:r>
      <w:r w:rsidR="00280E2D" w:rsidRPr="00280E2D">
        <w:rPr>
          <w:rFonts w:ascii="Times New Roman" w:hAnsi="Times New Roman" w:cs="Times New Roman"/>
          <w:sz w:val="24"/>
          <w:szCs w:val="24"/>
          <w:lang w:eastAsia="zh-CN"/>
        </w:rPr>
        <w:t>tilanteissa tarvitaan yksilönsuojaa. Tila- ja akustisilla ratkaisuilla voidaan niin ikään lisätä tilanteen yksityisyyttä.</w:t>
      </w:r>
      <w:r w:rsidR="00280E2D">
        <w:rPr>
          <w:rFonts w:ascii="Times New Roman" w:hAnsi="Times New Roman" w:cs="Times New Roman"/>
          <w:sz w:val="24"/>
          <w:szCs w:val="24"/>
          <w:lang w:eastAsia="zh-CN"/>
        </w:rPr>
        <w:t xml:space="preserve"> </w:t>
      </w:r>
      <w:r w:rsidR="00280E2D" w:rsidRPr="00280E2D">
        <w:rPr>
          <w:rFonts w:ascii="Times New Roman" w:hAnsi="Times New Roman" w:cs="Times New Roman"/>
          <w:sz w:val="24"/>
          <w:szCs w:val="24"/>
          <w:lang w:eastAsia="zh-CN"/>
        </w:rPr>
        <w:t>Apteekin lämpötilassa on huomioitava henkilöstön lisäksi asiakkaat ja lääkkeiden säilyvyys.</w:t>
      </w:r>
      <w:r w:rsidR="00280E2D">
        <w:rPr>
          <w:rFonts w:ascii="Times New Roman" w:hAnsi="Times New Roman" w:cs="Times New Roman"/>
          <w:sz w:val="24"/>
          <w:szCs w:val="24"/>
          <w:lang w:eastAsia="zh-CN"/>
        </w:rPr>
        <w:t xml:space="preserve"> (Vartiainen 2003, 4.)</w:t>
      </w:r>
    </w:p>
    <w:p w:rsidR="00E92A2F" w:rsidRDefault="00E92A2F" w:rsidP="00280E2D">
      <w:pPr>
        <w:autoSpaceDE w:val="0"/>
        <w:autoSpaceDN w:val="0"/>
        <w:adjustRightInd w:val="0"/>
        <w:spacing w:after="0" w:line="360" w:lineRule="auto"/>
        <w:jc w:val="both"/>
        <w:rPr>
          <w:rFonts w:ascii="Times New Roman" w:hAnsi="Times New Roman" w:cs="Times New Roman"/>
          <w:sz w:val="24"/>
          <w:szCs w:val="24"/>
          <w:lang w:eastAsia="zh-CN"/>
        </w:rPr>
      </w:pPr>
    </w:p>
    <w:p w:rsidR="00E92A2F" w:rsidRDefault="00E92A2F" w:rsidP="00280E2D">
      <w:pPr>
        <w:autoSpaceDE w:val="0"/>
        <w:autoSpaceDN w:val="0"/>
        <w:adjustRightInd w:val="0"/>
        <w:spacing w:after="0" w:line="360" w:lineRule="auto"/>
        <w:jc w:val="both"/>
        <w:rPr>
          <w:rFonts w:ascii="Times New Roman" w:hAnsi="Times New Roman" w:cs="Times New Roman"/>
          <w:b/>
          <w:sz w:val="24"/>
          <w:szCs w:val="24"/>
          <w:lang w:eastAsia="zh-CN"/>
        </w:rPr>
      </w:pPr>
      <w:r w:rsidRPr="00E92A2F">
        <w:rPr>
          <w:rFonts w:ascii="Times New Roman" w:hAnsi="Times New Roman" w:cs="Times New Roman"/>
          <w:b/>
          <w:sz w:val="24"/>
          <w:szCs w:val="24"/>
          <w:lang w:eastAsia="zh-CN"/>
        </w:rPr>
        <w:t>Asiakastyytyväisyyden muodostuminen</w:t>
      </w:r>
    </w:p>
    <w:p w:rsidR="00E92A2F" w:rsidRDefault="00E92A2F" w:rsidP="00280E2D">
      <w:pPr>
        <w:autoSpaceDE w:val="0"/>
        <w:autoSpaceDN w:val="0"/>
        <w:adjustRightInd w:val="0"/>
        <w:spacing w:after="0" w:line="360" w:lineRule="auto"/>
        <w:jc w:val="both"/>
        <w:rPr>
          <w:rFonts w:ascii="Times New Roman" w:hAnsi="Times New Roman" w:cs="Times New Roman"/>
          <w:sz w:val="24"/>
          <w:szCs w:val="24"/>
          <w:lang w:eastAsia="zh-CN"/>
        </w:rPr>
      </w:pPr>
    </w:p>
    <w:p w:rsidR="00492036" w:rsidRDefault="00E92A2F" w:rsidP="00280E2D">
      <w:pPr>
        <w:autoSpaceDE w:val="0"/>
        <w:autoSpaceDN w:val="0"/>
        <w:adjustRightInd w:val="0"/>
        <w:spacing w:after="0" w:line="360" w:lineRule="auto"/>
        <w:jc w:val="both"/>
        <w:rPr>
          <w:rFonts w:ascii="Times New Roman" w:hAnsi="Times New Roman" w:cs="Times New Roman"/>
          <w:sz w:val="24"/>
          <w:szCs w:val="24"/>
          <w:lang w:eastAsia="zh-CN"/>
        </w:rPr>
      </w:pPr>
      <w:r>
        <w:rPr>
          <w:rFonts w:ascii="Times New Roman" w:hAnsi="Times New Roman" w:cs="Times New Roman"/>
          <w:sz w:val="24"/>
          <w:szCs w:val="24"/>
          <w:lang w:eastAsia="zh-CN"/>
        </w:rPr>
        <w:t>Asiakastyytyväisyys koostuu koetun palvelun laadun lisäksi tuotteen laadusta ja hinnasta. Apteekeissa myydään lääkevalmisteita sekä terveyttä ja hyvinvointia edistäviä tuot</w:t>
      </w:r>
      <w:r w:rsidR="00A72BA5">
        <w:rPr>
          <w:rFonts w:ascii="Times New Roman" w:hAnsi="Times New Roman" w:cs="Times New Roman"/>
          <w:sz w:val="24"/>
          <w:szCs w:val="24"/>
          <w:lang w:eastAsia="zh-CN"/>
        </w:rPr>
        <w:t>teita. Suomessa on käytössä</w:t>
      </w:r>
      <w:r>
        <w:rPr>
          <w:rFonts w:ascii="Times New Roman" w:hAnsi="Times New Roman" w:cs="Times New Roman"/>
          <w:sz w:val="24"/>
          <w:szCs w:val="24"/>
          <w:lang w:eastAsia="zh-CN"/>
        </w:rPr>
        <w:t xml:space="preserve"> hyvät laatujärjestelmät, että lääkeväärennökset ovat erittäin harvinaisia. Asiakas tietää ostavansa aidon tuotteen Suomessa. </w:t>
      </w:r>
      <w:r w:rsidR="00492036">
        <w:rPr>
          <w:rFonts w:ascii="Times New Roman" w:hAnsi="Times New Roman" w:cs="Times New Roman"/>
          <w:sz w:val="24"/>
          <w:szCs w:val="24"/>
          <w:lang w:eastAsia="zh-CN"/>
        </w:rPr>
        <w:t xml:space="preserve">Reseptiasiakkaat tulevat apteekkiin asioimaan lääkärin määräyksen kanssa, joten ostoja ei tehdä mielihalujen perusteella. </w:t>
      </w:r>
      <w:r w:rsidR="00492036">
        <w:rPr>
          <w:rFonts w:ascii="Times New Roman" w:hAnsi="Times New Roman" w:cs="Times New Roman"/>
          <w:sz w:val="24"/>
          <w:szCs w:val="24"/>
          <w:lang w:eastAsia="zh-CN"/>
        </w:rPr>
        <w:lastRenderedPageBreak/>
        <w:t xml:space="preserve">Itsehoitotuotteita hakevat asiakkaat voivat toimia impulsiivisemmin ja he voivat muuttaa mieltänsä kesken ostopäätösprosessin. </w:t>
      </w:r>
    </w:p>
    <w:p w:rsidR="00492036" w:rsidRDefault="00492036" w:rsidP="00280E2D">
      <w:pPr>
        <w:autoSpaceDE w:val="0"/>
        <w:autoSpaceDN w:val="0"/>
        <w:adjustRightInd w:val="0"/>
        <w:spacing w:after="0" w:line="360" w:lineRule="auto"/>
        <w:jc w:val="both"/>
        <w:rPr>
          <w:rFonts w:ascii="Times New Roman" w:hAnsi="Times New Roman" w:cs="Times New Roman"/>
          <w:sz w:val="24"/>
          <w:szCs w:val="24"/>
          <w:lang w:eastAsia="zh-CN"/>
        </w:rPr>
      </w:pPr>
    </w:p>
    <w:p w:rsidR="00E92A2F" w:rsidRPr="00E92A2F" w:rsidRDefault="00492036" w:rsidP="00280E2D">
      <w:pPr>
        <w:autoSpaceDE w:val="0"/>
        <w:autoSpaceDN w:val="0"/>
        <w:adjustRightInd w:val="0"/>
        <w:spacing w:after="0" w:line="360" w:lineRule="auto"/>
        <w:jc w:val="both"/>
        <w:rPr>
          <w:rFonts w:ascii="Times New Roman" w:hAnsi="Times New Roman" w:cs="Times New Roman"/>
          <w:sz w:val="24"/>
          <w:szCs w:val="24"/>
          <w:lang w:eastAsia="zh-CN"/>
        </w:rPr>
      </w:pPr>
      <w:r>
        <w:rPr>
          <w:rFonts w:ascii="Times New Roman" w:hAnsi="Times New Roman" w:cs="Times New Roman"/>
          <w:sz w:val="24"/>
          <w:szCs w:val="24"/>
          <w:lang w:eastAsia="zh-CN"/>
        </w:rPr>
        <w:t>Lääkelaki määrittää, että tukkuliikkeiden on myytävä lääkkeet apteekeille samaan tu</w:t>
      </w:r>
      <w:r w:rsidR="00D551DC">
        <w:rPr>
          <w:rFonts w:ascii="Times New Roman" w:hAnsi="Times New Roman" w:cs="Times New Roman"/>
          <w:sz w:val="24"/>
          <w:szCs w:val="24"/>
          <w:lang w:eastAsia="zh-CN"/>
        </w:rPr>
        <w:t>kkuhintaan. A</w:t>
      </w:r>
      <w:r>
        <w:rPr>
          <w:rFonts w:ascii="Times New Roman" w:hAnsi="Times New Roman" w:cs="Times New Roman"/>
          <w:sz w:val="24"/>
          <w:szCs w:val="24"/>
          <w:lang w:eastAsia="zh-CN"/>
        </w:rPr>
        <w:t>pteekkien välillä voi ol</w:t>
      </w:r>
      <w:r w:rsidR="00D551DC">
        <w:rPr>
          <w:rFonts w:ascii="Times New Roman" w:hAnsi="Times New Roman" w:cs="Times New Roman"/>
          <w:sz w:val="24"/>
          <w:szCs w:val="24"/>
          <w:lang w:eastAsia="zh-CN"/>
        </w:rPr>
        <w:t xml:space="preserve">la hintaeroja itsehoitotuotteissa, jotka johtuvat apteekkien monimutkaisista hinnoittelusäännöistä.  Reseptipuolella valmisteilla on kiinteä, mutta säännöllisesti muuttava hinta, johon apteekki ei itse pysty vaikuttamaan. Asiakas voi saada lääkkeen halvemmalla, jos sille löytyy halvempi rinnakkaisvalmiste. Kanta-asiakaskortit </w:t>
      </w:r>
      <w:r w:rsidR="009A1AC4">
        <w:rPr>
          <w:rFonts w:ascii="Times New Roman" w:hAnsi="Times New Roman" w:cs="Times New Roman"/>
          <w:sz w:val="24"/>
          <w:szCs w:val="24"/>
          <w:lang w:eastAsia="zh-CN"/>
        </w:rPr>
        <w:t xml:space="preserve">ovat löytäneet tiensä myös apteekkeihin. Yliopiston Apteekilla on käytössää Uniikki-kortti, jota näyttämällä voi saada alennusta kaikista ei-lääkkeeksi määritellyistä tuotteista. Uusimpana tulokkaana on </w:t>
      </w:r>
      <w:proofErr w:type="spellStart"/>
      <w:r w:rsidR="009A1AC4">
        <w:rPr>
          <w:rFonts w:ascii="Times New Roman" w:hAnsi="Times New Roman" w:cs="Times New Roman"/>
          <w:sz w:val="24"/>
          <w:szCs w:val="24"/>
          <w:lang w:eastAsia="zh-CN"/>
        </w:rPr>
        <w:t>S-Ryhmä</w:t>
      </w:r>
      <w:proofErr w:type="spellEnd"/>
      <w:r w:rsidR="009A1AC4">
        <w:rPr>
          <w:rFonts w:ascii="Times New Roman" w:hAnsi="Times New Roman" w:cs="Times New Roman"/>
          <w:sz w:val="24"/>
          <w:szCs w:val="24"/>
          <w:lang w:eastAsia="zh-CN"/>
        </w:rPr>
        <w:t>, joka lanseerannu</w:t>
      </w:r>
      <w:r w:rsidR="00685AA7">
        <w:rPr>
          <w:rFonts w:ascii="Times New Roman" w:hAnsi="Times New Roman" w:cs="Times New Roman"/>
          <w:sz w:val="24"/>
          <w:szCs w:val="24"/>
          <w:lang w:eastAsia="zh-CN"/>
        </w:rPr>
        <w:t xml:space="preserve">t Bonusapteekki-konseptin, jossa bonusta kertyy </w:t>
      </w:r>
      <w:r w:rsidR="00685AA7" w:rsidRPr="00685AA7">
        <w:rPr>
          <w:rFonts w:ascii="Times New Roman" w:hAnsi="Times New Roman" w:cs="Times New Roman"/>
          <w:sz w:val="24"/>
          <w:szCs w:val="24"/>
        </w:rPr>
        <w:t>vapaakaupan valmisteista</w:t>
      </w:r>
      <w:r w:rsidR="00685AA7" w:rsidRPr="00685AA7">
        <w:rPr>
          <w:rFonts w:ascii="Times New Roman" w:hAnsi="Times New Roman" w:cs="Times New Roman"/>
          <w:sz w:val="24"/>
          <w:szCs w:val="24"/>
          <w:lang w:eastAsia="zh-CN"/>
        </w:rPr>
        <w:t>.</w:t>
      </w:r>
      <w:r w:rsidR="00685AA7">
        <w:rPr>
          <w:rFonts w:ascii="Times New Roman" w:hAnsi="Times New Roman" w:cs="Times New Roman"/>
          <w:sz w:val="24"/>
          <w:szCs w:val="24"/>
          <w:lang w:eastAsia="zh-CN"/>
        </w:rPr>
        <w:t xml:space="preserve"> </w:t>
      </w:r>
      <w:r w:rsidR="009A1AC4">
        <w:rPr>
          <w:rFonts w:ascii="Times New Roman" w:hAnsi="Times New Roman" w:cs="Times New Roman"/>
          <w:sz w:val="24"/>
          <w:szCs w:val="24"/>
          <w:lang w:eastAsia="zh-CN"/>
        </w:rPr>
        <w:t xml:space="preserve">  </w:t>
      </w:r>
      <w:r w:rsidR="00D551DC">
        <w:rPr>
          <w:rFonts w:ascii="Times New Roman" w:hAnsi="Times New Roman" w:cs="Times New Roman"/>
          <w:sz w:val="24"/>
          <w:szCs w:val="24"/>
          <w:lang w:eastAsia="zh-CN"/>
        </w:rPr>
        <w:t xml:space="preserve"> </w:t>
      </w:r>
    </w:p>
    <w:p w:rsidR="00DB2D1C" w:rsidRDefault="00DB2D1C" w:rsidP="0046544D">
      <w:pPr>
        <w:rPr>
          <w:rFonts w:ascii="Times New Roman" w:hAnsi="Times New Roman" w:cs="Times New Roman"/>
          <w:b/>
          <w:sz w:val="24"/>
          <w:szCs w:val="24"/>
        </w:rPr>
      </w:pPr>
    </w:p>
    <w:p w:rsidR="00DB2D1C" w:rsidRDefault="00DB2D1C" w:rsidP="0046544D">
      <w:pPr>
        <w:rPr>
          <w:rFonts w:ascii="Times New Roman" w:hAnsi="Times New Roman" w:cs="Times New Roman"/>
          <w:b/>
          <w:sz w:val="24"/>
          <w:szCs w:val="24"/>
        </w:rPr>
      </w:pPr>
      <w:r>
        <w:rPr>
          <w:rFonts w:ascii="Times New Roman" w:hAnsi="Times New Roman" w:cs="Times New Roman"/>
          <w:b/>
          <w:sz w:val="24"/>
          <w:szCs w:val="24"/>
        </w:rPr>
        <w:t>Empiria</w:t>
      </w:r>
    </w:p>
    <w:p w:rsidR="00DB2D1C" w:rsidRDefault="00DB2D1C" w:rsidP="00DB2D1C">
      <w:pPr>
        <w:spacing w:line="360" w:lineRule="auto"/>
        <w:rPr>
          <w:rFonts w:ascii="Times New Roman" w:hAnsi="Times New Roman" w:cs="Times New Roman"/>
          <w:sz w:val="24"/>
          <w:szCs w:val="24"/>
        </w:rPr>
      </w:pPr>
    </w:p>
    <w:p w:rsidR="007F5710" w:rsidRDefault="00DB2D1C" w:rsidP="00C24CC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Tutkimuksessa jaoteltiin asiakkaat iän perusteella seuraaviin ryhmiin alle 20, 21–40, 41–60 ja yli 61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vuotiaat</w:t>
      </w:r>
      <w:proofErr w:type="spellEnd"/>
      <w:proofErr w:type="gramEnd"/>
      <w:r>
        <w:rPr>
          <w:rFonts w:ascii="Times New Roman" w:hAnsi="Times New Roman" w:cs="Times New Roman"/>
          <w:sz w:val="24"/>
          <w:szCs w:val="24"/>
        </w:rPr>
        <w:t xml:space="preserve">. Tehty otos oli jaottelussamme tyypiltään, joko ei kovin henkilökohtainen ostos, henkilökohtainen ostos tai rutiiniostos. </w:t>
      </w:r>
      <w:r w:rsidR="007F5710">
        <w:rPr>
          <w:rFonts w:ascii="Times New Roman" w:hAnsi="Times New Roman" w:cs="Times New Roman"/>
          <w:sz w:val="24"/>
          <w:szCs w:val="24"/>
        </w:rPr>
        <w:t xml:space="preserve">Dataa on kerätty </w:t>
      </w:r>
      <w:r w:rsidR="00C24CC8">
        <w:rPr>
          <w:rFonts w:ascii="Times New Roman" w:hAnsi="Times New Roman" w:cs="Times New Roman"/>
          <w:color w:val="000000" w:themeColor="text1"/>
          <w:sz w:val="24"/>
          <w:szCs w:val="24"/>
        </w:rPr>
        <w:t xml:space="preserve">kolmena </w:t>
      </w:r>
      <w:r w:rsidR="007F5710" w:rsidRPr="0051334D">
        <w:rPr>
          <w:rFonts w:ascii="Times New Roman" w:hAnsi="Times New Roman" w:cs="Times New Roman"/>
          <w:color w:val="000000" w:themeColor="text1"/>
          <w:sz w:val="24"/>
          <w:szCs w:val="24"/>
        </w:rPr>
        <w:t>työiltapäivänä.</w:t>
      </w:r>
    </w:p>
    <w:p w:rsidR="00DB2D1C" w:rsidRDefault="00DB2D1C" w:rsidP="00DB2D1C">
      <w:pPr>
        <w:spacing w:line="360" w:lineRule="auto"/>
        <w:jc w:val="both"/>
        <w:rPr>
          <w:rFonts w:ascii="Times New Roman" w:hAnsi="Times New Roman" w:cs="Times New Roman"/>
          <w:color w:val="000000" w:themeColor="text1"/>
          <w:sz w:val="24"/>
          <w:szCs w:val="24"/>
        </w:rPr>
      </w:pPr>
      <w:r>
        <w:rPr>
          <w:rFonts w:ascii="Times New Roman" w:hAnsi="Times New Roman" w:cs="Times New Roman"/>
          <w:sz w:val="24"/>
          <w:szCs w:val="24"/>
        </w:rPr>
        <w:t>Asiakkaat jaoteltiin kolmenlaisiin segmentteihin palvelutilanteessa käyttäytymisen perusteella. Nämä segmentit olivat aktiivinen, neutraali ja perääntyvä. Rutiiniostoksessa jaottelua ei käytetty, sillä tämä ostostyyppi kuvaa tilannetta, jossa asiakas hoitaa asioimisen itsenäisesti eikä näin ollen ole kontaktissa farmaseuttiin</w:t>
      </w:r>
      <w:r w:rsidR="0051334D">
        <w:rPr>
          <w:rFonts w:ascii="Times New Roman" w:hAnsi="Times New Roman" w:cs="Times New Roman"/>
          <w:color w:val="FF0000"/>
          <w:sz w:val="24"/>
          <w:szCs w:val="24"/>
        </w:rPr>
        <w:t xml:space="preserve"> </w:t>
      </w:r>
      <w:r w:rsidR="0051334D" w:rsidRPr="0051334D">
        <w:rPr>
          <w:rFonts w:ascii="Times New Roman" w:hAnsi="Times New Roman" w:cs="Times New Roman"/>
          <w:color w:val="000000" w:themeColor="text1"/>
          <w:sz w:val="24"/>
          <w:szCs w:val="24"/>
        </w:rPr>
        <w:t xml:space="preserve">tai </w:t>
      </w:r>
      <w:r w:rsidR="0051334D">
        <w:rPr>
          <w:rFonts w:ascii="Times New Roman" w:hAnsi="Times New Roman" w:cs="Times New Roman"/>
          <w:color w:val="000000" w:themeColor="text1"/>
          <w:sz w:val="24"/>
          <w:szCs w:val="24"/>
        </w:rPr>
        <w:t xml:space="preserve">muuhun </w:t>
      </w:r>
      <w:r w:rsidR="0051334D" w:rsidRPr="0051334D">
        <w:rPr>
          <w:rFonts w:ascii="Times New Roman" w:hAnsi="Times New Roman" w:cs="Times New Roman"/>
          <w:color w:val="000000" w:themeColor="text1"/>
          <w:sz w:val="24"/>
          <w:szCs w:val="24"/>
        </w:rPr>
        <w:t>henkilökuntaan muuten kuin kassalla</w:t>
      </w:r>
      <w:r w:rsidRPr="0051334D">
        <w:rPr>
          <w:rFonts w:ascii="Times New Roman" w:hAnsi="Times New Roman" w:cs="Times New Roman"/>
          <w:color w:val="000000" w:themeColor="text1"/>
          <w:sz w:val="24"/>
          <w:szCs w:val="24"/>
        </w:rPr>
        <w:t xml:space="preserve">. </w:t>
      </w:r>
    </w:p>
    <w:p w:rsidR="005870AB" w:rsidRDefault="00DB2D1C" w:rsidP="00DB2D1C">
      <w:pPr>
        <w:spacing w:line="360" w:lineRule="auto"/>
        <w:jc w:val="both"/>
        <w:rPr>
          <w:rFonts w:ascii="Times New Roman" w:hAnsi="Times New Roman" w:cs="Times New Roman"/>
          <w:sz w:val="24"/>
          <w:szCs w:val="24"/>
        </w:rPr>
      </w:pPr>
      <w:r>
        <w:rPr>
          <w:rFonts w:ascii="Times New Roman" w:hAnsi="Times New Roman" w:cs="Times New Roman"/>
          <w:sz w:val="24"/>
          <w:szCs w:val="24"/>
        </w:rPr>
        <w:t>Asiakkaiden asioimisen avoimuuteen vaikuttaa usein juuri asiakkaan luonne sekä ostoksen tyyppi ja lääkkeen käyttötarkoitus. Tilanteissa</w:t>
      </w:r>
      <w:r w:rsidRPr="00274D4F">
        <w:rPr>
          <w:rFonts w:ascii="Times New Roman" w:hAnsi="Times New Roman" w:cs="Times New Roman"/>
          <w:color w:val="000000" w:themeColor="text1"/>
          <w:sz w:val="24"/>
          <w:szCs w:val="24"/>
        </w:rPr>
        <w:t>,</w:t>
      </w:r>
      <w:r>
        <w:rPr>
          <w:rFonts w:ascii="Times New Roman" w:hAnsi="Times New Roman" w:cs="Times New Roman"/>
          <w:sz w:val="24"/>
          <w:szCs w:val="24"/>
        </w:rPr>
        <w:t xml:space="preserve"> joissa ostos oli luonteeltaan henkilökohtainen, esimerkiksi intiimituotteet kuten raskaustesti tai jälkiehkäisypilleri, asiakkaat vaikuttivat olevan keskimäärin </w:t>
      </w:r>
      <w:r w:rsidR="00B11D24">
        <w:rPr>
          <w:rFonts w:ascii="Times New Roman" w:hAnsi="Times New Roman" w:cs="Times New Roman"/>
          <w:sz w:val="24"/>
          <w:szCs w:val="24"/>
        </w:rPr>
        <w:t xml:space="preserve">melko </w:t>
      </w:r>
      <w:r>
        <w:rPr>
          <w:rFonts w:ascii="Times New Roman" w:hAnsi="Times New Roman" w:cs="Times New Roman"/>
          <w:sz w:val="24"/>
          <w:szCs w:val="24"/>
        </w:rPr>
        <w:t xml:space="preserve">aktiivisia. Ennakko-oletuksistamme poiketen henkilökohtaisia ostoksia tehdessään asiakkaat eivät </w:t>
      </w:r>
      <w:r w:rsidR="00DB0D0A">
        <w:rPr>
          <w:rFonts w:ascii="Times New Roman" w:hAnsi="Times New Roman" w:cs="Times New Roman"/>
          <w:sz w:val="24"/>
          <w:szCs w:val="24"/>
        </w:rPr>
        <w:t xml:space="preserve">tässä tutkimuksessa </w:t>
      </w:r>
      <w:r>
        <w:rPr>
          <w:rFonts w:ascii="Times New Roman" w:hAnsi="Times New Roman" w:cs="Times New Roman"/>
          <w:sz w:val="24"/>
          <w:szCs w:val="24"/>
        </w:rPr>
        <w:t>käyttäytyneet</w:t>
      </w:r>
      <w:r w:rsidR="00596C8D">
        <w:rPr>
          <w:rFonts w:ascii="Times New Roman" w:hAnsi="Times New Roman" w:cs="Times New Roman"/>
          <w:sz w:val="24"/>
          <w:szCs w:val="24"/>
        </w:rPr>
        <w:t xml:space="preserve"> </w:t>
      </w:r>
      <w:r>
        <w:rPr>
          <w:rFonts w:ascii="Times New Roman" w:hAnsi="Times New Roman" w:cs="Times New Roman"/>
          <w:sz w:val="24"/>
          <w:szCs w:val="24"/>
        </w:rPr>
        <w:t>p</w:t>
      </w:r>
      <w:r w:rsidR="00031E70">
        <w:rPr>
          <w:rFonts w:ascii="Times New Roman" w:hAnsi="Times New Roman" w:cs="Times New Roman"/>
          <w:sz w:val="24"/>
          <w:szCs w:val="24"/>
        </w:rPr>
        <w:t>erääntyvästi. Otoksessamme seitsemän asiakasta kymmenestä</w:t>
      </w:r>
      <w:r>
        <w:rPr>
          <w:rFonts w:ascii="Times New Roman" w:hAnsi="Times New Roman" w:cs="Times New Roman"/>
          <w:sz w:val="24"/>
          <w:szCs w:val="24"/>
        </w:rPr>
        <w:t xml:space="preserve"> käyttäytyi aktiivisesti </w:t>
      </w:r>
      <w:r w:rsidR="00B54B66">
        <w:rPr>
          <w:rFonts w:ascii="Times New Roman" w:hAnsi="Times New Roman" w:cs="Times New Roman"/>
          <w:sz w:val="24"/>
          <w:szCs w:val="24"/>
        </w:rPr>
        <w:t xml:space="preserve">henkilökohtaista ostosta tehdessään </w:t>
      </w:r>
      <w:r>
        <w:rPr>
          <w:rFonts w:ascii="Times New Roman" w:hAnsi="Times New Roman" w:cs="Times New Roman"/>
          <w:sz w:val="24"/>
          <w:szCs w:val="24"/>
        </w:rPr>
        <w:t>ja otti itse kontaktia myyntihenkilöstöön. Loput kolme asiakasta e</w:t>
      </w:r>
      <w:r w:rsidR="00095668">
        <w:rPr>
          <w:rFonts w:ascii="Times New Roman" w:hAnsi="Times New Roman" w:cs="Times New Roman"/>
          <w:sz w:val="24"/>
          <w:szCs w:val="24"/>
        </w:rPr>
        <w:t>dustivat neutraalia segmenttiä. Ei-henkilökohtaisissa ostoksissakin perääntyvästi käyttäytyvien asiakkaiden muodostama segmentti</w:t>
      </w:r>
      <w:r w:rsidR="00F2432A">
        <w:rPr>
          <w:rFonts w:ascii="Times New Roman" w:hAnsi="Times New Roman" w:cs="Times New Roman"/>
          <w:sz w:val="24"/>
          <w:szCs w:val="24"/>
        </w:rPr>
        <w:t xml:space="preserve"> oli </w:t>
      </w:r>
      <w:r w:rsidR="00E40276">
        <w:rPr>
          <w:rFonts w:ascii="Times New Roman" w:hAnsi="Times New Roman" w:cs="Times New Roman"/>
          <w:sz w:val="24"/>
          <w:szCs w:val="24"/>
        </w:rPr>
        <w:t xml:space="preserve">kaikista </w:t>
      </w:r>
      <w:r w:rsidR="00F2432A">
        <w:rPr>
          <w:rFonts w:ascii="Times New Roman" w:hAnsi="Times New Roman" w:cs="Times New Roman"/>
          <w:sz w:val="24"/>
          <w:szCs w:val="24"/>
        </w:rPr>
        <w:t xml:space="preserve">pienin. </w:t>
      </w:r>
      <w:r w:rsidR="00095668">
        <w:rPr>
          <w:rFonts w:ascii="Times New Roman" w:hAnsi="Times New Roman" w:cs="Times New Roman"/>
          <w:sz w:val="24"/>
          <w:szCs w:val="24"/>
        </w:rPr>
        <w:t>Kaikkein s</w:t>
      </w:r>
      <w:r w:rsidR="00F2432A">
        <w:rPr>
          <w:rFonts w:ascii="Times New Roman" w:hAnsi="Times New Roman" w:cs="Times New Roman"/>
          <w:sz w:val="24"/>
          <w:szCs w:val="24"/>
        </w:rPr>
        <w:t>uur</w:t>
      </w:r>
      <w:r w:rsidR="00E40276">
        <w:rPr>
          <w:rFonts w:ascii="Times New Roman" w:hAnsi="Times New Roman" w:cs="Times New Roman"/>
          <w:sz w:val="24"/>
          <w:szCs w:val="24"/>
        </w:rPr>
        <w:t>in osa</w:t>
      </w:r>
      <w:r w:rsidR="00F2432A">
        <w:rPr>
          <w:rFonts w:ascii="Times New Roman" w:hAnsi="Times New Roman" w:cs="Times New Roman"/>
          <w:sz w:val="24"/>
          <w:szCs w:val="24"/>
        </w:rPr>
        <w:t xml:space="preserve"> tutkimuksen </w:t>
      </w:r>
      <w:r w:rsidR="00F2432A">
        <w:rPr>
          <w:rFonts w:ascii="Times New Roman" w:hAnsi="Times New Roman" w:cs="Times New Roman"/>
          <w:sz w:val="24"/>
          <w:szCs w:val="24"/>
        </w:rPr>
        <w:lastRenderedPageBreak/>
        <w:t>asiakkaista oli rutiiniostosten tekijöitä</w:t>
      </w:r>
      <w:r w:rsidR="00095668">
        <w:rPr>
          <w:rFonts w:ascii="Times New Roman" w:hAnsi="Times New Roman" w:cs="Times New Roman"/>
          <w:sz w:val="24"/>
          <w:szCs w:val="24"/>
        </w:rPr>
        <w:t>, mutta myös huomattava määrä asiakkaista käyt</w:t>
      </w:r>
      <w:r w:rsidR="006F1ABE">
        <w:rPr>
          <w:rFonts w:ascii="Times New Roman" w:hAnsi="Times New Roman" w:cs="Times New Roman"/>
          <w:sz w:val="24"/>
          <w:szCs w:val="24"/>
        </w:rPr>
        <w:t>täytyi aktiivisesti</w:t>
      </w:r>
      <w:r w:rsidR="006674FA">
        <w:rPr>
          <w:rFonts w:ascii="Times New Roman" w:hAnsi="Times New Roman" w:cs="Times New Roman"/>
          <w:sz w:val="24"/>
          <w:szCs w:val="24"/>
        </w:rPr>
        <w:t xml:space="preserve"> ei-henkilökohtaisia ostoksia tehdessään</w:t>
      </w:r>
      <w:r w:rsidR="00F62CDD">
        <w:rPr>
          <w:rFonts w:ascii="Times New Roman" w:hAnsi="Times New Roman" w:cs="Times New Roman"/>
          <w:sz w:val="24"/>
          <w:szCs w:val="24"/>
        </w:rPr>
        <w:t>,</w:t>
      </w:r>
      <w:r w:rsidR="00253C78">
        <w:rPr>
          <w:rFonts w:ascii="Times New Roman" w:hAnsi="Times New Roman" w:cs="Times New Roman"/>
          <w:sz w:val="24"/>
          <w:szCs w:val="24"/>
        </w:rPr>
        <w:t xml:space="preserve"> muodostaen seuraavaksi suurimman segmentin.</w:t>
      </w:r>
    </w:p>
    <w:p w:rsidR="005870AB" w:rsidRDefault="00DB2D1C" w:rsidP="00DB2D1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Tutkimuksen otoksen perusteella vaikuttaisi siltä, että ainakin tässä apteekissa </w:t>
      </w:r>
      <w:r w:rsidR="00B54B66">
        <w:rPr>
          <w:rFonts w:ascii="Times New Roman" w:hAnsi="Times New Roman" w:cs="Times New Roman"/>
          <w:sz w:val="24"/>
          <w:szCs w:val="24"/>
        </w:rPr>
        <w:t xml:space="preserve">asioijat olivat useammin </w:t>
      </w:r>
      <w:r w:rsidR="00B54B66">
        <w:rPr>
          <w:rFonts w:ascii="Times New Roman" w:hAnsi="Times New Roman" w:cs="Times New Roman"/>
          <w:color w:val="000000" w:themeColor="text1"/>
          <w:sz w:val="24"/>
          <w:szCs w:val="24"/>
        </w:rPr>
        <w:t>naisia</w:t>
      </w:r>
      <w:r w:rsidR="00D0569D">
        <w:rPr>
          <w:rFonts w:ascii="Times New Roman" w:hAnsi="Times New Roman" w:cs="Times New Roman"/>
          <w:color w:val="000000" w:themeColor="text1"/>
          <w:sz w:val="24"/>
          <w:szCs w:val="24"/>
        </w:rPr>
        <w:t xml:space="preserve">. </w:t>
      </w:r>
      <w:r w:rsidR="000574BB">
        <w:rPr>
          <w:rFonts w:ascii="Times New Roman" w:hAnsi="Times New Roman" w:cs="Times New Roman"/>
          <w:color w:val="000000" w:themeColor="text1"/>
          <w:sz w:val="24"/>
          <w:szCs w:val="24"/>
        </w:rPr>
        <w:t>Asiakkaiden k</w:t>
      </w:r>
      <w:r w:rsidR="00D0569D">
        <w:rPr>
          <w:rFonts w:ascii="Times New Roman" w:hAnsi="Times New Roman" w:cs="Times New Roman"/>
          <w:color w:val="000000" w:themeColor="text1"/>
          <w:sz w:val="24"/>
          <w:szCs w:val="24"/>
        </w:rPr>
        <w:t>äyttäytymistyyl</w:t>
      </w:r>
      <w:r w:rsidR="00DE3C06">
        <w:rPr>
          <w:rFonts w:ascii="Times New Roman" w:hAnsi="Times New Roman" w:cs="Times New Roman"/>
          <w:color w:val="000000" w:themeColor="text1"/>
          <w:sz w:val="24"/>
          <w:szCs w:val="24"/>
        </w:rPr>
        <w:t>e</w:t>
      </w:r>
      <w:r w:rsidR="00D0569D">
        <w:rPr>
          <w:rFonts w:ascii="Times New Roman" w:hAnsi="Times New Roman" w:cs="Times New Roman"/>
          <w:color w:val="000000" w:themeColor="text1"/>
          <w:sz w:val="24"/>
          <w:szCs w:val="24"/>
        </w:rPr>
        <w:t>issä</w:t>
      </w:r>
      <w:r w:rsidR="000574BB">
        <w:rPr>
          <w:rFonts w:ascii="Times New Roman" w:hAnsi="Times New Roman" w:cs="Times New Roman"/>
          <w:color w:val="000000" w:themeColor="text1"/>
          <w:sz w:val="24"/>
          <w:szCs w:val="24"/>
        </w:rPr>
        <w:t xml:space="preserve"> ei ollut havaittavissa mitään selkeää sukupuolijakaumaa</w:t>
      </w:r>
      <w:r w:rsidR="00D0569D">
        <w:rPr>
          <w:rFonts w:ascii="Times New Roman" w:hAnsi="Times New Roman" w:cs="Times New Roman"/>
          <w:color w:val="000000" w:themeColor="text1"/>
          <w:sz w:val="24"/>
          <w:szCs w:val="24"/>
        </w:rPr>
        <w:t xml:space="preserve">. </w:t>
      </w:r>
      <w:r>
        <w:rPr>
          <w:rFonts w:ascii="Times New Roman" w:hAnsi="Times New Roman" w:cs="Times New Roman"/>
          <w:sz w:val="24"/>
          <w:szCs w:val="24"/>
        </w:rPr>
        <w:t xml:space="preserve">Miehet tekivät </w:t>
      </w:r>
      <w:r w:rsidR="002F5C31">
        <w:rPr>
          <w:rFonts w:ascii="Times New Roman" w:hAnsi="Times New Roman" w:cs="Times New Roman"/>
          <w:sz w:val="24"/>
          <w:szCs w:val="24"/>
        </w:rPr>
        <w:t xml:space="preserve">kuitenkin </w:t>
      </w:r>
      <w:r>
        <w:rPr>
          <w:rFonts w:ascii="Times New Roman" w:hAnsi="Times New Roman" w:cs="Times New Roman"/>
          <w:sz w:val="24"/>
          <w:szCs w:val="24"/>
        </w:rPr>
        <w:t>naisia yleisemmin rutiiniostoksia ilm</w:t>
      </w:r>
      <w:r w:rsidR="002F5C31">
        <w:rPr>
          <w:rFonts w:ascii="Times New Roman" w:hAnsi="Times New Roman" w:cs="Times New Roman"/>
          <w:sz w:val="24"/>
          <w:szCs w:val="24"/>
        </w:rPr>
        <w:t>an asiakaspalvelua. Tämä saattaisi</w:t>
      </w:r>
      <w:r>
        <w:rPr>
          <w:rFonts w:ascii="Times New Roman" w:hAnsi="Times New Roman" w:cs="Times New Roman"/>
          <w:sz w:val="24"/>
          <w:szCs w:val="24"/>
        </w:rPr>
        <w:t xml:space="preserve"> selittyä </w:t>
      </w:r>
      <w:r w:rsidR="002F5C31">
        <w:rPr>
          <w:rFonts w:ascii="Times New Roman" w:hAnsi="Times New Roman" w:cs="Times New Roman"/>
          <w:sz w:val="24"/>
          <w:szCs w:val="24"/>
        </w:rPr>
        <w:t xml:space="preserve">esimerkiksi </w:t>
      </w:r>
      <w:r>
        <w:rPr>
          <w:rFonts w:ascii="Times New Roman" w:hAnsi="Times New Roman" w:cs="Times New Roman"/>
          <w:sz w:val="24"/>
          <w:szCs w:val="24"/>
        </w:rPr>
        <w:t>sillä, että miehet ovat asettuneet ostamaan tiettyä tuotetta eivätkä kysele koskien mahdollisia vaihtoeht</w:t>
      </w:r>
      <w:r w:rsidR="002F5C31">
        <w:rPr>
          <w:rFonts w:ascii="Times New Roman" w:hAnsi="Times New Roman" w:cs="Times New Roman"/>
          <w:sz w:val="24"/>
          <w:szCs w:val="24"/>
        </w:rPr>
        <w:t>otuotteita. Naiset saattavat taa</w:t>
      </w:r>
      <w:r>
        <w:rPr>
          <w:rFonts w:ascii="Times New Roman" w:hAnsi="Times New Roman" w:cs="Times New Roman"/>
          <w:sz w:val="24"/>
          <w:szCs w:val="24"/>
        </w:rPr>
        <w:t>s hakea enemmän kommunikati</w:t>
      </w:r>
      <w:r w:rsidR="00B340FA">
        <w:rPr>
          <w:rFonts w:ascii="Times New Roman" w:hAnsi="Times New Roman" w:cs="Times New Roman"/>
          <w:sz w:val="24"/>
          <w:szCs w:val="24"/>
        </w:rPr>
        <w:t>ivisuutta asiointiinsa. S</w:t>
      </w:r>
      <w:r>
        <w:rPr>
          <w:rFonts w:ascii="Times New Roman" w:hAnsi="Times New Roman" w:cs="Times New Roman"/>
          <w:sz w:val="24"/>
          <w:szCs w:val="24"/>
        </w:rPr>
        <w:t xml:space="preserve">ukupuolien </w:t>
      </w:r>
      <w:r w:rsidR="00B340FA">
        <w:rPr>
          <w:rFonts w:ascii="Times New Roman" w:hAnsi="Times New Roman" w:cs="Times New Roman"/>
          <w:sz w:val="24"/>
          <w:szCs w:val="24"/>
        </w:rPr>
        <w:t xml:space="preserve">välisiin </w:t>
      </w:r>
      <w:r>
        <w:rPr>
          <w:rFonts w:ascii="Times New Roman" w:hAnsi="Times New Roman" w:cs="Times New Roman"/>
          <w:sz w:val="24"/>
          <w:szCs w:val="24"/>
        </w:rPr>
        <w:t xml:space="preserve">eroihin saattaa vaikuttaa myös se, että apteekin </w:t>
      </w:r>
      <w:r w:rsidR="00B340FA">
        <w:rPr>
          <w:rFonts w:ascii="Times New Roman" w:hAnsi="Times New Roman" w:cs="Times New Roman"/>
          <w:sz w:val="24"/>
          <w:szCs w:val="24"/>
        </w:rPr>
        <w:t>henkilökunta on naisvaltaista. V</w:t>
      </w:r>
      <w:r>
        <w:rPr>
          <w:rFonts w:ascii="Times New Roman" w:hAnsi="Times New Roman" w:cs="Times New Roman"/>
          <w:sz w:val="24"/>
          <w:szCs w:val="24"/>
        </w:rPr>
        <w:t xml:space="preserve">uonna 2004 farmaseutin ammatissa työskennelleistä vain </w:t>
      </w:r>
      <w:proofErr w:type="gramStart"/>
      <w:r>
        <w:rPr>
          <w:rFonts w:ascii="Times New Roman" w:hAnsi="Times New Roman" w:cs="Times New Roman"/>
          <w:sz w:val="24"/>
          <w:szCs w:val="24"/>
        </w:rPr>
        <w:t>6%</w:t>
      </w:r>
      <w:proofErr w:type="gramEnd"/>
      <w:r>
        <w:rPr>
          <w:rFonts w:ascii="Times New Roman" w:hAnsi="Times New Roman" w:cs="Times New Roman"/>
          <w:sz w:val="24"/>
          <w:szCs w:val="24"/>
        </w:rPr>
        <w:t xml:space="preserve"> oli miehiä (Mol 2004)</w:t>
      </w:r>
      <w:r w:rsidR="00280E2D">
        <w:rPr>
          <w:rFonts w:ascii="Times New Roman" w:hAnsi="Times New Roman" w:cs="Times New Roman"/>
          <w:sz w:val="24"/>
          <w:szCs w:val="24"/>
        </w:rPr>
        <w:t>.</w:t>
      </w:r>
      <w:r>
        <w:rPr>
          <w:rFonts w:ascii="Times New Roman" w:hAnsi="Times New Roman" w:cs="Times New Roman"/>
          <w:sz w:val="24"/>
          <w:szCs w:val="24"/>
        </w:rPr>
        <w:t xml:space="preserve"> Asiakkaiden tekemään informaation hakuun ja vaivannäköön vaikuttaa myös asiakkaan sidonnaisuus kyseessä olevaan tuoteryhmään. Naiset ovat perinteisesti olleet kiinnostuneita terveydestä sekä terveyteen liittyvistä tuotteista, mikä sekin v</w:t>
      </w:r>
      <w:r w:rsidR="00B340FA">
        <w:rPr>
          <w:rFonts w:ascii="Times New Roman" w:hAnsi="Times New Roman" w:cs="Times New Roman"/>
          <w:sz w:val="24"/>
          <w:szCs w:val="24"/>
        </w:rPr>
        <w:t>oi osaltaan selittää</w:t>
      </w:r>
      <w:r>
        <w:rPr>
          <w:rFonts w:ascii="Times New Roman" w:hAnsi="Times New Roman" w:cs="Times New Roman"/>
          <w:sz w:val="24"/>
          <w:szCs w:val="24"/>
        </w:rPr>
        <w:t xml:space="preserve"> sukupuolijakaumaa.</w:t>
      </w:r>
    </w:p>
    <w:p w:rsidR="00DB2D1C" w:rsidRDefault="005870AB" w:rsidP="00DB2D1C">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zh-CN"/>
        </w:rPr>
        <w:drawing>
          <wp:inline distT="0" distB="0" distL="0" distR="0">
            <wp:extent cx="5486400" cy="3200400"/>
            <wp:effectExtent l="19050" t="0" r="1905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r w:rsidR="00DB2D1C">
        <w:rPr>
          <w:rFonts w:ascii="Times New Roman" w:hAnsi="Times New Roman" w:cs="Times New Roman"/>
          <w:sz w:val="24"/>
          <w:szCs w:val="24"/>
        </w:rPr>
        <w:t xml:space="preserve">  </w:t>
      </w:r>
    </w:p>
    <w:p w:rsidR="00DB2D1C" w:rsidRDefault="00DB2D1C" w:rsidP="00DB2D1C">
      <w:pPr>
        <w:spacing w:line="360" w:lineRule="auto"/>
        <w:jc w:val="both"/>
        <w:rPr>
          <w:rFonts w:ascii="Times New Roman" w:hAnsi="Times New Roman" w:cs="Times New Roman"/>
          <w:sz w:val="24"/>
          <w:szCs w:val="24"/>
        </w:rPr>
      </w:pPr>
      <w:r>
        <w:rPr>
          <w:rFonts w:ascii="Times New Roman" w:hAnsi="Times New Roman" w:cs="Times New Roman"/>
          <w:sz w:val="24"/>
          <w:szCs w:val="24"/>
        </w:rPr>
        <w:t>Asiakastil</w:t>
      </w:r>
      <w:r w:rsidR="006755B2">
        <w:rPr>
          <w:rFonts w:ascii="Times New Roman" w:hAnsi="Times New Roman" w:cs="Times New Roman"/>
          <w:sz w:val="24"/>
          <w:szCs w:val="24"/>
        </w:rPr>
        <w:t>anteessa lisäkysymykset saattavat tuntua</w:t>
      </w:r>
      <w:r>
        <w:rPr>
          <w:rFonts w:ascii="Times New Roman" w:hAnsi="Times New Roman" w:cs="Times New Roman"/>
          <w:sz w:val="24"/>
          <w:szCs w:val="24"/>
        </w:rPr>
        <w:t xml:space="preserve"> tunkeilulta, </w:t>
      </w:r>
      <w:r w:rsidR="00F157B3">
        <w:rPr>
          <w:rFonts w:ascii="Times New Roman" w:hAnsi="Times New Roman" w:cs="Times New Roman"/>
          <w:sz w:val="24"/>
          <w:szCs w:val="24"/>
        </w:rPr>
        <w:t>mutta jälkikäteen asiakas voi todeta</w:t>
      </w:r>
      <w:r>
        <w:rPr>
          <w:rFonts w:ascii="Times New Roman" w:hAnsi="Times New Roman" w:cs="Times New Roman"/>
          <w:sz w:val="24"/>
          <w:szCs w:val="24"/>
        </w:rPr>
        <w:t>, että toki farmaseutti ta</w:t>
      </w:r>
      <w:r w:rsidR="00F157B3">
        <w:rPr>
          <w:rFonts w:ascii="Times New Roman" w:hAnsi="Times New Roman" w:cs="Times New Roman"/>
          <w:sz w:val="24"/>
          <w:szCs w:val="24"/>
        </w:rPr>
        <w:t>rvitsi kaikki nämä tiedot kyetäkseen</w:t>
      </w:r>
      <w:r>
        <w:rPr>
          <w:rFonts w:ascii="Times New Roman" w:hAnsi="Times New Roman" w:cs="Times New Roman"/>
          <w:sz w:val="24"/>
          <w:szCs w:val="24"/>
        </w:rPr>
        <w:t xml:space="preserve"> määrittämään sopivimman valmisteen. (</w:t>
      </w:r>
      <w:r w:rsidRPr="00B5458D">
        <w:rPr>
          <w:rFonts w:ascii="Times New Roman" w:hAnsi="Times New Roman" w:cs="Times New Roman"/>
          <w:i/>
          <w:sz w:val="24"/>
          <w:szCs w:val="24"/>
        </w:rPr>
        <w:t>Onko näin? Eli henkilökohtaisesta terveydestä ei olla valmiita puhumaan avoimesti vieraalle ihmiselle, mutta ymmärretään, että asian hoitamisen kannalta tiedot tulee saattaa farmaseutin tietoisuuteen.)</w:t>
      </w:r>
      <w:r>
        <w:rPr>
          <w:rFonts w:ascii="Times New Roman" w:hAnsi="Times New Roman" w:cs="Times New Roman"/>
          <w:i/>
          <w:sz w:val="24"/>
          <w:szCs w:val="24"/>
        </w:rPr>
        <w:t xml:space="preserve">&lt;- ei kai </w:t>
      </w:r>
      <w:proofErr w:type="spellStart"/>
      <w:r>
        <w:rPr>
          <w:rFonts w:ascii="Times New Roman" w:hAnsi="Times New Roman" w:cs="Times New Roman"/>
          <w:i/>
          <w:sz w:val="24"/>
          <w:szCs w:val="24"/>
        </w:rPr>
        <w:t>tälläistä</w:t>
      </w:r>
      <w:proofErr w:type="spellEnd"/>
      <w:r>
        <w:rPr>
          <w:rFonts w:ascii="Times New Roman" w:hAnsi="Times New Roman" w:cs="Times New Roman"/>
          <w:i/>
          <w:sz w:val="24"/>
          <w:szCs w:val="24"/>
        </w:rPr>
        <w:t xml:space="preserve"> voi tietää.</w:t>
      </w:r>
      <w:r>
        <w:rPr>
          <w:rFonts w:ascii="Times New Roman" w:hAnsi="Times New Roman" w:cs="Times New Roman"/>
          <w:sz w:val="24"/>
          <w:szCs w:val="24"/>
        </w:rPr>
        <w:t xml:space="preserve"> Asiakaspalvelun luonne: asiallinen eikä liian läheinen – säilyttää riittävän etäisyyden (asiakas – ammattilainen).</w:t>
      </w:r>
    </w:p>
    <w:p w:rsidR="00DB2D1C" w:rsidRDefault="00DB2D1C" w:rsidP="00DB2D1C">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lastRenderedPageBreak/>
        <w:t>Blueprint</w:t>
      </w:r>
      <w:proofErr w:type="spellEnd"/>
      <w:r>
        <w:rPr>
          <w:rFonts w:ascii="Times New Roman" w:hAnsi="Times New Roman" w:cs="Times New Roman"/>
          <w:sz w:val="24"/>
          <w:szCs w:val="24"/>
        </w:rPr>
        <w:t>: ”mitä saisi olla vai katseletko ensin?”</w:t>
      </w:r>
    </w:p>
    <w:p w:rsidR="00DB2D1C" w:rsidRDefault="00DB2D1C" w:rsidP="00DB2D1C">
      <w:pPr>
        <w:spacing w:line="360" w:lineRule="auto"/>
        <w:rPr>
          <w:rFonts w:ascii="Times New Roman" w:hAnsi="Times New Roman" w:cs="Times New Roman"/>
          <w:sz w:val="24"/>
          <w:szCs w:val="24"/>
        </w:rPr>
      </w:pPr>
    </w:p>
    <w:p w:rsidR="00DB2D1C" w:rsidRDefault="00DB2D1C" w:rsidP="00DB2D1C">
      <w:pPr>
        <w:spacing w:line="360" w:lineRule="auto"/>
        <w:rPr>
          <w:rFonts w:ascii="Times New Roman" w:hAnsi="Times New Roman" w:cs="Times New Roman"/>
          <w:sz w:val="24"/>
          <w:szCs w:val="24"/>
        </w:rPr>
      </w:pPr>
      <w:r>
        <w:rPr>
          <w:rFonts w:ascii="Times New Roman" w:hAnsi="Times New Roman" w:cs="Times New Roman"/>
          <w:sz w:val="24"/>
          <w:szCs w:val="24"/>
        </w:rPr>
        <w:t>Mitkä lääkkeet ovat ”henkilökohtaisia”? jälkiehkäisypillerit, raskaustestit, ripulilääkkeet ja hiivalääkkeet.</w:t>
      </w:r>
    </w:p>
    <w:p w:rsidR="00DB2D1C" w:rsidRDefault="00DB2D1C" w:rsidP="00DB2D1C">
      <w:pPr>
        <w:spacing w:line="360" w:lineRule="auto"/>
        <w:rPr>
          <w:rFonts w:ascii="Times New Roman" w:hAnsi="Times New Roman" w:cs="Times New Roman"/>
          <w:sz w:val="24"/>
          <w:szCs w:val="24"/>
        </w:rPr>
      </w:pPr>
      <w:r>
        <w:rPr>
          <w:rFonts w:ascii="Times New Roman" w:hAnsi="Times New Roman" w:cs="Times New Roman"/>
          <w:sz w:val="24"/>
          <w:szCs w:val="24"/>
        </w:rPr>
        <w:t xml:space="preserve">Mihin kellonaikaan data on kerätty? Käyvätkö tietyt asiakasryhmät muuna aikana kuin tutkimuksessa havaitun ajan puitteissa? data on kerätty klo </w:t>
      </w:r>
      <w:proofErr w:type="gramStart"/>
      <w:r>
        <w:rPr>
          <w:rFonts w:ascii="Times New Roman" w:hAnsi="Times New Roman" w:cs="Times New Roman"/>
          <w:sz w:val="24"/>
          <w:szCs w:val="24"/>
        </w:rPr>
        <w:t>16-20</w:t>
      </w:r>
      <w:proofErr w:type="gramEnd"/>
      <w:r>
        <w:rPr>
          <w:rFonts w:ascii="Times New Roman" w:hAnsi="Times New Roman" w:cs="Times New Roman"/>
          <w:sz w:val="24"/>
          <w:szCs w:val="24"/>
        </w:rPr>
        <w:t>. Kotihoidon asiakkaat ja muut asiakkaat, joilla on paljon eri lääkityksiä, käyvät yleensä päivällä jolloin on enemmän henkilökuntaa (heitä on siis pyydetty asioimaan päivällä mahdollisuuksiensa mukaan, koska palvelu hidastuu valtavasti kun illan ainoa farmaseutti hakkaa koneelle yli puolituntia yhden asiakkaan reseptejä).</w:t>
      </w:r>
    </w:p>
    <w:p w:rsidR="00DB2D1C" w:rsidRDefault="00DB2D1C" w:rsidP="00DB2D1C">
      <w:pPr>
        <w:spacing w:line="360" w:lineRule="auto"/>
        <w:rPr>
          <w:rFonts w:ascii="Times New Roman" w:hAnsi="Times New Roman" w:cs="Times New Roman"/>
          <w:sz w:val="24"/>
          <w:szCs w:val="24"/>
        </w:rPr>
      </w:pPr>
      <w:r>
        <w:rPr>
          <w:rFonts w:ascii="Times New Roman" w:hAnsi="Times New Roman" w:cs="Times New Roman"/>
          <w:sz w:val="24"/>
          <w:szCs w:val="24"/>
        </w:rPr>
        <w:t>Missä määrin farmaseutin läsnäolo luonnistuu? Oliko apteekki pieni? Iltaisin farmaseutin palvelu itsehoidon puolella on harvinaista, sillä reseptiasiakkaat vievät suurimman osan hänen huomiostaan. Apteekki on siis melko pieni, iltaisin on 1 farmaseutti ja 1 tekninen.</w:t>
      </w:r>
    </w:p>
    <w:p w:rsidR="00DB2D1C" w:rsidRDefault="00DB2D1C" w:rsidP="00DB2D1C">
      <w:pPr>
        <w:spacing w:line="360" w:lineRule="auto"/>
        <w:rPr>
          <w:rFonts w:ascii="Times New Roman" w:hAnsi="Times New Roman" w:cs="Times New Roman"/>
          <w:sz w:val="24"/>
          <w:szCs w:val="24"/>
        </w:rPr>
      </w:pPr>
      <w:r>
        <w:rPr>
          <w:rFonts w:ascii="Times New Roman" w:hAnsi="Times New Roman" w:cs="Times New Roman"/>
          <w:sz w:val="24"/>
          <w:szCs w:val="24"/>
        </w:rPr>
        <w:t xml:space="preserve">Ovatko kaikki asiakastapaukset toteutuneita ostotapahtumia </w:t>
      </w:r>
      <w:proofErr w:type="gramStart"/>
      <w:r>
        <w:rPr>
          <w:rFonts w:ascii="Times New Roman" w:hAnsi="Times New Roman" w:cs="Times New Roman"/>
          <w:sz w:val="24"/>
          <w:szCs w:val="24"/>
        </w:rPr>
        <w:t>(vai onko ostamatta lähteneet asiakkaat )</w:t>
      </w:r>
      <w:proofErr w:type="gramEnd"/>
      <w:r>
        <w:rPr>
          <w:rFonts w:ascii="Times New Roman" w:hAnsi="Times New Roman" w:cs="Times New Roman"/>
          <w:sz w:val="24"/>
          <w:szCs w:val="24"/>
        </w:rPr>
        <w:t>? Harva asiakas tulee apteekkiin vain katselemaan tuotevalikoimaa tai vertailemaan hintoja, pääsääntöisesti poislähtevä asiakas on ruuhka-aikaan reseptilääkkeitään noutamaan tullut, joka ei jaksa/kerkeä odottamaan palveluvuoroaan.</w:t>
      </w:r>
    </w:p>
    <w:p w:rsidR="00DB2D1C" w:rsidRDefault="00DB2D1C" w:rsidP="00DB2D1C">
      <w:pPr>
        <w:autoSpaceDE w:val="0"/>
        <w:autoSpaceDN w:val="0"/>
        <w:adjustRightInd w:val="0"/>
        <w:spacing w:after="0" w:line="240" w:lineRule="auto"/>
        <w:rPr>
          <w:rFonts w:ascii="Times New Roman" w:hAnsi="Times New Roman" w:cs="Times New Roman"/>
          <w:b/>
          <w:bCs/>
          <w:sz w:val="36"/>
          <w:szCs w:val="36"/>
        </w:rPr>
      </w:pPr>
      <w:r>
        <w:rPr>
          <w:rFonts w:ascii="Times New Roman" w:hAnsi="Times New Roman" w:cs="Times New Roman"/>
          <w:b/>
          <w:bCs/>
          <w:sz w:val="36"/>
          <w:szCs w:val="36"/>
        </w:rPr>
        <w:t>1. Ilmiö ja sen merkitys</w:t>
      </w:r>
    </w:p>
    <w:p w:rsidR="00DB2D1C" w:rsidRDefault="00DB2D1C" w:rsidP="00DB2D1C">
      <w:pPr>
        <w:autoSpaceDE w:val="0"/>
        <w:autoSpaceDN w:val="0"/>
        <w:adjustRightInd w:val="0"/>
        <w:spacing w:after="0" w:line="240" w:lineRule="auto"/>
        <w:rPr>
          <w:rFonts w:ascii="Times New Roman" w:hAnsi="Times New Roman" w:cs="Times New Roman"/>
          <w:b/>
          <w:bCs/>
          <w:sz w:val="36"/>
          <w:szCs w:val="36"/>
        </w:rPr>
      </w:pPr>
      <w:r>
        <w:rPr>
          <w:rFonts w:ascii="Times New Roman" w:hAnsi="Times New Roman" w:cs="Times New Roman"/>
          <w:b/>
          <w:bCs/>
          <w:sz w:val="36"/>
          <w:szCs w:val="36"/>
        </w:rPr>
        <w:t>2. Teoreettinen tausta</w:t>
      </w:r>
    </w:p>
    <w:p w:rsidR="00DB2D1C" w:rsidRDefault="00DB2D1C" w:rsidP="00DB2D1C">
      <w:pPr>
        <w:autoSpaceDE w:val="0"/>
        <w:autoSpaceDN w:val="0"/>
        <w:adjustRightInd w:val="0"/>
        <w:spacing w:after="0" w:line="240" w:lineRule="auto"/>
        <w:rPr>
          <w:rFonts w:ascii="Times New Roman" w:hAnsi="Times New Roman" w:cs="Times New Roman"/>
          <w:b/>
          <w:bCs/>
          <w:sz w:val="36"/>
          <w:szCs w:val="36"/>
        </w:rPr>
      </w:pPr>
      <w:r>
        <w:rPr>
          <w:rFonts w:ascii="Times New Roman" w:hAnsi="Times New Roman" w:cs="Times New Roman"/>
          <w:b/>
          <w:bCs/>
          <w:sz w:val="36"/>
          <w:szCs w:val="36"/>
        </w:rPr>
        <w:t>3. Mitä tarkoittaa?</w:t>
      </w:r>
    </w:p>
    <w:p w:rsidR="00DB2D1C" w:rsidRDefault="00DB2D1C" w:rsidP="00DB2D1C">
      <w:pPr>
        <w:autoSpaceDE w:val="0"/>
        <w:autoSpaceDN w:val="0"/>
        <w:adjustRightInd w:val="0"/>
        <w:spacing w:after="0" w:line="240" w:lineRule="auto"/>
        <w:rPr>
          <w:rFonts w:ascii="Times New Roman" w:hAnsi="Times New Roman" w:cs="Times New Roman"/>
          <w:b/>
          <w:bCs/>
          <w:sz w:val="36"/>
          <w:szCs w:val="36"/>
        </w:rPr>
      </w:pPr>
      <w:r>
        <w:rPr>
          <w:rFonts w:ascii="Times New Roman" w:hAnsi="Times New Roman" w:cs="Times New Roman"/>
          <w:b/>
          <w:bCs/>
          <w:sz w:val="36"/>
          <w:szCs w:val="36"/>
        </w:rPr>
        <w:t>4. Käytännön sovellutukset, esimerkit tai mahdolliset</w:t>
      </w:r>
    </w:p>
    <w:p w:rsidR="00DB2D1C" w:rsidRDefault="00DB2D1C" w:rsidP="00DB2D1C">
      <w:pPr>
        <w:autoSpaceDE w:val="0"/>
        <w:autoSpaceDN w:val="0"/>
        <w:adjustRightInd w:val="0"/>
        <w:spacing w:after="0" w:line="240" w:lineRule="auto"/>
        <w:rPr>
          <w:rFonts w:ascii="Times New Roman" w:hAnsi="Times New Roman" w:cs="Times New Roman"/>
          <w:b/>
          <w:bCs/>
          <w:sz w:val="36"/>
          <w:szCs w:val="36"/>
        </w:rPr>
      </w:pPr>
      <w:r>
        <w:rPr>
          <w:rFonts w:ascii="Times New Roman" w:hAnsi="Times New Roman" w:cs="Times New Roman"/>
          <w:b/>
          <w:bCs/>
          <w:sz w:val="36"/>
          <w:szCs w:val="36"/>
        </w:rPr>
        <w:t>empiiriset tulokset</w:t>
      </w:r>
    </w:p>
    <w:p w:rsidR="00DB2D1C" w:rsidRDefault="00DB2D1C" w:rsidP="00DB2D1C">
      <w:pPr>
        <w:autoSpaceDE w:val="0"/>
        <w:autoSpaceDN w:val="0"/>
        <w:adjustRightInd w:val="0"/>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Lähdimme hakemaan tutkimukselle empiiristä näkökulmaa tarkkailemalla asiakkaita aidoissa palvelutilanteessa. Eräs ryhmämme jäsen on töissä apteekissa ja hän teki muistinpanoja sekä havaintoja työvuorojensa aikana. Päätimme jakaa asiakkaat demografisten tekijöiden ja käyttäytymisen/asenteen perusteella eri asiakassegmentteihin. Aikaisemman kokemuksen perusteella päädyimme, että ikä ja sukupuoli vaikuttavat palvelutapahtumaan. </w:t>
      </w:r>
      <w:proofErr w:type="spellStart"/>
      <w:r>
        <w:rPr>
          <w:rFonts w:ascii="Times New Roman" w:hAnsi="Times New Roman" w:cs="Times New Roman"/>
          <w:bCs/>
          <w:sz w:val="24"/>
          <w:szCs w:val="24"/>
        </w:rPr>
        <w:t>Kotlerin</w:t>
      </w:r>
      <w:proofErr w:type="spellEnd"/>
      <w:r>
        <w:rPr>
          <w:rFonts w:ascii="Times New Roman" w:hAnsi="Times New Roman" w:cs="Times New Roman"/>
          <w:bCs/>
          <w:sz w:val="24"/>
          <w:szCs w:val="24"/>
        </w:rPr>
        <w:t xml:space="preserve"> (1997) mukaan palvelut ovat käsin koskemattomia tekoja tai suorituksia, joita yksi osapuoli tarjoaa toiselle mutta joka ei johda omistukseen. Apteekki myy konkreettisia tuotteita, joiden myyntiä tarkkaillaan ja rajoitetaan. Jokaista asiakasta palvellaan apteekissa, vaikka asiakas ottaisi haluamansa tuotteen itsepalveluhyllystä. </w:t>
      </w:r>
    </w:p>
    <w:p w:rsidR="00DB2D1C" w:rsidRDefault="00DB2D1C" w:rsidP="00DB2D1C">
      <w:pPr>
        <w:autoSpaceDE w:val="0"/>
        <w:autoSpaceDN w:val="0"/>
        <w:adjustRightInd w:val="0"/>
        <w:spacing w:after="0" w:line="360" w:lineRule="auto"/>
        <w:jc w:val="both"/>
        <w:rPr>
          <w:rFonts w:ascii="Times New Roman" w:hAnsi="Times New Roman" w:cs="Times New Roman"/>
          <w:bCs/>
          <w:sz w:val="24"/>
          <w:szCs w:val="24"/>
        </w:rPr>
      </w:pPr>
    </w:p>
    <w:p w:rsidR="00DB2D1C" w:rsidRDefault="00DB2D1C" w:rsidP="00DB2D1C">
      <w:pPr>
        <w:autoSpaceDE w:val="0"/>
        <w:autoSpaceDN w:val="0"/>
        <w:adjustRightInd w:val="0"/>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Palvelutapahtuma alkaa asiakaan saapuessa apteekkiin. Osa asiakkaista lähestyy henkilökuntaa aktiivisesti ja toiset taas omatoimisesti lähtevät hakemaan tarvitsemaansa valmistetta. Apteekin palvelukonseptiin kuuluu, että henkilökunta tervehtii asiakasta hymyillen ja kysyy, ”Kuinka voin auttaa?”. </w:t>
      </w:r>
      <w:r w:rsidRPr="004D4EBA">
        <w:rPr>
          <w:rFonts w:ascii="Times New Roman" w:hAnsi="Times New Roman" w:cs="Times New Roman"/>
          <w:bCs/>
          <w:color w:val="FF0000"/>
          <w:sz w:val="24"/>
          <w:szCs w:val="24"/>
        </w:rPr>
        <w:t>Asiakasvastauksen</w:t>
      </w:r>
      <w:r>
        <w:rPr>
          <w:rFonts w:ascii="Times New Roman" w:hAnsi="Times New Roman" w:cs="Times New Roman"/>
          <w:bCs/>
          <w:sz w:val="24"/>
          <w:szCs w:val="24"/>
        </w:rPr>
        <w:t xml:space="preserve"> mukaan palvelutilanne etenee oireiden ja tarpeen kartoittamiseen. Jokaiseen tuoteryhmään kuuluu rutiinikysymyksiä, kun asiakas ostaa esim. särkylääkettä, on asiakkaalta kysyttävä, onko hänelle diagnosoitu </w:t>
      </w:r>
      <w:r w:rsidR="00C20A7A">
        <w:rPr>
          <w:rFonts w:ascii="Times New Roman" w:hAnsi="Times New Roman" w:cs="Times New Roman"/>
          <w:bCs/>
          <w:sz w:val="24"/>
          <w:szCs w:val="24"/>
        </w:rPr>
        <w:t xml:space="preserve">sydämenläppä sairauksia tai </w:t>
      </w:r>
      <w:r w:rsidR="00A56B54">
        <w:rPr>
          <w:rFonts w:ascii="Times New Roman" w:hAnsi="Times New Roman" w:cs="Times New Roman"/>
          <w:bCs/>
          <w:sz w:val="24"/>
          <w:szCs w:val="24"/>
        </w:rPr>
        <w:t xml:space="preserve">muita sydän- ja verisuonisairauksia </w:t>
      </w:r>
      <w:r>
        <w:rPr>
          <w:rFonts w:ascii="Times New Roman" w:hAnsi="Times New Roman" w:cs="Times New Roman"/>
          <w:bCs/>
          <w:sz w:val="24"/>
          <w:szCs w:val="24"/>
        </w:rPr>
        <w:t xml:space="preserve">ja onko hänelle siihen pitkäaikaislääkitys. Tämä asettaa suuren vaatimuksen palveluhenkilökunnan ammattitaidolle, sillä pahimmassa tapauksessa lääkeaineinteraktiot voivat fataaleja. </w:t>
      </w:r>
    </w:p>
    <w:p w:rsidR="00DB2D1C" w:rsidRDefault="00DB2D1C" w:rsidP="00DB2D1C">
      <w:pPr>
        <w:autoSpaceDE w:val="0"/>
        <w:autoSpaceDN w:val="0"/>
        <w:adjustRightInd w:val="0"/>
        <w:spacing w:after="0" w:line="360" w:lineRule="auto"/>
        <w:jc w:val="both"/>
        <w:rPr>
          <w:rFonts w:ascii="Times New Roman" w:hAnsi="Times New Roman" w:cs="Times New Roman"/>
          <w:bCs/>
          <w:sz w:val="24"/>
          <w:szCs w:val="24"/>
        </w:rPr>
      </w:pPr>
    </w:p>
    <w:p w:rsidR="00DB2D1C" w:rsidRDefault="00DB2D1C" w:rsidP="00DB2D1C">
      <w:pPr>
        <w:autoSpaceDE w:val="0"/>
        <w:autoSpaceDN w:val="0"/>
        <w:adjustRightInd w:val="0"/>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Apteekin tuotteet voidaan jakaa kahteen eri kategoriaan itsehoitovalmisteisiin ja reseptilääkkeisiin. 90-luvulla apteekeissa yleistyi nykyaikainen palveluvalinta. Tätä ennen kaikki tuotteet olivat palvelutiskin takana kuitenkin niin, että pakkaukset näkyivät lasin alta. Nykyisin suurin osa </w:t>
      </w:r>
    </w:p>
    <w:p w:rsidR="00DB2D1C" w:rsidRDefault="00DB2D1C" w:rsidP="00DB2D1C">
      <w:pPr>
        <w:autoSpaceDE w:val="0"/>
        <w:autoSpaceDN w:val="0"/>
        <w:adjustRightInd w:val="0"/>
        <w:spacing w:after="0" w:line="360" w:lineRule="auto"/>
        <w:jc w:val="both"/>
        <w:rPr>
          <w:rFonts w:ascii="Times New Roman" w:hAnsi="Times New Roman" w:cs="Times New Roman"/>
          <w:bCs/>
          <w:sz w:val="24"/>
          <w:szCs w:val="24"/>
        </w:rPr>
      </w:pPr>
    </w:p>
    <w:p w:rsidR="00DB2D1C" w:rsidRDefault="00DB2D1C" w:rsidP="00DB2D1C">
      <w:pPr>
        <w:autoSpaceDE w:val="0"/>
        <w:autoSpaceDN w:val="0"/>
        <w:adjustRightInd w:val="0"/>
        <w:spacing w:after="0" w:line="360" w:lineRule="auto"/>
        <w:jc w:val="both"/>
        <w:rPr>
          <w:rFonts w:ascii="Times New Roman" w:hAnsi="Times New Roman" w:cs="Times New Roman"/>
          <w:bCs/>
          <w:sz w:val="24"/>
          <w:szCs w:val="24"/>
        </w:rPr>
      </w:pPr>
    </w:p>
    <w:p w:rsidR="00DB2D1C" w:rsidRDefault="00DB2D1C" w:rsidP="00DB2D1C">
      <w:pPr>
        <w:autoSpaceDE w:val="0"/>
        <w:autoSpaceDN w:val="0"/>
        <w:adjustRightInd w:val="0"/>
        <w:spacing w:after="0" w:line="360" w:lineRule="auto"/>
        <w:jc w:val="both"/>
        <w:rPr>
          <w:rFonts w:ascii="Times New Roman" w:hAnsi="Times New Roman" w:cs="Times New Roman"/>
          <w:bCs/>
          <w:sz w:val="24"/>
          <w:szCs w:val="24"/>
        </w:rPr>
      </w:pPr>
    </w:p>
    <w:p w:rsidR="00DB2D1C" w:rsidRDefault="00DB2D1C" w:rsidP="00DB2D1C">
      <w:pPr>
        <w:autoSpaceDE w:val="0"/>
        <w:autoSpaceDN w:val="0"/>
        <w:adjustRightInd w:val="0"/>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Aktiivinen asiakas on heti kauppaan tultuaan lähestynyt oma-aloitteisesti myyntihenkilöä. Neutraali asiakas ei ole lähestynyt myyntihenkilöä itsenäisesti vaan </w:t>
      </w:r>
    </w:p>
    <w:p w:rsidR="0058729F" w:rsidRDefault="0058729F" w:rsidP="00DB2D1C">
      <w:pPr>
        <w:autoSpaceDE w:val="0"/>
        <w:autoSpaceDN w:val="0"/>
        <w:adjustRightInd w:val="0"/>
        <w:spacing w:after="0" w:line="360" w:lineRule="auto"/>
        <w:jc w:val="both"/>
        <w:rPr>
          <w:rFonts w:ascii="Times New Roman" w:hAnsi="Times New Roman" w:cs="Times New Roman"/>
          <w:bCs/>
          <w:sz w:val="24"/>
          <w:szCs w:val="24"/>
        </w:rPr>
      </w:pPr>
    </w:p>
    <w:p w:rsidR="0058729F" w:rsidRDefault="0058729F" w:rsidP="0058729F">
      <w:pPr>
        <w:pStyle w:val="Heading2"/>
      </w:pPr>
      <w:r>
        <w:t>Kokemukset ja odotukset apteekkipalveluista 2011</w:t>
      </w:r>
    </w:p>
    <w:p w:rsidR="0058729F" w:rsidRDefault="00F73A00" w:rsidP="0058729F">
      <w:hyperlink r:id="rId5" w:history="1">
        <w:r w:rsidR="0058729F" w:rsidRPr="00A134D5">
          <w:rPr>
            <w:rStyle w:val="Hyperlink"/>
          </w:rPr>
          <w:t>http://www.apteekkariliitto.fi/media/pdf/press_keski-hallila_sirkku_15.4.2011.pdf</w:t>
        </w:r>
      </w:hyperlink>
    </w:p>
    <w:p w:rsidR="0058729F" w:rsidRDefault="0058729F" w:rsidP="0058729F">
      <w:pPr>
        <w:rPr>
          <w:rFonts w:ascii="Times New Roman" w:hAnsi="Times New Roman" w:cs="Times New Roman"/>
          <w:sz w:val="24"/>
          <w:szCs w:val="24"/>
        </w:rPr>
      </w:pPr>
      <w:r>
        <w:rPr>
          <w:rFonts w:ascii="Times New Roman" w:hAnsi="Times New Roman" w:cs="Times New Roman"/>
          <w:sz w:val="24"/>
          <w:szCs w:val="24"/>
        </w:rPr>
        <w:t>Sama tutkimus on tehty myös vuosina 2003, 2005, 2007 ja 2009. Tuoreinta tietoa verrataan näihin aiempiin tutkimuksiin. Tutkimus on tehty puhelinhaastatteluna. Haastatellut olivat iältään 15 – 79-vuotiaita.</w:t>
      </w:r>
    </w:p>
    <w:p w:rsidR="0058729F" w:rsidRDefault="0058729F" w:rsidP="0058729F">
      <w:pPr>
        <w:rPr>
          <w:rFonts w:ascii="Times New Roman" w:hAnsi="Times New Roman" w:cs="Times New Roman"/>
          <w:sz w:val="24"/>
          <w:szCs w:val="24"/>
        </w:rPr>
      </w:pPr>
      <w:r>
        <w:rPr>
          <w:rFonts w:ascii="Times New Roman" w:hAnsi="Times New Roman" w:cs="Times New Roman"/>
          <w:sz w:val="24"/>
          <w:szCs w:val="24"/>
        </w:rPr>
        <w:tab/>
        <w:t>Tästä tutkimuksesta (vuodelta 2008) havaitaan, että naiset asioivat apteekissa yli kaksi kertaa miehiä tavallisemmin. Miehet ovat naisia uskollisempia käymään toistuvasti tietyssä samassa apteekissa. Aiemmin havaittu ero miesten ja naisten välillä tyytyväisyydessä viimeisimpään apteekkikäyntiin on poistunut. Iäkkäät yli 60-vuotiaat ovat eri ikäryhmistä tyytyväisimpiä apteekkipalveluihin ja uskollisimpia käymään tietyssä apteekissa.</w:t>
      </w:r>
    </w:p>
    <w:p w:rsidR="0058729F" w:rsidRDefault="0058729F" w:rsidP="0058729F">
      <w:pPr>
        <w:rPr>
          <w:rFonts w:ascii="Times New Roman" w:hAnsi="Times New Roman" w:cs="Times New Roman"/>
          <w:sz w:val="24"/>
          <w:szCs w:val="24"/>
        </w:rPr>
      </w:pPr>
      <w:r>
        <w:rPr>
          <w:rFonts w:ascii="Times New Roman" w:hAnsi="Times New Roman" w:cs="Times New Roman"/>
          <w:sz w:val="24"/>
          <w:szCs w:val="24"/>
        </w:rPr>
        <w:tab/>
        <w:t xml:space="preserve">Asiakkaat mainitsevat spontaaneissa vastauksissaan yleisimmin asiakastyytyväisyyttä lisäävänä tekijänä palvelualttiuden. On kuitenkin huomion arvoista, että tämä osuus on laskenut vuoden 2003 arvosta 66 % vuoden 2011 arvoon 56 %. Toisinaan </w:t>
      </w:r>
      <w:proofErr w:type="spellStart"/>
      <w:r>
        <w:rPr>
          <w:rFonts w:ascii="Times New Roman" w:hAnsi="Times New Roman" w:cs="Times New Roman"/>
          <w:sz w:val="24"/>
          <w:szCs w:val="24"/>
        </w:rPr>
        <w:t>asikkaiden</w:t>
      </w:r>
      <w:proofErr w:type="spellEnd"/>
      <w:r>
        <w:rPr>
          <w:rFonts w:ascii="Times New Roman" w:hAnsi="Times New Roman" w:cs="Times New Roman"/>
          <w:sz w:val="24"/>
          <w:szCs w:val="24"/>
        </w:rPr>
        <w:t xml:space="preserve"> maininnoissa yleistyneitä tyytyväisyyttä tuottavia seikkoja ovat nopea palvelu ja </w:t>
      </w:r>
      <w:r>
        <w:rPr>
          <w:rFonts w:ascii="Times New Roman" w:hAnsi="Times New Roman" w:cs="Times New Roman"/>
          <w:sz w:val="24"/>
          <w:szCs w:val="24"/>
        </w:rPr>
        <w:lastRenderedPageBreak/>
        <w:t xml:space="preserve">neuvonta. Tyytymättömyyttä </w:t>
      </w:r>
      <w:proofErr w:type="gramStart"/>
      <w:r>
        <w:rPr>
          <w:rFonts w:ascii="Times New Roman" w:hAnsi="Times New Roman" w:cs="Times New Roman"/>
          <w:sz w:val="24"/>
          <w:szCs w:val="24"/>
        </w:rPr>
        <w:t>aiheuttaa</w:t>
      </w:r>
      <w:proofErr w:type="gramEnd"/>
      <w:r>
        <w:rPr>
          <w:rFonts w:ascii="Times New Roman" w:hAnsi="Times New Roman" w:cs="Times New Roman"/>
          <w:sz w:val="24"/>
          <w:szCs w:val="24"/>
        </w:rPr>
        <w:t xml:space="preserve"> eniten pitkät jonotusajat ja seuraavaksi eniten epäystävällinen palvelu.</w:t>
      </w:r>
    </w:p>
    <w:p w:rsidR="0058729F" w:rsidRDefault="0058729F" w:rsidP="0058729F">
      <w:pPr>
        <w:rPr>
          <w:rFonts w:ascii="Times New Roman" w:hAnsi="Times New Roman" w:cs="Times New Roman"/>
          <w:sz w:val="24"/>
          <w:szCs w:val="24"/>
        </w:rPr>
      </w:pPr>
      <w:r>
        <w:rPr>
          <w:rFonts w:ascii="Times New Roman" w:hAnsi="Times New Roman" w:cs="Times New Roman"/>
          <w:sz w:val="24"/>
          <w:szCs w:val="24"/>
        </w:rPr>
        <w:tab/>
        <w:t xml:space="preserve">Asiakkaiden keskuudessa on jonkin verran vähentynyt tyytyväisyys apteekkien sijaintiin ja toivomukset apteekkien sijoittelun säännöstelystä ovat kasvaneet. Erityisesti lapsiperhetaloudet toivoisivat sääntelyä apteekkien sijoitteluun. Tyytyväisyydessä apteekkien aukioloaikoihin ei ole juuri tapahtunut kehitystä vuosina 2003 – 2011. Lapsiperhetaloudet ovat kaikkein tyytymättömimpiä aukioloaikoihin. </w:t>
      </w:r>
    </w:p>
    <w:p w:rsidR="0058729F" w:rsidRDefault="0058729F" w:rsidP="0058729F">
      <w:pPr>
        <w:rPr>
          <w:rFonts w:ascii="Times New Roman" w:hAnsi="Times New Roman" w:cs="Times New Roman"/>
          <w:sz w:val="24"/>
          <w:szCs w:val="24"/>
        </w:rPr>
      </w:pPr>
      <w:r>
        <w:rPr>
          <w:rFonts w:ascii="Times New Roman" w:hAnsi="Times New Roman" w:cs="Times New Roman"/>
          <w:sz w:val="24"/>
          <w:szCs w:val="24"/>
        </w:rPr>
        <w:tab/>
        <w:t xml:space="preserve">Ajan kuluessa on alettu yhä enemmän toivoa, että apteekki olisi kauppakeskuksen yhteydessä terveyskeskuksen tai lääkäriaseman sijaan. Nuoret 15 – 29 -vuotiaat toivovat eri ikäryhmistä kuitenkin kaikkien hanakammin, että apteekki sijaitsisi terveyskeskuksen tai lääkäriaseman yhteydessä. </w:t>
      </w:r>
    </w:p>
    <w:p w:rsidR="0058729F" w:rsidRDefault="0058729F" w:rsidP="0058729F">
      <w:pPr>
        <w:rPr>
          <w:rFonts w:ascii="Times New Roman" w:hAnsi="Times New Roman" w:cs="Times New Roman"/>
          <w:sz w:val="24"/>
          <w:szCs w:val="24"/>
        </w:rPr>
      </w:pPr>
      <w:r>
        <w:rPr>
          <w:rFonts w:ascii="Times New Roman" w:hAnsi="Times New Roman" w:cs="Times New Roman"/>
          <w:sz w:val="24"/>
          <w:szCs w:val="24"/>
        </w:rPr>
        <w:tab/>
        <w:t xml:space="preserve">Asiakkaat mainitsevat apteekin lääkäriä yleisempänä lääkeneuvonnan lähteenä. Lääkärin jälkeen kolmanneksi yleisin lähde on lääkepakkauksen pakkausseloste. </w:t>
      </w:r>
    </w:p>
    <w:p w:rsidR="0058729F" w:rsidRDefault="0058729F" w:rsidP="0058729F">
      <w:pPr>
        <w:rPr>
          <w:rFonts w:ascii="Times New Roman" w:hAnsi="Times New Roman" w:cs="Times New Roman"/>
          <w:sz w:val="24"/>
          <w:szCs w:val="24"/>
        </w:rPr>
      </w:pPr>
    </w:p>
    <w:p w:rsidR="0058729F" w:rsidRPr="004060A4" w:rsidRDefault="0058729F" w:rsidP="0058729F">
      <w:pPr>
        <w:rPr>
          <w:rFonts w:ascii="Times New Roman" w:hAnsi="Times New Roman" w:cs="Times New Roman"/>
          <w:sz w:val="24"/>
          <w:szCs w:val="24"/>
        </w:rPr>
      </w:pPr>
    </w:p>
    <w:p w:rsidR="0058729F" w:rsidRPr="004060A4" w:rsidRDefault="0058729F" w:rsidP="0058729F">
      <w:pPr>
        <w:rPr>
          <w:rFonts w:ascii="Times New Roman" w:hAnsi="Times New Roman" w:cs="Times New Roman"/>
          <w:sz w:val="24"/>
          <w:szCs w:val="24"/>
        </w:rPr>
      </w:pPr>
      <w:r w:rsidRPr="004060A4">
        <w:rPr>
          <w:rFonts w:ascii="Times New Roman" w:hAnsi="Times New Roman" w:cs="Times New Roman"/>
          <w:sz w:val="24"/>
          <w:szCs w:val="24"/>
        </w:rPr>
        <w:t>E-resepti vaatii selkeän potilasohjeen</w:t>
      </w:r>
    </w:p>
    <w:p w:rsidR="0058729F" w:rsidRDefault="00F73A00" w:rsidP="0058729F">
      <w:pPr>
        <w:rPr>
          <w:rFonts w:ascii="Times New Roman" w:hAnsi="Times New Roman" w:cs="Times New Roman"/>
          <w:sz w:val="24"/>
          <w:szCs w:val="24"/>
        </w:rPr>
      </w:pPr>
      <w:hyperlink r:id="rId6" w:history="1">
        <w:r w:rsidR="0058729F" w:rsidRPr="00A134D5">
          <w:rPr>
            <w:rStyle w:val="Hyperlink"/>
            <w:rFonts w:ascii="Times New Roman" w:hAnsi="Times New Roman" w:cs="Times New Roman"/>
            <w:sz w:val="24"/>
            <w:szCs w:val="24"/>
          </w:rPr>
          <w:t>http://www.fimnet.fi/cgi-cug/brs/artikkeli.cgi?docn=000034524</w:t>
        </w:r>
      </w:hyperlink>
    </w:p>
    <w:p w:rsidR="0058729F" w:rsidRDefault="0058729F" w:rsidP="00DB2D1C">
      <w:pPr>
        <w:autoSpaceDE w:val="0"/>
        <w:autoSpaceDN w:val="0"/>
        <w:adjustRightInd w:val="0"/>
        <w:spacing w:after="0" w:line="360" w:lineRule="auto"/>
        <w:jc w:val="both"/>
        <w:rPr>
          <w:rFonts w:ascii="Times New Roman" w:hAnsi="Times New Roman" w:cs="Times New Roman"/>
          <w:bCs/>
          <w:sz w:val="24"/>
          <w:szCs w:val="24"/>
        </w:rPr>
      </w:pPr>
    </w:p>
    <w:p w:rsidR="00DB2D1C" w:rsidRDefault="00DB2D1C" w:rsidP="00DB2D1C">
      <w:pPr>
        <w:autoSpaceDE w:val="0"/>
        <w:autoSpaceDN w:val="0"/>
        <w:adjustRightInd w:val="0"/>
        <w:spacing w:after="0" w:line="360" w:lineRule="auto"/>
        <w:jc w:val="both"/>
        <w:rPr>
          <w:rFonts w:ascii="Times New Roman" w:hAnsi="Times New Roman" w:cs="Times New Roman"/>
          <w:bCs/>
          <w:sz w:val="24"/>
          <w:szCs w:val="24"/>
        </w:rPr>
      </w:pPr>
    </w:p>
    <w:p w:rsidR="00DB2D1C" w:rsidRDefault="00DB2D1C" w:rsidP="00DB2D1C">
      <w:pPr>
        <w:autoSpaceDE w:val="0"/>
        <w:autoSpaceDN w:val="0"/>
        <w:adjustRightInd w:val="0"/>
        <w:spacing w:after="0" w:line="240" w:lineRule="auto"/>
        <w:rPr>
          <w:rFonts w:ascii="Times New Roman" w:hAnsi="Times New Roman" w:cs="Times New Roman"/>
          <w:b/>
          <w:bCs/>
          <w:sz w:val="36"/>
          <w:szCs w:val="36"/>
        </w:rPr>
      </w:pPr>
    </w:p>
    <w:p w:rsidR="00DB2D1C" w:rsidRDefault="00DB2D1C" w:rsidP="00DB2D1C">
      <w:pPr>
        <w:rPr>
          <w:rFonts w:ascii="Times New Roman" w:hAnsi="Times New Roman" w:cs="Times New Roman"/>
          <w:b/>
          <w:bCs/>
          <w:sz w:val="36"/>
          <w:szCs w:val="36"/>
        </w:rPr>
      </w:pPr>
      <w:r>
        <w:rPr>
          <w:rFonts w:ascii="Times New Roman" w:hAnsi="Times New Roman" w:cs="Times New Roman"/>
          <w:b/>
          <w:bCs/>
          <w:sz w:val="36"/>
          <w:szCs w:val="36"/>
        </w:rPr>
        <w:t>5. Kokonaisnäkemys ilmiöstä ja sen merkityksestä</w:t>
      </w:r>
    </w:p>
    <w:p w:rsidR="008D3EA0" w:rsidRDefault="008D3EA0" w:rsidP="00DB2D1C">
      <w:pPr>
        <w:rPr>
          <w:rFonts w:ascii="Times New Roman" w:hAnsi="Times New Roman" w:cs="Times New Roman"/>
          <w:b/>
          <w:bCs/>
          <w:sz w:val="36"/>
          <w:szCs w:val="36"/>
        </w:rPr>
      </w:pPr>
    </w:p>
    <w:p w:rsidR="008D3EA0" w:rsidRPr="008D3EA0" w:rsidRDefault="008D3EA0" w:rsidP="00DB2D1C">
      <w:pPr>
        <w:rPr>
          <w:rFonts w:ascii="Times New Roman" w:hAnsi="Times New Roman" w:cs="Times New Roman"/>
          <w:b/>
          <w:bCs/>
          <w:sz w:val="24"/>
          <w:szCs w:val="24"/>
        </w:rPr>
      </w:pPr>
      <w:r w:rsidRPr="008D3EA0">
        <w:rPr>
          <w:rFonts w:ascii="Times New Roman" w:hAnsi="Times New Roman" w:cs="Times New Roman"/>
          <w:b/>
          <w:bCs/>
          <w:sz w:val="24"/>
          <w:szCs w:val="24"/>
        </w:rPr>
        <w:t>Tulokset ja yhteenveto</w:t>
      </w:r>
    </w:p>
    <w:p w:rsidR="00622D9C" w:rsidRDefault="008D3EA0" w:rsidP="008D3EA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Suomen Apteekkariliitto on teettänyt Taloustutkimus Oy:llä seurantatutkimuksen, jonka tarkoituksena oli selvittää kokemuksia ja odotuksia apteekkipalveluissa ja tuottaa vertailutietoa. Tutkimus on aloitettu vuonna 2003 ja se toteutetaan joka toinen vuosi. Tutkimus koostuu eri osioista ja harjoitustyön näkökulmasta erityisen kiinnostava oli apteekkipalveluiden tärkeys-osio. </w:t>
      </w:r>
    </w:p>
    <w:p w:rsidR="008D3EA0" w:rsidRDefault="008D3EA0" w:rsidP="008D3EA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Tärkeimmiksi asioiksi asiakkaat kokivat lääkkeiden yhteensopivuuden tarkistuksen, lääkekorvaus suoraan apteekista, lääkeneuvonta, reseptin uusiminen, reseptilääkkeen vaihto edullisempaan rinnakkaisvalmisteeseen, lääkekaappi tai muu apteekin palvelupiste syrjäseudulla. Vähemmän tärkeiksi koettiin </w:t>
      </w:r>
      <w:r w:rsidR="00622D9C">
        <w:rPr>
          <w:rFonts w:ascii="Times New Roman" w:hAnsi="Times New Roman" w:cs="Times New Roman"/>
          <w:sz w:val="24"/>
          <w:szCs w:val="24"/>
        </w:rPr>
        <w:t xml:space="preserve">edullisimman rinnakkaislääkkeen tarjoaminen </w:t>
      </w:r>
      <w:r w:rsidR="00622D9C">
        <w:rPr>
          <w:rFonts w:ascii="Times New Roman" w:hAnsi="Times New Roman" w:cs="Times New Roman"/>
          <w:sz w:val="24"/>
          <w:szCs w:val="24"/>
        </w:rPr>
        <w:lastRenderedPageBreak/>
        <w:t>itsehoitolääkkeissä, eri potilasryhmille suunnatut lääkehoidon onnistumista edistävät palvelut. Kyselyyn vastanneet eivät pitäneet kovin tärkeänä lääkityksen tarkistusta apteekista tehtävällä kotikäynnillä, lääkkeiden kotiinkuljetusta, lääkkeiden luototusta ts. maksua osamaksulla ja mahdollisuutta tilata lääkkeitä verkon välityksellä.</w:t>
      </w:r>
      <w:r>
        <w:rPr>
          <w:rFonts w:ascii="Times New Roman" w:hAnsi="Times New Roman" w:cs="Times New Roman"/>
          <w:sz w:val="24"/>
          <w:szCs w:val="24"/>
        </w:rPr>
        <w:t xml:space="preserve">   </w:t>
      </w:r>
    </w:p>
    <w:p w:rsidR="008D3EA0" w:rsidRPr="00910674" w:rsidRDefault="008D3EA0" w:rsidP="00DB2D1C">
      <w:pPr>
        <w:rPr>
          <w:rFonts w:ascii="Times New Roman" w:hAnsi="Times New Roman" w:cs="Times New Roman"/>
          <w:sz w:val="24"/>
          <w:szCs w:val="24"/>
        </w:rPr>
      </w:pPr>
    </w:p>
    <w:p w:rsidR="00280E2D" w:rsidRDefault="00280E2D">
      <w:pPr>
        <w:rPr>
          <w:b/>
        </w:rPr>
      </w:pPr>
      <w:r>
        <w:rPr>
          <w:b/>
        </w:rPr>
        <w:br w:type="page"/>
      </w:r>
    </w:p>
    <w:p w:rsidR="00280E2D" w:rsidRDefault="00280E2D" w:rsidP="00DB2D1C">
      <w:pPr>
        <w:rPr>
          <w:b/>
        </w:rPr>
      </w:pPr>
    </w:p>
    <w:p w:rsidR="00091743" w:rsidRPr="00280E2D" w:rsidRDefault="00280E2D" w:rsidP="00DB2D1C">
      <w:pPr>
        <w:rPr>
          <w:rFonts w:ascii="Times New Roman" w:hAnsi="Times New Roman" w:cs="Times New Roman"/>
          <w:b/>
          <w:sz w:val="24"/>
          <w:szCs w:val="24"/>
        </w:rPr>
      </w:pPr>
      <w:r w:rsidRPr="00280E2D">
        <w:rPr>
          <w:rFonts w:ascii="Times New Roman" w:hAnsi="Times New Roman" w:cs="Times New Roman"/>
          <w:b/>
          <w:sz w:val="24"/>
          <w:szCs w:val="24"/>
        </w:rPr>
        <w:t>Lähteet</w:t>
      </w:r>
    </w:p>
    <w:p w:rsidR="00280E2D" w:rsidRDefault="00280E2D" w:rsidP="00DB2D1C">
      <w:pPr>
        <w:rPr>
          <w:rFonts w:ascii="Times New Roman" w:hAnsi="Times New Roman" w:cs="Times New Roman"/>
          <w:sz w:val="24"/>
          <w:szCs w:val="24"/>
        </w:rPr>
      </w:pPr>
      <w:r w:rsidRPr="00280E2D">
        <w:rPr>
          <w:rFonts w:ascii="Times New Roman" w:hAnsi="Times New Roman" w:cs="Times New Roman"/>
          <w:sz w:val="24"/>
          <w:szCs w:val="24"/>
        </w:rPr>
        <w:t xml:space="preserve">Vartiainen, R. 2003. </w:t>
      </w:r>
      <w:proofErr w:type="gramStart"/>
      <w:r w:rsidRPr="00280E2D">
        <w:rPr>
          <w:rFonts w:ascii="Times New Roman" w:hAnsi="Times New Roman" w:cs="Times New Roman"/>
          <w:sz w:val="24"/>
          <w:szCs w:val="24"/>
        </w:rPr>
        <w:t>Ergonomia ja työolosuhteet apteekissa.</w:t>
      </w:r>
      <w:proofErr w:type="gramEnd"/>
      <w:r w:rsidRPr="00280E2D">
        <w:rPr>
          <w:rFonts w:ascii="Times New Roman" w:hAnsi="Times New Roman" w:cs="Times New Roman"/>
          <w:sz w:val="24"/>
          <w:szCs w:val="24"/>
        </w:rPr>
        <w:t xml:space="preserve"> Työturvallisuuskeskus. s. 1-19.</w:t>
      </w:r>
    </w:p>
    <w:p w:rsidR="00280E2D" w:rsidRPr="00253AA6" w:rsidRDefault="00280E2D" w:rsidP="00DB2D1C">
      <w:pPr>
        <w:rPr>
          <w:rFonts w:ascii="Times New Roman" w:hAnsi="Times New Roman" w:cs="Times New Roman"/>
          <w:sz w:val="24"/>
          <w:szCs w:val="24"/>
          <w:lang w:val="en-US"/>
        </w:rPr>
      </w:pPr>
      <w:proofErr w:type="spellStart"/>
      <w:r w:rsidRPr="00280E2D">
        <w:rPr>
          <w:rFonts w:ascii="Times New Roman" w:hAnsi="Times New Roman" w:cs="Times New Roman"/>
          <w:sz w:val="24"/>
          <w:szCs w:val="24"/>
          <w:lang w:val="en-US"/>
        </w:rPr>
        <w:t>Zeithaml</w:t>
      </w:r>
      <w:proofErr w:type="spellEnd"/>
      <w:r w:rsidRPr="00280E2D">
        <w:rPr>
          <w:rFonts w:ascii="Times New Roman" w:hAnsi="Times New Roman" w:cs="Times New Roman"/>
          <w:sz w:val="24"/>
          <w:szCs w:val="24"/>
          <w:lang w:val="en-US"/>
        </w:rPr>
        <w:t xml:space="preserve">, V.A, </w:t>
      </w:r>
      <w:proofErr w:type="spellStart"/>
      <w:r w:rsidRPr="00280E2D">
        <w:rPr>
          <w:rFonts w:ascii="Times New Roman" w:hAnsi="Times New Roman" w:cs="Times New Roman"/>
          <w:sz w:val="24"/>
          <w:szCs w:val="24"/>
          <w:lang w:val="en-US"/>
        </w:rPr>
        <w:t>Bitner</w:t>
      </w:r>
      <w:proofErr w:type="spellEnd"/>
      <w:r w:rsidRPr="00280E2D">
        <w:rPr>
          <w:rFonts w:ascii="Times New Roman" w:hAnsi="Times New Roman" w:cs="Times New Roman"/>
          <w:sz w:val="24"/>
          <w:szCs w:val="24"/>
          <w:lang w:val="en-US"/>
        </w:rPr>
        <w:t xml:space="preserve">, M.J. 1996. </w:t>
      </w:r>
      <w:proofErr w:type="gramStart"/>
      <w:r w:rsidRPr="00280E2D">
        <w:rPr>
          <w:rFonts w:ascii="Times New Roman" w:hAnsi="Times New Roman" w:cs="Times New Roman"/>
          <w:sz w:val="24"/>
          <w:szCs w:val="24"/>
          <w:lang w:val="en-US"/>
        </w:rPr>
        <w:t>Services marketing.</w:t>
      </w:r>
      <w:proofErr w:type="gramEnd"/>
      <w:r w:rsidR="00253AA6">
        <w:rPr>
          <w:rFonts w:ascii="Times New Roman" w:hAnsi="Times New Roman" w:cs="Times New Roman"/>
          <w:sz w:val="24"/>
          <w:szCs w:val="24"/>
          <w:lang w:val="en-US"/>
        </w:rPr>
        <w:t xml:space="preserve"> McGraw-Hill: Singapore.</w:t>
      </w:r>
      <w:r>
        <w:rPr>
          <w:rFonts w:ascii="Times New Roman" w:hAnsi="Times New Roman" w:cs="Times New Roman"/>
          <w:sz w:val="24"/>
          <w:szCs w:val="24"/>
          <w:lang w:val="en-US"/>
        </w:rPr>
        <w:t xml:space="preserve"> </w:t>
      </w:r>
      <w:proofErr w:type="gramStart"/>
      <w:r w:rsidR="00253AA6">
        <w:rPr>
          <w:rFonts w:ascii="Times New Roman" w:hAnsi="Times New Roman" w:cs="Times New Roman"/>
          <w:sz w:val="24"/>
          <w:szCs w:val="24"/>
          <w:lang w:val="en-US"/>
        </w:rPr>
        <w:t>p. 700.</w:t>
      </w:r>
      <w:proofErr w:type="gramEnd"/>
      <w:r w:rsidRPr="00253AA6">
        <w:rPr>
          <w:rFonts w:ascii="Times New Roman" w:hAnsi="Times New Roman" w:cs="Times New Roman"/>
          <w:sz w:val="24"/>
          <w:szCs w:val="24"/>
          <w:lang w:val="en-US"/>
        </w:rPr>
        <w:t xml:space="preserve"> </w:t>
      </w:r>
    </w:p>
    <w:p w:rsidR="00280E2D" w:rsidRPr="000B1942" w:rsidRDefault="00280E2D" w:rsidP="00DB2D1C">
      <w:pPr>
        <w:rPr>
          <w:rFonts w:ascii="Times New Roman" w:hAnsi="Times New Roman" w:cs="Times New Roman"/>
          <w:bCs/>
          <w:sz w:val="24"/>
          <w:szCs w:val="24"/>
          <w:lang w:val="en-US"/>
        </w:rPr>
      </w:pPr>
      <w:proofErr w:type="spellStart"/>
      <w:proofErr w:type="gramStart"/>
      <w:r w:rsidRPr="000B1942">
        <w:rPr>
          <w:rFonts w:ascii="Times New Roman" w:hAnsi="Times New Roman" w:cs="Times New Roman"/>
          <w:bCs/>
          <w:sz w:val="24"/>
          <w:szCs w:val="24"/>
          <w:lang w:val="en-US"/>
        </w:rPr>
        <w:t>Kotler</w:t>
      </w:r>
      <w:proofErr w:type="spellEnd"/>
      <w:r w:rsidRPr="000B1942">
        <w:rPr>
          <w:rFonts w:ascii="Times New Roman" w:hAnsi="Times New Roman" w:cs="Times New Roman"/>
          <w:bCs/>
          <w:sz w:val="24"/>
          <w:szCs w:val="24"/>
          <w:lang w:val="en-US"/>
        </w:rPr>
        <w:t xml:space="preserve"> 1997 Marketing Management.</w:t>
      </w:r>
      <w:proofErr w:type="gramEnd"/>
    </w:p>
    <w:p w:rsidR="00280E2D" w:rsidRPr="007A335A" w:rsidRDefault="00280E2D" w:rsidP="00DB2D1C">
      <w:pPr>
        <w:rPr>
          <w:rFonts w:ascii="Times New Roman" w:hAnsi="Times New Roman" w:cs="Times New Roman"/>
          <w:bCs/>
          <w:sz w:val="24"/>
          <w:szCs w:val="24"/>
        </w:rPr>
      </w:pPr>
      <w:r w:rsidRPr="007A335A">
        <w:rPr>
          <w:rFonts w:ascii="Times New Roman" w:hAnsi="Times New Roman" w:cs="Times New Roman"/>
          <w:bCs/>
          <w:sz w:val="24"/>
          <w:szCs w:val="24"/>
        </w:rPr>
        <w:t xml:space="preserve">Lääkelaki. </w:t>
      </w:r>
      <w:proofErr w:type="spellStart"/>
      <w:proofErr w:type="gramStart"/>
      <w:r w:rsidRPr="007A335A">
        <w:rPr>
          <w:rFonts w:ascii="Times New Roman" w:hAnsi="Times New Roman" w:cs="Times New Roman"/>
          <w:bCs/>
          <w:sz w:val="24"/>
          <w:szCs w:val="24"/>
        </w:rPr>
        <w:t>Finlex</w:t>
      </w:r>
      <w:proofErr w:type="spellEnd"/>
      <w:r w:rsidRPr="007A335A">
        <w:rPr>
          <w:rFonts w:ascii="Times New Roman" w:hAnsi="Times New Roman" w:cs="Times New Roman"/>
          <w:bCs/>
          <w:sz w:val="24"/>
          <w:szCs w:val="24"/>
        </w:rPr>
        <w:t xml:space="preserve"> ajantasainen lainsäädäntö, </w:t>
      </w:r>
      <w:hyperlink r:id="rId7" w:history="1">
        <w:r w:rsidRPr="007A335A">
          <w:rPr>
            <w:rStyle w:val="Hyperlink"/>
            <w:rFonts w:ascii="Times New Roman" w:hAnsi="Times New Roman" w:cs="Times New Roman"/>
            <w:bCs/>
            <w:sz w:val="24"/>
            <w:szCs w:val="24"/>
          </w:rPr>
          <w:t>www.finlex.fi</w:t>
        </w:r>
      </w:hyperlink>
      <w:r w:rsidRPr="007A335A">
        <w:rPr>
          <w:rFonts w:ascii="Times New Roman" w:hAnsi="Times New Roman" w:cs="Times New Roman"/>
          <w:bCs/>
          <w:sz w:val="24"/>
          <w:szCs w:val="24"/>
        </w:rPr>
        <w:t>, haettu 17.5.2011.</w:t>
      </w:r>
      <w:proofErr w:type="gramEnd"/>
      <w:r w:rsidRPr="007A335A">
        <w:rPr>
          <w:rFonts w:ascii="Times New Roman" w:hAnsi="Times New Roman" w:cs="Times New Roman"/>
          <w:bCs/>
          <w:sz w:val="24"/>
          <w:szCs w:val="24"/>
        </w:rPr>
        <w:t xml:space="preserve"> </w:t>
      </w:r>
    </w:p>
    <w:p w:rsidR="00280E2D" w:rsidRPr="007A335A" w:rsidRDefault="00280E2D" w:rsidP="00DB2D1C">
      <w:pPr>
        <w:rPr>
          <w:rFonts w:ascii="Times New Roman" w:hAnsi="Times New Roman" w:cs="Times New Roman"/>
          <w:sz w:val="24"/>
          <w:szCs w:val="24"/>
        </w:rPr>
      </w:pPr>
      <w:r w:rsidRPr="007A335A">
        <w:rPr>
          <w:rFonts w:ascii="Times New Roman" w:hAnsi="Times New Roman" w:cs="Times New Roman"/>
          <w:sz w:val="24"/>
          <w:szCs w:val="24"/>
        </w:rPr>
        <w:t xml:space="preserve">Mol </w:t>
      </w:r>
      <w:proofErr w:type="gramStart"/>
      <w:r w:rsidRPr="007A335A">
        <w:rPr>
          <w:rFonts w:ascii="Times New Roman" w:hAnsi="Times New Roman" w:cs="Times New Roman"/>
          <w:sz w:val="24"/>
          <w:szCs w:val="24"/>
        </w:rPr>
        <w:t>2004.  www</w:t>
      </w:r>
      <w:proofErr w:type="gramEnd"/>
      <w:r w:rsidRPr="007A335A">
        <w:rPr>
          <w:rFonts w:ascii="Times New Roman" w:hAnsi="Times New Roman" w:cs="Times New Roman"/>
          <w:sz w:val="24"/>
          <w:szCs w:val="24"/>
        </w:rPr>
        <w:t>.mol.fi, farmaseutti, haettu 14.5.2011</w:t>
      </w:r>
    </w:p>
    <w:sectPr w:rsidR="00280E2D" w:rsidRPr="007A335A" w:rsidSect="0015250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73"/>
  <w:proofState w:spelling="clean" w:grammar="clean"/>
  <w:defaultTabStop w:val="1304"/>
  <w:hyphenationZone w:val="425"/>
  <w:characterSpacingControl w:val="doNotCompress"/>
  <w:compat>
    <w:useFELayout/>
  </w:compat>
  <w:rsids>
    <w:rsidRoot w:val="0046544D"/>
    <w:rsid w:val="00031E70"/>
    <w:rsid w:val="000574BB"/>
    <w:rsid w:val="00091743"/>
    <w:rsid w:val="00095668"/>
    <w:rsid w:val="000B1942"/>
    <w:rsid w:val="00152500"/>
    <w:rsid w:val="00175F78"/>
    <w:rsid w:val="00192216"/>
    <w:rsid w:val="00253AA6"/>
    <w:rsid w:val="00253C78"/>
    <w:rsid w:val="00274D4F"/>
    <w:rsid w:val="00280E2D"/>
    <w:rsid w:val="002F5C31"/>
    <w:rsid w:val="002F7333"/>
    <w:rsid w:val="003F2EA6"/>
    <w:rsid w:val="00450186"/>
    <w:rsid w:val="00461859"/>
    <w:rsid w:val="0046544D"/>
    <w:rsid w:val="00492036"/>
    <w:rsid w:val="004F7FA8"/>
    <w:rsid w:val="0051334D"/>
    <w:rsid w:val="00557283"/>
    <w:rsid w:val="00575086"/>
    <w:rsid w:val="005847BA"/>
    <w:rsid w:val="005870AB"/>
    <w:rsid w:val="0058729F"/>
    <w:rsid w:val="005924D8"/>
    <w:rsid w:val="005949A5"/>
    <w:rsid w:val="00596C8D"/>
    <w:rsid w:val="005B302C"/>
    <w:rsid w:val="005E1109"/>
    <w:rsid w:val="005E317D"/>
    <w:rsid w:val="00622D9C"/>
    <w:rsid w:val="00631A2C"/>
    <w:rsid w:val="006674FA"/>
    <w:rsid w:val="006755B2"/>
    <w:rsid w:val="00681DBD"/>
    <w:rsid w:val="00685AA7"/>
    <w:rsid w:val="006F1ABE"/>
    <w:rsid w:val="00720C50"/>
    <w:rsid w:val="007A335A"/>
    <w:rsid w:val="007D195A"/>
    <w:rsid w:val="007E2FC4"/>
    <w:rsid w:val="007F5710"/>
    <w:rsid w:val="007F6787"/>
    <w:rsid w:val="00813611"/>
    <w:rsid w:val="008357AD"/>
    <w:rsid w:val="00841B98"/>
    <w:rsid w:val="008D3EA0"/>
    <w:rsid w:val="008F2975"/>
    <w:rsid w:val="00931964"/>
    <w:rsid w:val="009A1AC4"/>
    <w:rsid w:val="009B2093"/>
    <w:rsid w:val="009E0802"/>
    <w:rsid w:val="009F113A"/>
    <w:rsid w:val="00A56B54"/>
    <w:rsid w:val="00A72BA5"/>
    <w:rsid w:val="00A75EDD"/>
    <w:rsid w:val="00A8363C"/>
    <w:rsid w:val="00AF6230"/>
    <w:rsid w:val="00B11D24"/>
    <w:rsid w:val="00B2109D"/>
    <w:rsid w:val="00B340FA"/>
    <w:rsid w:val="00B54B66"/>
    <w:rsid w:val="00C20A7A"/>
    <w:rsid w:val="00C24CC8"/>
    <w:rsid w:val="00CF3932"/>
    <w:rsid w:val="00D044A3"/>
    <w:rsid w:val="00D0569D"/>
    <w:rsid w:val="00D316AC"/>
    <w:rsid w:val="00D551DC"/>
    <w:rsid w:val="00DB0D0A"/>
    <w:rsid w:val="00DB2D1C"/>
    <w:rsid w:val="00DC1D88"/>
    <w:rsid w:val="00DE3C06"/>
    <w:rsid w:val="00E40276"/>
    <w:rsid w:val="00E83A71"/>
    <w:rsid w:val="00E92A2F"/>
    <w:rsid w:val="00EA27AC"/>
    <w:rsid w:val="00ED1767"/>
    <w:rsid w:val="00EE583F"/>
    <w:rsid w:val="00F157B3"/>
    <w:rsid w:val="00F2432A"/>
    <w:rsid w:val="00F62CDD"/>
    <w:rsid w:val="00F73A00"/>
    <w:rsid w:val="00FA6809"/>
  </w:rsids>
  <m:mathPr>
    <m:mathFont m:val="Cambria Math"/>
    <m:brkBin m:val="before"/>
    <m:brkBinSub m:val="--"/>
    <m:smallFrac m:val="off"/>
    <m:dispDef/>
    <m:lMargin m:val="0"/>
    <m:rMargin m:val="0"/>
    <m:defJc m:val="centerGroup"/>
    <m:wrapIndent m:val="1440"/>
    <m:intLim m:val="subSup"/>
    <m:naryLim m:val="undOvr"/>
  </m:mathPr>
  <w:themeFontLang w:val="fi-FI"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i-FI"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544D"/>
    <w:rPr>
      <w:lang w:eastAsia="ja-JP"/>
    </w:rPr>
  </w:style>
  <w:style w:type="paragraph" w:styleId="Heading1">
    <w:name w:val="heading 1"/>
    <w:basedOn w:val="Normal"/>
    <w:next w:val="Normal"/>
    <w:link w:val="Heading1Char"/>
    <w:uiPriority w:val="9"/>
    <w:qFormat/>
    <w:rsid w:val="004654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8729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6544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544D"/>
    <w:rPr>
      <w:rFonts w:asciiTheme="majorHAnsi" w:eastAsiaTheme="majorEastAsia" w:hAnsiTheme="majorHAnsi" w:cstheme="majorBidi"/>
      <w:b/>
      <w:bCs/>
      <w:color w:val="365F91" w:themeColor="accent1" w:themeShade="BF"/>
      <w:sz w:val="28"/>
      <w:szCs w:val="28"/>
      <w:lang w:eastAsia="ja-JP"/>
    </w:rPr>
  </w:style>
  <w:style w:type="character" w:customStyle="1" w:styleId="Heading3Char">
    <w:name w:val="Heading 3 Char"/>
    <w:basedOn w:val="DefaultParagraphFont"/>
    <w:link w:val="Heading3"/>
    <w:uiPriority w:val="9"/>
    <w:semiHidden/>
    <w:rsid w:val="0046544D"/>
    <w:rPr>
      <w:rFonts w:asciiTheme="majorHAnsi" w:eastAsiaTheme="majorEastAsia" w:hAnsiTheme="majorHAnsi" w:cstheme="majorBidi"/>
      <w:b/>
      <w:bCs/>
      <w:color w:val="4F81BD" w:themeColor="accent1"/>
      <w:lang w:eastAsia="ja-JP"/>
    </w:rPr>
  </w:style>
  <w:style w:type="character" w:customStyle="1" w:styleId="apple-converted-space">
    <w:name w:val="apple-converted-space"/>
    <w:basedOn w:val="DefaultParagraphFont"/>
    <w:rsid w:val="0046544D"/>
  </w:style>
  <w:style w:type="character" w:customStyle="1" w:styleId="apple-style-span">
    <w:name w:val="apple-style-span"/>
    <w:basedOn w:val="DefaultParagraphFont"/>
    <w:rsid w:val="0046544D"/>
  </w:style>
  <w:style w:type="paragraph" w:styleId="NoSpacing">
    <w:name w:val="No Spacing"/>
    <w:uiPriority w:val="1"/>
    <w:qFormat/>
    <w:rsid w:val="0046544D"/>
    <w:pPr>
      <w:spacing w:after="0" w:line="240" w:lineRule="auto"/>
    </w:pPr>
    <w:rPr>
      <w:rFonts w:eastAsiaTheme="minorHAnsi"/>
      <w:lang w:eastAsia="en-US"/>
    </w:rPr>
  </w:style>
  <w:style w:type="character" w:styleId="Hyperlink">
    <w:name w:val="Hyperlink"/>
    <w:basedOn w:val="DefaultParagraphFont"/>
    <w:uiPriority w:val="99"/>
    <w:unhideWhenUsed/>
    <w:rsid w:val="00280E2D"/>
    <w:rPr>
      <w:color w:val="0000FF" w:themeColor="hyperlink"/>
      <w:u w:val="single"/>
    </w:rPr>
  </w:style>
  <w:style w:type="character" w:customStyle="1" w:styleId="Heading2Char">
    <w:name w:val="Heading 2 Char"/>
    <w:basedOn w:val="DefaultParagraphFont"/>
    <w:link w:val="Heading2"/>
    <w:uiPriority w:val="9"/>
    <w:rsid w:val="0058729F"/>
    <w:rPr>
      <w:rFonts w:asciiTheme="majorHAnsi" w:eastAsiaTheme="majorEastAsia" w:hAnsiTheme="majorHAnsi" w:cstheme="majorBidi"/>
      <w:b/>
      <w:bCs/>
      <w:color w:val="4F81BD" w:themeColor="accent1"/>
      <w:sz w:val="26"/>
      <w:szCs w:val="26"/>
      <w:lang w:eastAsia="ja-JP"/>
    </w:rPr>
  </w:style>
  <w:style w:type="paragraph" w:styleId="BalloonText">
    <w:name w:val="Balloon Text"/>
    <w:basedOn w:val="Normal"/>
    <w:link w:val="BalloonTextChar"/>
    <w:uiPriority w:val="99"/>
    <w:semiHidden/>
    <w:unhideWhenUsed/>
    <w:rsid w:val="005870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70AB"/>
    <w:rPr>
      <w:rFonts w:ascii="Tahoma" w:hAnsi="Tahoma" w:cs="Tahoma"/>
      <w:sz w:val="16"/>
      <w:szCs w:val="16"/>
      <w:lang w:eastAsia="ja-JP"/>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finlex.fi"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fimnet.fi/cgi-cug/brs/artikkeli.cgi?docn=000034524" TargetMode="External"/><Relationship Id="rId5" Type="http://schemas.openxmlformats.org/officeDocument/2006/relationships/hyperlink" Target="http://www.apteekkariliitto.fi/media/pdf/press_keski-hallila_sirkku_15.4.2011.pdf" TargetMode="External"/><Relationship Id="rId4" Type="http://schemas.openxmlformats.org/officeDocument/2006/relationships/chart" Target="charts/chart1.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chart1.xml><?xml version="1.0" encoding="utf-8"?>
<c:chartSpace xmlns:c="http://schemas.openxmlformats.org/drawingml/2006/chart" xmlns:a="http://schemas.openxmlformats.org/drawingml/2006/main" xmlns:r="http://schemas.openxmlformats.org/officeDocument/2006/relationships">
  <c:lang val="fi-FI"/>
  <c:style val="33"/>
  <c:chart>
    <c:plotArea>
      <c:layout/>
      <c:barChart>
        <c:barDir val="col"/>
        <c:grouping val="stacked"/>
        <c:ser>
          <c:idx val="0"/>
          <c:order val="0"/>
          <c:tx>
            <c:strRef>
              <c:f>Sheet1!$B$1</c:f>
              <c:strCache>
                <c:ptCount val="1"/>
                <c:pt idx="0">
                  <c:v>Ei-henk.koht.</c:v>
                </c:pt>
              </c:strCache>
            </c:strRef>
          </c:tx>
          <c:cat>
            <c:strRef>
              <c:f>Sheet1!$A$2:$A$5</c:f>
              <c:strCache>
                <c:ptCount val="4"/>
                <c:pt idx="0">
                  <c:v>Rutiiniostos</c:v>
                </c:pt>
                <c:pt idx="1">
                  <c:v>Aktiivinen</c:v>
                </c:pt>
                <c:pt idx="2">
                  <c:v>Neutraali</c:v>
                </c:pt>
                <c:pt idx="3">
                  <c:v>Perääntyvä</c:v>
                </c:pt>
              </c:strCache>
            </c:strRef>
          </c:cat>
          <c:val>
            <c:numRef>
              <c:f>Sheet1!$B$2:$B$5</c:f>
              <c:numCache>
                <c:formatCode>General</c:formatCode>
                <c:ptCount val="4"/>
                <c:pt idx="0">
                  <c:v>49</c:v>
                </c:pt>
                <c:pt idx="1">
                  <c:v>43</c:v>
                </c:pt>
                <c:pt idx="2">
                  <c:v>16</c:v>
                </c:pt>
                <c:pt idx="3">
                  <c:v>10</c:v>
                </c:pt>
              </c:numCache>
            </c:numRef>
          </c:val>
        </c:ser>
        <c:ser>
          <c:idx val="1"/>
          <c:order val="1"/>
          <c:tx>
            <c:strRef>
              <c:f>Sheet1!$C$1</c:f>
              <c:strCache>
                <c:ptCount val="1"/>
                <c:pt idx="0">
                  <c:v>Henk.koht.ostos</c:v>
                </c:pt>
              </c:strCache>
            </c:strRef>
          </c:tx>
          <c:cat>
            <c:strRef>
              <c:f>Sheet1!$A$2:$A$5</c:f>
              <c:strCache>
                <c:ptCount val="4"/>
                <c:pt idx="0">
                  <c:v>Rutiiniostos</c:v>
                </c:pt>
                <c:pt idx="1">
                  <c:v>Aktiivinen</c:v>
                </c:pt>
                <c:pt idx="2">
                  <c:v>Neutraali</c:v>
                </c:pt>
                <c:pt idx="3">
                  <c:v>Perääntyvä</c:v>
                </c:pt>
              </c:strCache>
            </c:strRef>
          </c:cat>
          <c:val>
            <c:numRef>
              <c:f>Sheet1!$C$2:$C$5</c:f>
              <c:numCache>
                <c:formatCode>General</c:formatCode>
                <c:ptCount val="4"/>
                <c:pt idx="1">
                  <c:v>7</c:v>
                </c:pt>
                <c:pt idx="2">
                  <c:v>3</c:v>
                </c:pt>
                <c:pt idx="3">
                  <c:v>0</c:v>
                </c:pt>
              </c:numCache>
            </c:numRef>
          </c:val>
        </c:ser>
        <c:overlap val="100"/>
        <c:axId val="78385536"/>
        <c:axId val="78387072"/>
      </c:barChart>
      <c:catAx>
        <c:axId val="78385536"/>
        <c:scaling>
          <c:orientation val="minMax"/>
        </c:scaling>
        <c:axPos val="b"/>
        <c:tickLblPos val="nextTo"/>
        <c:crossAx val="78387072"/>
        <c:crosses val="autoZero"/>
        <c:auto val="1"/>
        <c:lblAlgn val="ctr"/>
        <c:lblOffset val="100"/>
      </c:catAx>
      <c:valAx>
        <c:axId val="78387072"/>
        <c:scaling>
          <c:orientation val="minMax"/>
        </c:scaling>
        <c:axPos val="l"/>
        <c:majorGridlines/>
        <c:numFmt formatCode="General" sourceLinked="1"/>
        <c:tickLblPos val="nextTo"/>
        <c:crossAx val="78385536"/>
        <c:crosses val="autoZero"/>
        <c:crossBetween val="between"/>
      </c:valAx>
    </c:plotArea>
    <c:legend>
      <c:legendPos val="r"/>
      <c:layout/>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11</Pages>
  <Words>2337</Words>
  <Characters>18938</Characters>
  <Application>Microsoft Office Word</Application>
  <DocSecurity>0</DocSecurity>
  <Lines>157</Lines>
  <Paragraphs>42</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University of Helsinki</Company>
  <LinksUpToDate>false</LinksUpToDate>
  <CharactersWithSpaces>21233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Maijapit</dc:creator>
  <cp:lastModifiedBy>varkoi</cp:lastModifiedBy>
  <cp:revision>47</cp:revision>
  <cp:lastPrinted>2011-05-17T14:12:00Z</cp:lastPrinted>
  <dcterms:created xsi:type="dcterms:W3CDTF">2011-05-20T11:06:00Z</dcterms:created>
  <dcterms:modified xsi:type="dcterms:W3CDTF">2011-05-20T12:43:00Z</dcterms:modified>
</cp:coreProperties>
</file>