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v="urn:schemas-microsoft-com:vml">
  <w:body>
    <w:p>
      <w:r>
        <w:drawing>
          <wp:anchor>
            <wp:extent cx="1000000" cy="500000"/>
            <wp:docPr id="3"/>
            <w:txbxContent>
              <w:p>
                <w:r>
                  <w:t>floating text</w:t>
                </w:r>
              </w:p>
            </w:txbxContent>
          </wp:anchor>
        </w:drawing>
      </w:r>
    </w:p>
  </w:body>
</w:document>
</file>